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3AABA" w14:textId="58990C65" w:rsidR="003F0B9A" w:rsidRPr="006627D0" w:rsidRDefault="003F0B9A" w:rsidP="006627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Calibri" w:hAnsi="Calibri" w:cs="Calibri"/>
          <w:color w:val="7030A0"/>
          <w:sz w:val="36"/>
          <w:szCs w:val="36"/>
          <w:lang w:val="en-US"/>
        </w:rPr>
      </w:pPr>
      <w:r w:rsidRPr="006627D0">
        <w:rPr>
          <w:rFonts w:ascii="Calibri" w:eastAsia="Calibri" w:hAnsi="Calibri" w:cs="Calibri"/>
          <w:color w:val="7030A0"/>
          <w:sz w:val="36"/>
          <w:szCs w:val="36"/>
          <w:lang w:val="en-US"/>
        </w:rPr>
        <w:t xml:space="preserve">Breading </w:t>
      </w:r>
      <w:r w:rsidR="00025FC5" w:rsidRPr="006627D0">
        <w:rPr>
          <w:rFonts w:ascii="Calibri" w:eastAsia="Calibri" w:hAnsi="Calibri" w:cs="Calibri"/>
          <w:color w:val="7030A0"/>
          <w:sz w:val="36"/>
          <w:szCs w:val="36"/>
          <w:lang w:val="en-US"/>
        </w:rPr>
        <w:t>Process Using Legumes: Chi</w:t>
      </w:r>
      <w:r w:rsidRPr="006627D0">
        <w:rPr>
          <w:rFonts w:ascii="Calibri" w:eastAsia="Calibri" w:hAnsi="Calibri" w:cs="Calibri"/>
          <w:color w:val="7030A0"/>
          <w:sz w:val="36"/>
          <w:szCs w:val="36"/>
          <w:lang w:val="en-US"/>
        </w:rPr>
        <w:t>ckpea (</w:t>
      </w:r>
      <w:proofErr w:type="spellStart"/>
      <w:r w:rsidRPr="006627D0">
        <w:rPr>
          <w:rFonts w:ascii="Calibri" w:eastAsia="Calibri" w:hAnsi="Calibri" w:cs="Calibri"/>
          <w:color w:val="7030A0"/>
          <w:sz w:val="36"/>
          <w:szCs w:val="36"/>
          <w:lang w:val="en-US"/>
        </w:rPr>
        <w:t>Cicer</w:t>
      </w:r>
      <w:proofErr w:type="spellEnd"/>
      <w:r w:rsidRPr="006627D0">
        <w:rPr>
          <w:rFonts w:ascii="Calibri" w:eastAsia="Calibri" w:hAnsi="Calibri" w:cs="Calibri"/>
          <w:color w:val="7030A0"/>
          <w:sz w:val="36"/>
          <w:szCs w:val="36"/>
          <w:lang w:val="en-US"/>
        </w:rPr>
        <w:t xml:space="preserve"> arietinum), </w:t>
      </w:r>
      <w:r w:rsidR="00025FC5" w:rsidRPr="006627D0">
        <w:rPr>
          <w:rFonts w:ascii="Calibri" w:eastAsia="Calibri" w:hAnsi="Calibri" w:cs="Calibri"/>
          <w:color w:val="7030A0"/>
          <w:sz w:val="36"/>
          <w:szCs w:val="36"/>
          <w:lang w:val="en-US"/>
        </w:rPr>
        <w:t>P</w:t>
      </w:r>
      <w:r w:rsidRPr="006627D0">
        <w:rPr>
          <w:rFonts w:ascii="Calibri" w:eastAsia="Calibri" w:hAnsi="Calibri" w:cs="Calibri"/>
          <w:color w:val="7030A0"/>
          <w:sz w:val="36"/>
          <w:szCs w:val="36"/>
          <w:lang w:val="en-US"/>
        </w:rPr>
        <w:t>ea (</w:t>
      </w:r>
      <w:proofErr w:type="spellStart"/>
      <w:r w:rsidRPr="006627D0">
        <w:rPr>
          <w:rFonts w:ascii="Calibri" w:eastAsia="Calibri" w:hAnsi="Calibri" w:cs="Calibri"/>
          <w:color w:val="7030A0"/>
          <w:sz w:val="36"/>
          <w:szCs w:val="36"/>
          <w:lang w:val="en-US"/>
        </w:rPr>
        <w:t>Pisum</w:t>
      </w:r>
      <w:proofErr w:type="spellEnd"/>
      <w:r w:rsidR="00716850" w:rsidRPr="006627D0">
        <w:rPr>
          <w:rFonts w:ascii="Calibri" w:eastAsia="Calibri" w:hAnsi="Calibri" w:cs="Calibri"/>
          <w:color w:val="7030A0"/>
          <w:sz w:val="36"/>
          <w:szCs w:val="36"/>
          <w:lang w:val="en-US"/>
        </w:rPr>
        <w:t xml:space="preserve"> </w:t>
      </w:r>
      <w:proofErr w:type="spellStart"/>
      <w:r w:rsidRPr="006627D0">
        <w:rPr>
          <w:rFonts w:ascii="Calibri" w:eastAsia="Calibri" w:hAnsi="Calibri" w:cs="Calibri"/>
          <w:color w:val="7030A0"/>
          <w:sz w:val="36"/>
          <w:szCs w:val="36"/>
          <w:lang w:val="en-US"/>
        </w:rPr>
        <w:t>sativum</w:t>
      </w:r>
      <w:proofErr w:type="spellEnd"/>
      <w:r w:rsidRPr="006627D0">
        <w:rPr>
          <w:rFonts w:ascii="Calibri" w:eastAsia="Calibri" w:hAnsi="Calibri" w:cs="Calibri"/>
          <w:color w:val="7030A0"/>
          <w:sz w:val="36"/>
          <w:szCs w:val="36"/>
          <w:lang w:val="en-US"/>
        </w:rPr>
        <w:t xml:space="preserve">) and </w:t>
      </w:r>
      <w:r w:rsidR="00025FC5" w:rsidRPr="006627D0">
        <w:rPr>
          <w:rFonts w:ascii="Calibri" w:eastAsia="Calibri" w:hAnsi="Calibri" w:cs="Calibri"/>
          <w:color w:val="7030A0"/>
          <w:sz w:val="36"/>
          <w:szCs w:val="36"/>
          <w:lang w:val="en-US"/>
        </w:rPr>
        <w:t>Fava Be</w:t>
      </w:r>
      <w:r w:rsidRPr="006627D0">
        <w:rPr>
          <w:rFonts w:ascii="Calibri" w:eastAsia="Calibri" w:hAnsi="Calibri" w:cs="Calibri"/>
          <w:color w:val="7030A0"/>
          <w:sz w:val="36"/>
          <w:szCs w:val="36"/>
          <w:lang w:val="en-US"/>
        </w:rPr>
        <w:t>an (</w:t>
      </w:r>
      <w:proofErr w:type="spellStart"/>
      <w:r w:rsidRPr="006627D0">
        <w:rPr>
          <w:rFonts w:ascii="Calibri" w:eastAsia="Calibri" w:hAnsi="Calibri" w:cs="Calibri"/>
          <w:color w:val="7030A0"/>
          <w:sz w:val="36"/>
          <w:szCs w:val="36"/>
          <w:lang w:val="en-US"/>
        </w:rPr>
        <w:t>Vicia</w:t>
      </w:r>
      <w:proofErr w:type="spellEnd"/>
      <w:r w:rsidR="00716850" w:rsidRPr="006627D0">
        <w:rPr>
          <w:rFonts w:ascii="Calibri" w:eastAsia="Calibri" w:hAnsi="Calibri" w:cs="Calibri"/>
          <w:color w:val="7030A0"/>
          <w:sz w:val="36"/>
          <w:szCs w:val="36"/>
          <w:lang w:val="en-US"/>
        </w:rPr>
        <w:t xml:space="preserve"> </w:t>
      </w:r>
      <w:proofErr w:type="spellStart"/>
      <w:r w:rsidRPr="006627D0">
        <w:rPr>
          <w:rFonts w:ascii="Calibri" w:eastAsia="Calibri" w:hAnsi="Calibri" w:cs="Calibri"/>
          <w:color w:val="7030A0"/>
          <w:sz w:val="36"/>
          <w:szCs w:val="36"/>
          <w:lang w:val="en-US"/>
        </w:rPr>
        <w:t>faba</w:t>
      </w:r>
      <w:proofErr w:type="spellEnd"/>
      <w:r w:rsidRPr="006627D0">
        <w:rPr>
          <w:rFonts w:ascii="Calibri" w:eastAsia="Calibri" w:hAnsi="Calibri" w:cs="Calibri"/>
          <w:color w:val="7030A0"/>
          <w:sz w:val="36"/>
          <w:szCs w:val="36"/>
          <w:lang w:val="en-US"/>
        </w:rPr>
        <w:t>)</w:t>
      </w:r>
    </w:p>
    <w:p w14:paraId="70AF653B" w14:textId="4E3F9372" w:rsidR="00981DB1" w:rsidRDefault="006627D0" w:rsidP="006627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Calibri" w:hAnsi="Calibri" w:cs="Calibri"/>
          <w:i/>
          <w:color w:val="7030A0"/>
          <w:sz w:val="28"/>
          <w:szCs w:val="36"/>
          <w:lang w:val="en-US"/>
        </w:rPr>
      </w:pPr>
      <w:r>
        <w:rPr>
          <w:rFonts w:ascii="Calibri" w:eastAsia="Calibri" w:hAnsi="Calibri" w:cs="Calibri"/>
          <w:color w:val="7030A0"/>
          <w:sz w:val="36"/>
          <w:szCs w:val="36"/>
          <w:lang w:val="en-US"/>
        </w:rPr>
        <w:br/>
      </w:r>
      <w:proofErr w:type="spellStart"/>
      <w:r w:rsidR="00981DB1" w:rsidRPr="006627D0">
        <w:rPr>
          <w:rFonts w:ascii="Calibri" w:eastAsia="Calibri" w:hAnsi="Calibri" w:cs="Calibri"/>
          <w:i/>
          <w:color w:val="7030A0"/>
          <w:sz w:val="28"/>
          <w:szCs w:val="36"/>
          <w:lang w:val="en-US"/>
        </w:rPr>
        <w:t>Empanizado</w:t>
      </w:r>
      <w:proofErr w:type="spellEnd"/>
      <w:r w:rsidR="00981DB1" w:rsidRPr="006627D0">
        <w:rPr>
          <w:rFonts w:ascii="Calibri" w:eastAsia="Calibri" w:hAnsi="Calibri" w:cs="Calibri"/>
          <w:i/>
          <w:color w:val="7030A0"/>
          <w:sz w:val="28"/>
          <w:szCs w:val="36"/>
          <w:lang w:val="en-US"/>
        </w:rPr>
        <w:t xml:space="preserve"> </w:t>
      </w:r>
      <w:proofErr w:type="spellStart"/>
      <w:r w:rsidR="00981DB1" w:rsidRPr="006627D0">
        <w:rPr>
          <w:rFonts w:ascii="Calibri" w:eastAsia="Calibri" w:hAnsi="Calibri" w:cs="Calibri"/>
          <w:i/>
          <w:color w:val="7030A0"/>
          <w:sz w:val="28"/>
          <w:szCs w:val="36"/>
          <w:lang w:val="en-US"/>
        </w:rPr>
        <w:t>usando</w:t>
      </w:r>
      <w:proofErr w:type="spellEnd"/>
      <w:r w:rsidR="00981DB1" w:rsidRPr="006627D0">
        <w:rPr>
          <w:rFonts w:ascii="Calibri" w:eastAsia="Calibri" w:hAnsi="Calibri" w:cs="Calibri"/>
          <w:i/>
          <w:color w:val="7030A0"/>
          <w:sz w:val="28"/>
          <w:szCs w:val="36"/>
          <w:lang w:val="en-US"/>
        </w:rPr>
        <w:t xml:space="preserve"> </w:t>
      </w:r>
      <w:proofErr w:type="spellStart"/>
      <w:r w:rsidR="00981DB1" w:rsidRPr="006627D0">
        <w:rPr>
          <w:rFonts w:ascii="Calibri" w:eastAsia="Calibri" w:hAnsi="Calibri" w:cs="Calibri"/>
          <w:i/>
          <w:color w:val="7030A0"/>
          <w:sz w:val="28"/>
          <w:szCs w:val="36"/>
          <w:lang w:val="en-US"/>
        </w:rPr>
        <w:t>leguminosas</w:t>
      </w:r>
      <w:proofErr w:type="spellEnd"/>
      <w:r w:rsidR="00981DB1" w:rsidRPr="006627D0">
        <w:rPr>
          <w:rFonts w:ascii="Calibri" w:eastAsia="Calibri" w:hAnsi="Calibri" w:cs="Calibri"/>
          <w:i/>
          <w:color w:val="7030A0"/>
          <w:sz w:val="28"/>
          <w:szCs w:val="36"/>
          <w:lang w:val="en-US"/>
        </w:rPr>
        <w:t xml:space="preserve">: </w:t>
      </w:r>
      <w:r w:rsidR="004151E4" w:rsidRPr="006627D0">
        <w:rPr>
          <w:rFonts w:ascii="Calibri" w:eastAsia="Calibri" w:hAnsi="Calibri" w:cs="Calibri"/>
          <w:i/>
          <w:color w:val="7030A0"/>
          <w:sz w:val="28"/>
          <w:szCs w:val="36"/>
          <w:lang w:val="en-US"/>
        </w:rPr>
        <w:t>garbanzo (</w:t>
      </w:r>
      <w:proofErr w:type="spellStart"/>
      <w:r w:rsidR="004151E4" w:rsidRPr="006627D0">
        <w:rPr>
          <w:rFonts w:ascii="Calibri" w:eastAsia="Calibri" w:hAnsi="Calibri" w:cs="Calibri"/>
          <w:i/>
          <w:color w:val="7030A0"/>
          <w:sz w:val="28"/>
          <w:szCs w:val="36"/>
          <w:lang w:val="en-US"/>
        </w:rPr>
        <w:t>Cicer</w:t>
      </w:r>
      <w:proofErr w:type="spellEnd"/>
      <w:r w:rsidR="004151E4" w:rsidRPr="006627D0">
        <w:rPr>
          <w:rFonts w:ascii="Calibri" w:eastAsia="Calibri" w:hAnsi="Calibri" w:cs="Calibri"/>
          <w:i/>
          <w:color w:val="7030A0"/>
          <w:sz w:val="28"/>
          <w:szCs w:val="36"/>
          <w:lang w:val="en-US"/>
        </w:rPr>
        <w:t xml:space="preserve"> </w:t>
      </w:r>
      <w:proofErr w:type="spellStart"/>
      <w:r w:rsidR="004151E4" w:rsidRPr="006627D0">
        <w:rPr>
          <w:rFonts w:ascii="Calibri" w:eastAsia="Calibri" w:hAnsi="Calibri" w:cs="Calibri"/>
          <w:i/>
          <w:color w:val="7030A0"/>
          <w:sz w:val="28"/>
          <w:szCs w:val="36"/>
          <w:lang w:val="en-US"/>
        </w:rPr>
        <w:t>arietum</w:t>
      </w:r>
      <w:proofErr w:type="spellEnd"/>
      <w:r w:rsidR="004151E4" w:rsidRPr="006627D0">
        <w:rPr>
          <w:rFonts w:ascii="Calibri" w:eastAsia="Calibri" w:hAnsi="Calibri" w:cs="Calibri"/>
          <w:i/>
          <w:color w:val="7030A0"/>
          <w:sz w:val="28"/>
          <w:szCs w:val="36"/>
          <w:lang w:val="en-US"/>
        </w:rPr>
        <w:t xml:space="preserve">), </w:t>
      </w:r>
      <w:proofErr w:type="spellStart"/>
      <w:r w:rsidR="004151E4" w:rsidRPr="006627D0">
        <w:rPr>
          <w:rFonts w:ascii="Calibri" w:eastAsia="Calibri" w:hAnsi="Calibri" w:cs="Calibri"/>
          <w:i/>
          <w:color w:val="7030A0"/>
          <w:sz w:val="28"/>
          <w:szCs w:val="36"/>
          <w:lang w:val="en-US"/>
        </w:rPr>
        <w:t>chícharo</w:t>
      </w:r>
      <w:proofErr w:type="spellEnd"/>
      <w:r w:rsidR="004151E4" w:rsidRPr="006627D0">
        <w:rPr>
          <w:rFonts w:ascii="Calibri" w:eastAsia="Calibri" w:hAnsi="Calibri" w:cs="Calibri"/>
          <w:i/>
          <w:color w:val="7030A0"/>
          <w:sz w:val="28"/>
          <w:szCs w:val="36"/>
          <w:lang w:val="en-US"/>
        </w:rPr>
        <w:t xml:space="preserve"> (</w:t>
      </w:r>
      <w:proofErr w:type="spellStart"/>
      <w:r w:rsidR="004151E4" w:rsidRPr="006627D0">
        <w:rPr>
          <w:rFonts w:ascii="Calibri" w:eastAsia="Calibri" w:hAnsi="Calibri" w:cs="Calibri"/>
          <w:i/>
          <w:color w:val="7030A0"/>
          <w:sz w:val="28"/>
          <w:szCs w:val="36"/>
          <w:lang w:val="en-US"/>
        </w:rPr>
        <w:t>Pisum</w:t>
      </w:r>
      <w:proofErr w:type="spellEnd"/>
      <w:r w:rsidR="004151E4" w:rsidRPr="006627D0">
        <w:rPr>
          <w:rFonts w:ascii="Calibri" w:eastAsia="Calibri" w:hAnsi="Calibri" w:cs="Calibri"/>
          <w:i/>
          <w:color w:val="7030A0"/>
          <w:sz w:val="28"/>
          <w:szCs w:val="36"/>
          <w:lang w:val="en-US"/>
        </w:rPr>
        <w:t xml:space="preserve"> </w:t>
      </w:r>
      <w:proofErr w:type="spellStart"/>
      <w:r w:rsidR="004151E4" w:rsidRPr="006627D0">
        <w:rPr>
          <w:rFonts w:ascii="Calibri" w:eastAsia="Calibri" w:hAnsi="Calibri" w:cs="Calibri"/>
          <w:i/>
          <w:color w:val="7030A0"/>
          <w:sz w:val="28"/>
          <w:szCs w:val="36"/>
          <w:lang w:val="en-US"/>
        </w:rPr>
        <w:t>sativum</w:t>
      </w:r>
      <w:proofErr w:type="spellEnd"/>
      <w:r w:rsidR="004151E4" w:rsidRPr="006627D0">
        <w:rPr>
          <w:rFonts w:ascii="Calibri" w:eastAsia="Calibri" w:hAnsi="Calibri" w:cs="Calibri"/>
          <w:i/>
          <w:color w:val="7030A0"/>
          <w:sz w:val="28"/>
          <w:szCs w:val="36"/>
          <w:lang w:val="en-US"/>
        </w:rPr>
        <w:t xml:space="preserve">) y </w:t>
      </w:r>
      <w:proofErr w:type="spellStart"/>
      <w:r w:rsidR="004151E4" w:rsidRPr="006627D0">
        <w:rPr>
          <w:rFonts w:ascii="Calibri" w:eastAsia="Calibri" w:hAnsi="Calibri" w:cs="Calibri"/>
          <w:i/>
          <w:color w:val="7030A0"/>
          <w:sz w:val="28"/>
          <w:szCs w:val="36"/>
          <w:lang w:val="en-US"/>
        </w:rPr>
        <w:t>haba</w:t>
      </w:r>
      <w:proofErr w:type="spellEnd"/>
      <w:r w:rsidR="004151E4" w:rsidRPr="006627D0">
        <w:rPr>
          <w:rFonts w:ascii="Calibri" w:eastAsia="Calibri" w:hAnsi="Calibri" w:cs="Calibri"/>
          <w:i/>
          <w:color w:val="7030A0"/>
          <w:sz w:val="28"/>
          <w:szCs w:val="36"/>
          <w:lang w:val="en-US"/>
        </w:rPr>
        <w:t xml:space="preserve"> (</w:t>
      </w:r>
      <w:proofErr w:type="spellStart"/>
      <w:r w:rsidR="004151E4" w:rsidRPr="006627D0">
        <w:rPr>
          <w:rFonts w:ascii="Calibri" w:eastAsia="Calibri" w:hAnsi="Calibri" w:cs="Calibri"/>
          <w:i/>
          <w:color w:val="7030A0"/>
          <w:sz w:val="28"/>
          <w:szCs w:val="36"/>
          <w:lang w:val="en-US"/>
        </w:rPr>
        <w:t>Vicia</w:t>
      </w:r>
      <w:proofErr w:type="spellEnd"/>
      <w:r w:rsidR="004151E4" w:rsidRPr="006627D0">
        <w:rPr>
          <w:rFonts w:ascii="Calibri" w:eastAsia="Calibri" w:hAnsi="Calibri" w:cs="Calibri"/>
          <w:i/>
          <w:color w:val="7030A0"/>
          <w:sz w:val="28"/>
          <w:szCs w:val="36"/>
          <w:lang w:val="en-US"/>
        </w:rPr>
        <w:t xml:space="preserve"> faba)</w:t>
      </w:r>
    </w:p>
    <w:p w14:paraId="76C94D69" w14:textId="1D06A374" w:rsidR="006627D0" w:rsidRPr="006627D0" w:rsidRDefault="006627D0" w:rsidP="006627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Calibri" w:hAnsi="Calibri" w:cs="Calibri"/>
          <w:i/>
          <w:color w:val="7030A0"/>
          <w:sz w:val="28"/>
          <w:szCs w:val="36"/>
          <w:lang w:val="en-US"/>
        </w:rPr>
      </w:pPr>
      <w:r>
        <w:rPr>
          <w:rFonts w:ascii="Calibri" w:eastAsia="Calibri" w:hAnsi="Calibri" w:cs="Calibri"/>
          <w:i/>
          <w:color w:val="7030A0"/>
          <w:sz w:val="28"/>
          <w:szCs w:val="36"/>
          <w:lang w:val="en-US"/>
        </w:rPr>
        <w:br/>
      </w:r>
      <w:proofErr w:type="spellStart"/>
      <w:r w:rsidRPr="006627D0">
        <w:rPr>
          <w:rFonts w:ascii="Calibri" w:eastAsia="Calibri" w:hAnsi="Calibri" w:cs="Calibri"/>
          <w:i/>
          <w:color w:val="7030A0"/>
          <w:sz w:val="28"/>
          <w:szCs w:val="36"/>
          <w:lang w:val="en-US"/>
        </w:rPr>
        <w:t>Panado</w:t>
      </w:r>
      <w:proofErr w:type="spellEnd"/>
      <w:r w:rsidRPr="006627D0">
        <w:rPr>
          <w:rFonts w:ascii="Calibri" w:eastAsia="Calibri" w:hAnsi="Calibri" w:cs="Calibri"/>
          <w:i/>
          <w:color w:val="7030A0"/>
          <w:sz w:val="28"/>
          <w:szCs w:val="36"/>
          <w:lang w:val="en-US"/>
        </w:rPr>
        <w:t xml:space="preserve"> </w:t>
      </w:r>
      <w:proofErr w:type="spellStart"/>
      <w:r w:rsidRPr="006627D0">
        <w:rPr>
          <w:rFonts w:ascii="Calibri" w:eastAsia="Calibri" w:hAnsi="Calibri" w:cs="Calibri"/>
          <w:i/>
          <w:color w:val="7030A0"/>
          <w:sz w:val="28"/>
          <w:szCs w:val="36"/>
          <w:lang w:val="en-US"/>
        </w:rPr>
        <w:t>usando</w:t>
      </w:r>
      <w:proofErr w:type="spellEnd"/>
      <w:r w:rsidRPr="006627D0">
        <w:rPr>
          <w:rFonts w:ascii="Calibri" w:eastAsia="Calibri" w:hAnsi="Calibri" w:cs="Calibri"/>
          <w:i/>
          <w:color w:val="7030A0"/>
          <w:sz w:val="28"/>
          <w:szCs w:val="36"/>
          <w:lang w:val="en-US"/>
        </w:rPr>
        <w:t xml:space="preserve"> </w:t>
      </w:r>
      <w:proofErr w:type="spellStart"/>
      <w:r w:rsidRPr="006627D0">
        <w:rPr>
          <w:rFonts w:ascii="Calibri" w:eastAsia="Calibri" w:hAnsi="Calibri" w:cs="Calibri"/>
          <w:i/>
          <w:color w:val="7030A0"/>
          <w:sz w:val="28"/>
          <w:szCs w:val="36"/>
          <w:lang w:val="en-US"/>
        </w:rPr>
        <w:t>leguminosas</w:t>
      </w:r>
      <w:proofErr w:type="spellEnd"/>
      <w:r w:rsidRPr="006627D0">
        <w:rPr>
          <w:rFonts w:ascii="Calibri" w:eastAsia="Calibri" w:hAnsi="Calibri" w:cs="Calibri"/>
          <w:i/>
          <w:color w:val="7030A0"/>
          <w:sz w:val="28"/>
          <w:szCs w:val="36"/>
          <w:lang w:val="en-US"/>
        </w:rPr>
        <w:t xml:space="preserve">: </w:t>
      </w:r>
      <w:proofErr w:type="spellStart"/>
      <w:r w:rsidRPr="006627D0">
        <w:rPr>
          <w:rFonts w:ascii="Calibri" w:eastAsia="Calibri" w:hAnsi="Calibri" w:cs="Calibri"/>
          <w:i/>
          <w:color w:val="7030A0"/>
          <w:sz w:val="28"/>
          <w:szCs w:val="36"/>
          <w:lang w:val="en-US"/>
        </w:rPr>
        <w:t>bico</w:t>
      </w:r>
      <w:proofErr w:type="spellEnd"/>
      <w:r w:rsidRPr="006627D0">
        <w:rPr>
          <w:rFonts w:ascii="Calibri" w:eastAsia="Calibri" w:hAnsi="Calibri" w:cs="Calibri"/>
          <w:i/>
          <w:color w:val="7030A0"/>
          <w:sz w:val="28"/>
          <w:szCs w:val="36"/>
          <w:lang w:val="en-US"/>
        </w:rPr>
        <w:t xml:space="preserve"> (</w:t>
      </w:r>
      <w:proofErr w:type="spellStart"/>
      <w:r w:rsidRPr="006627D0">
        <w:rPr>
          <w:rFonts w:ascii="Calibri" w:eastAsia="Calibri" w:hAnsi="Calibri" w:cs="Calibri"/>
          <w:i/>
          <w:color w:val="7030A0"/>
          <w:sz w:val="28"/>
          <w:szCs w:val="36"/>
          <w:lang w:val="en-US"/>
        </w:rPr>
        <w:t>Cicer</w:t>
      </w:r>
      <w:proofErr w:type="spellEnd"/>
      <w:r w:rsidRPr="006627D0">
        <w:rPr>
          <w:rFonts w:ascii="Calibri" w:eastAsia="Calibri" w:hAnsi="Calibri" w:cs="Calibri"/>
          <w:i/>
          <w:color w:val="7030A0"/>
          <w:sz w:val="28"/>
          <w:szCs w:val="36"/>
          <w:lang w:val="en-US"/>
        </w:rPr>
        <w:t xml:space="preserve"> arietinum), </w:t>
      </w:r>
      <w:proofErr w:type="spellStart"/>
      <w:r w:rsidRPr="006627D0">
        <w:rPr>
          <w:rFonts w:ascii="Calibri" w:eastAsia="Calibri" w:hAnsi="Calibri" w:cs="Calibri"/>
          <w:i/>
          <w:color w:val="7030A0"/>
          <w:sz w:val="28"/>
          <w:szCs w:val="36"/>
          <w:lang w:val="en-US"/>
        </w:rPr>
        <w:t>ervilha</w:t>
      </w:r>
      <w:proofErr w:type="spellEnd"/>
      <w:r w:rsidRPr="006627D0">
        <w:rPr>
          <w:rFonts w:ascii="Calibri" w:eastAsia="Calibri" w:hAnsi="Calibri" w:cs="Calibri"/>
          <w:i/>
          <w:color w:val="7030A0"/>
          <w:sz w:val="28"/>
          <w:szCs w:val="36"/>
          <w:lang w:val="en-US"/>
        </w:rPr>
        <w:t xml:space="preserve"> (</w:t>
      </w:r>
      <w:proofErr w:type="spellStart"/>
      <w:r w:rsidRPr="006627D0">
        <w:rPr>
          <w:rFonts w:ascii="Calibri" w:eastAsia="Calibri" w:hAnsi="Calibri" w:cs="Calibri"/>
          <w:i/>
          <w:color w:val="7030A0"/>
          <w:sz w:val="28"/>
          <w:szCs w:val="36"/>
          <w:lang w:val="en-US"/>
        </w:rPr>
        <w:t>Pisum</w:t>
      </w:r>
      <w:proofErr w:type="spellEnd"/>
      <w:r w:rsidRPr="006627D0">
        <w:rPr>
          <w:rFonts w:ascii="Calibri" w:eastAsia="Calibri" w:hAnsi="Calibri" w:cs="Calibri"/>
          <w:i/>
          <w:color w:val="7030A0"/>
          <w:sz w:val="28"/>
          <w:szCs w:val="36"/>
          <w:lang w:val="en-US"/>
        </w:rPr>
        <w:t xml:space="preserve"> </w:t>
      </w:r>
      <w:proofErr w:type="spellStart"/>
      <w:r w:rsidRPr="006627D0">
        <w:rPr>
          <w:rFonts w:ascii="Calibri" w:eastAsia="Calibri" w:hAnsi="Calibri" w:cs="Calibri"/>
          <w:i/>
          <w:color w:val="7030A0"/>
          <w:sz w:val="28"/>
          <w:szCs w:val="36"/>
          <w:lang w:val="en-US"/>
        </w:rPr>
        <w:t>sativum</w:t>
      </w:r>
      <w:proofErr w:type="spellEnd"/>
      <w:r w:rsidRPr="006627D0">
        <w:rPr>
          <w:rFonts w:ascii="Calibri" w:eastAsia="Calibri" w:hAnsi="Calibri" w:cs="Calibri"/>
          <w:i/>
          <w:color w:val="7030A0"/>
          <w:sz w:val="28"/>
          <w:szCs w:val="36"/>
          <w:lang w:val="en-US"/>
        </w:rPr>
        <w:t xml:space="preserve">) e </w:t>
      </w:r>
      <w:proofErr w:type="spellStart"/>
      <w:r w:rsidRPr="006627D0">
        <w:rPr>
          <w:rFonts w:ascii="Calibri" w:eastAsia="Calibri" w:hAnsi="Calibri" w:cs="Calibri"/>
          <w:i/>
          <w:color w:val="7030A0"/>
          <w:sz w:val="28"/>
          <w:szCs w:val="36"/>
          <w:lang w:val="en-US"/>
        </w:rPr>
        <w:t>feijão</w:t>
      </w:r>
      <w:proofErr w:type="spellEnd"/>
      <w:r w:rsidRPr="006627D0">
        <w:rPr>
          <w:rFonts w:ascii="Calibri" w:eastAsia="Calibri" w:hAnsi="Calibri" w:cs="Calibri"/>
          <w:i/>
          <w:color w:val="7030A0"/>
          <w:sz w:val="28"/>
          <w:szCs w:val="36"/>
          <w:lang w:val="en-US"/>
        </w:rPr>
        <w:t xml:space="preserve"> (</w:t>
      </w:r>
      <w:proofErr w:type="spellStart"/>
      <w:r w:rsidRPr="006627D0">
        <w:rPr>
          <w:rFonts w:ascii="Calibri" w:eastAsia="Calibri" w:hAnsi="Calibri" w:cs="Calibri"/>
          <w:i/>
          <w:color w:val="7030A0"/>
          <w:sz w:val="28"/>
          <w:szCs w:val="36"/>
          <w:lang w:val="en-US"/>
        </w:rPr>
        <w:t>Vicia</w:t>
      </w:r>
      <w:proofErr w:type="spellEnd"/>
      <w:r w:rsidRPr="006627D0">
        <w:rPr>
          <w:rFonts w:ascii="Calibri" w:eastAsia="Calibri" w:hAnsi="Calibri" w:cs="Calibri"/>
          <w:i/>
          <w:color w:val="7030A0"/>
          <w:sz w:val="28"/>
          <w:szCs w:val="36"/>
          <w:lang w:val="en-US"/>
        </w:rPr>
        <w:t xml:space="preserve"> faba)</w:t>
      </w:r>
    </w:p>
    <w:p w14:paraId="7C8052AA" w14:textId="09857F99" w:rsidR="000836D6" w:rsidRPr="006627D0" w:rsidRDefault="0003798D" w:rsidP="00037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Calibri" w:eastAsia="Calibri" w:hAnsi="Calibri" w:cs="Calibri"/>
          <w:i/>
          <w:color w:val="7030A0"/>
          <w:sz w:val="28"/>
          <w:szCs w:val="36"/>
          <w:lang w:val="en-US"/>
        </w:rPr>
      </w:pPr>
      <w:r>
        <w:rPr>
          <w:color w:val="111111"/>
          <w:sz w:val="27"/>
          <w:szCs w:val="27"/>
          <w:shd w:val="clear" w:color="auto" w:fill="FFFFFF"/>
        </w:rPr>
        <w:br/>
      </w:r>
      <w:r w:rsidRPr="0003798D">
        <w:rPr>
          <w:rStyle w:val="Hipervnculo"/>
          <w:b/>
          <w:color w:val="004400"/>
          <w:sz w:val="27"/>
          <w:szCs w:val="27"/>
          <w:u w:val="none"/>
        </w:rPr>
        <w:t>DOI:</w:t>
      </w:r>
      <w:r>
        <w:rPr>
          <w:rStyle w:val="apple-converted-space"/>
          <w:color w:val="111111"/>
          <w:sz w:val="27"/>
          <w:szCs w:val="27"/>
          <w:shd w:val="clear" w:color="auto" w:fill="FFFFFF"/>
        </w:rPr>
        <w:t> </w:t>
      </w:r>
      <w:hyperlink r:id="rId9" w:history="1">
        <w:r>
          <w:rPr>
            <w:rStyle w:val="Hipervnculo"/>
            <w:color w:val="004400"/>
            <w:sz w:val="27"/>
            <w:szCs w:val="27"/>
          </w:rPr>
          <w:t>http://dx.doi.org/10.23913/ciba.v6i11.65</w:t>
        </w:r>
      </w:hyperlink>
    </w:p>
    <w:p w14:paraId="39208F4B" w14:textId="47931470" w:rsidR="0035278D" w:rsidRDefault="0003798D" w:rsidP="006627D0">
      <w:pPr>
        <w:pStyle w:val="-1"/>
        <w:spacing w:line="276" w:lineRule="auto"/>
        <w:jc w:val="right"/>
        <w:rPr>
          <w:rFonts w:ascii="Calibri" w:eastAsia="Calibri" w:hAnsi="Calibri" w:cs="Calibri"/>
          <w:b/>
          <w:sz w:val="24"/>
          <w:szCs w:val="24"/>
          <w:lang w:val="es-ES"/>
        </w:rPr>
      </w:pPr>
      <w:r>
        <w:rPr>
          <w:rFonts w:ascii="Calibri" w:eastAsia="Calibri" w:hAnsi="Calibri" w:cs="Calibri"/>
          <w:b/>
          <w:sz w:val="24"/>
          <w:szCs w:val="24"/>
          <w:lang w:val="es-ES"/>
        </w:rPr>
        <w:br/>
      </w:r>
      <w:proofErr w:type="spellStart"/>
      <w:r w:rsidR="0035278D" w:rsidRPr="006627D0">
        <w:rPr>
          <w:rFonts w:ascii="Calibri" w:eastAsia="Calibri" w:hAnsi="Calibri" w:cs="Calibri"/>
          <w:b/>
          <w:sz w:val="24"/>
          <w:szCs w:val="24"/>
          <w:lang w:val="es-ES"/>
        </w:rPr>
        <w:t>Santiesteban</w:t>
      </w:r>
      <w:proofErr w:type="spellEnd"/>
      <w:r w:rsidR="0035278D" w:rsidRPr="006627D0">
        <w:rPr>
          <w:rFonts w:ascii="Calibri" w:eastAsia="Calibri" w:hAnsi="Calibri" w:cs="Calibri"/>
          <w:b/>
          <w:sz w:val="24"/>
          <w:szCs w:val="24"/>
          <w:lang w:val="es-ES"/>
        </w:rPr>
        <w:t>-López, N</w:t>
      </w:r>
      <w:r w:rsidR="0035278D">
        <w:rPr>
          <w:sz w:val="24"/>
          <w:szCs w:val="24"/>
          <w:vertAlign w:val="superscript"/>
          <w:lang w:val="es-MX"/>
        </w:rPr>
        <w:br/>
      </w:r>
      <w:r w:rsidR="0035278D" w:rsidRPr="006627D0">
        <w:rPr>
          <w:rFonts w:ascii="Calibri" w:eastAsia="Times New Roman" w:hAnsi="Calibri"/>
          <w:color w:val="222222"/>
          <w:sz w:val="24"/>
          <w:szCs w:val="23"/>
          <w:shd w:val="clear" w:color="auto" w:fill="FFFFFF"/>
          <w:lang w:val="es-ES" w:eastAsia="es-ES"/>
        </w:rPr>
        <w:t>Benemérita Universidad Autónoma de Puebla</w:t>
      </w:r>
      <w:r w:rsidR="0035278D">
        <w:rPr>
          <w:rFonts w:ascii="Calibri" w:eastAsia="Times New Roman" w:hAnsi="Calibri"/>
          <w:color w:val="222222"/>
          <w:sz w:val="24"/>
          <w:szCs w:val="23"/>
          <w:shd w:val="clear" w:color="auto" w:fill="FFFFFF"/>
          <w:lang w:val="es-ES" w:eastAsia="es-ES"/>
        </w:rPr>
        <w:br/>
      </w:r>
      <w:hyperlink r:id="rId10" w:history="1">
        <w:r w:rsidR="0035278D" w:rsidRPr="00EC0BA6">
          <w:rPr>
            <w:rStyle w:val="Hipervnculo"/>
            <w:rFonts w:ascii="Calibri" w:eastAsiaTheme="minorHAnsi" w:hAnsi="Calibri" w:cs="Calibri"/>
            <w:color w:val="FF0000"/>
            <w:sz w:val="24"/>
            <w:szCs w:val="24"/>
            <w:u w:val="none"/>
            <w:lang w:val="es-MX"/>
          </w:rPr>
          <w:t>asantiesteban2@hotmail.com</w:t>
        </w:r>
      </w:hyperlink>
    </w:p>
    <w:p w14:paraId="3CD983F4" w14:textId="3125FEEC" w:rsidR="003F0B9A" w:rsidRPr="007A0C25" w:rsidRDefault="003F0B9A" w:rsidP="006627D0">
      <w:pPr>
        <w:pStyle w:val="-1"/>
        <w:spacing w:line="276" w:lineRule="auto"/>
        <w:jc w:val="right"/>
        <w:rPr>
          <w:sz w:val="24"/>
          <w:szCs w:val="24"/>
          <w:lang w:val="es-MX"/>
        </w:rPr>
      </w:pPr>
      <w:bookmarkStart w:id="0" w:name="_GoBack"/>
      <w:bookmarkEnd w:id="0"/>
      <w:r w:rsidRPr="006627D0">
        <w:rPr>
          <w:rFonts w:ascii="Calibri" w:eastAsia="Calibri" w:hAnsi="Calibri" w:cs="Calibri"/>
          <w:b/>
          <w:sz w:val="24"/>
          <w:szCs w:val="24"/>
          <w:lang w:val="es-ES"/>
        </w:rPr>
        <w:t>Cerón Carrillo, T</w:t>
      </w:r>
      <w:r w:rsidR="006627D0">
        <w:rPr>
          <w:sz w:val="24"/>
          <w:szCs w:val="24"/>
          <w:vertAlign w:val="superscript"/>
          <w:lang w:val="es-MX"/>
        </w:rPr>
        <w:br/>
      </w:r>
      <w:r w:rsidR="006627D0" w:rsidRPr="006627D0">
        <w:rPr>
          <w:rFonts w:ascii="Calibri" w:eastAsia="Times New Roman" w:hAnsi="Calibri"/>
          <w:color w:val="222222"/>
          <w:sz w:val="24"/>
          <w:szCs w:val="23"/>
          <w:shd w:val="clear" w:color="auto" w:fill="FFFFFF"/>
          <w:lang w:val="es-ES" w:eastAsia="es-ES"/>
        </w:rPr>
        <w:t>Benemérita Universidad Autónoma de Puebla</w:t>
      </w:r>
      <w:r w:rsidR="006627D0">
        <w:rPr>
          <w:sz w:val="24"/>
          <w:szCs w:val="24"/>
          <w:lang w:val="es-MX"/>
        </w:rPr>
        <w:br/>
      </w:r>
      <w:hyperlink r:id="rId11" w:history="1">
        <w:r w:rsidR="006627D0" w:rsidRPr="006627D0">
          <w:rPr>
            <w:rStyle w:val="Hipervnculo"/>
            <w:rFonts w:ascii="Calibri" w:eastAsiaTheme="minorHAnsi" w:hAnsi="Calibri" w:cs="Calibri"/>
            <w:color w:val="FF0000"/>
            <w:sz w:val="24"/>
            <w:szCs w:val="24"/>
            <w:u w:val="none"/>
            <w:lang w:val="es-MX"/>
          </w:rPr>
          <w:t>tgceronc_10@hotmail.com</w:t>
        </w:r>
      </w:hyperlink>
      <w:r w:rsidR="006627D0" w:rsidRPr="006627D0">
        <w:rPr>
          <w:rStyle w:val="Hipervnculo"/>
          <w:rFonts w:ascii="Calibri" w:eastAsiaTheme="minorHAnsi" w:hAnsi="Calibri" w:cs="Calibri"/>
          <w:color w:val="FF0000"/>
          <w:szCs w:val="22"/>
          <w:u w:val="none"/>
        </w:rPr>
        <w:br/>
      </w:r>
      <w:r w:rsidR="006627D0">
        <w:rPr>
          <w:rFonts w:ascii="Calibri" w:eastAsia="Calibri" w:hAnsi="Calibri" w:cs="Calibri"/>
          <w:b/>
          <w:sz w:val="24"/>
          <w:szCs w:val="24"/>
          <w:lang w:val="es-ES"/>
        </w:rPr>
        <w:br/>
      </w:r>
      <w:r w:rsidRPr="006627D0">
        <w:rPr>
          <w:rFonts w:ascii="Calibri" w:eastAsia="Calibri" w:hAnsi="Calibri" w:cs="Calibri"/>
          <w:b/>
          <w:sz w:val="24"/>
          <w:szCs w:val="24"/>
          <w:lang w:val="es-ES"/>
        </w:rPr>
        <w:t>Acle-Mena, R</w:t>
      </w:r>
      <w:r w:rsidR="006627D0">
        <w:rPr>
          <w:sz w:val="24"/>
          <w:szCs w:val="24"/>
          <w:vertAlign w:val="superscript"/>
          <w:lang w:val="es-MX"/>
        </w:rPr>
        <w:br/>
      </w:r>
      <w:r w:rsidR="006627D0" w:rsidRPr="006627D0">
        <w:rPr>
          <w:rFonts w:ascii="Calibri" w:eastAsia="Times New Roman" w:hAnsi="Calibri"/>
          <w:color w:val="222222"/>
          <w:sz w:val="24"/>
          <w:szCs w:val="23"/>
          <w:shd w:val="clear" w:color="auto" w:fill="FFFFFF"/>
          <w:lang w:val="es-ES" w:eastAsia="es-ES"/>
        </w:rPr>
        <w:t>Benemérita Universidad Autónoma de Puebla</w:t>
      </w:r>
      <w:r w:rsidR="00EC0BA6">
        <w:rPr>
          <w:rFonts w:ascii="Calibri" w:eastAsia="Times New Roman" w:hAnsi="Calibri"/>
          <w:color w:val="222222"/>
          <w:sz w:val="24"/>
          <w:szCs w:val="23"/>
          <w:shd w:val="clear" w:color="auto" w:fill="FFFFFF"/>
          <w:lang w:val="es-ES" w:eastAsia="es-ES"/>
        </w:rPr>
        <w:br/>
      </w:r>
      <w:hyperlink r:id="rId12" w:history="1">
        <w:r w:rsidR="00EC0BA6" w:rsidRPr="00EC0BA6">
          <w:rPr>
            <w:rStyle w:val="Hipervnculo"/>
            <w:rFonts w:ascii="Calibri" w:eastAsiaTheme="minorHAnsi" w:hAnsi="Calibri" w:cs="Calibri"/>
            <w:color w:val="FF0000"/>
            <w:sz w:val="24"/>
            <w:szCs w:val="24"/>
            <w:u w:val="none"/>
            <w:lang w:val="es-MX"/>
          </w:rPr>
          <w:t>raclemx@yahoo.com.mx</w:t>
        </w:r>
      </w:hyperlink>
      <w:r w:rsidR="006627D0">
        <w:rPr>
          <w:sz w:val="24"/>
          <w:szCs w:val="24"/>
          <w:lang w:val="es-MX"/>
        </w:rPr>
        <w:br/>
      </w:r>
      <w:r w:rsidR="006627D0">
        <w:rPr>
          <w:rFonts w:ascii="Calibri" w:eastAsia="Calibri" w:hAnsi="Calibri" w:cs="Calibri"/>
          <w:b/>
          <w:sz w:val="24"/>
          <w:szCs w:val="24"/>
          <w:lang w:val="es-ES"/>
        </w:rPr>
        <w:br/>
      </w:r>
      <w:r w:rsidRPr="006627D0">
        <w:rPr>
          <w:rFonts w:ascii="Calibri" w:eastAsia="Calibri" w:hAnsi="Calibri" w:cs="Calibri"/>
          <w:b/>
          <w:sz w:val="24"/>
          <w:szCs w:val="24"/>
          <w:lang w:val="es-ES"/>
        </w:rPr>
        <w:t>Morales Paredes, Y.</w:t>
      </w:r>
      <w:r w:rsidR="006627D0">
        <w:rPr>
          <w:sz w:val="24"/>
          <w:szCs w:val="24"/>
          <w:lang w:val="es-MX"/>
        </w:rPr>
        <w:br/>
      </w:r>
      <w:r w:rsidR="006627D0" w:rsidRPr="006627D0">
        <w:rPr>
          <w:rFonts w:ascii="Calibri" w:eastAsia="Times New Roman" w:hAnsi="Calibri"/>
          <w:color w:val="222222"/>
          <w:sz w:val="24"/>
          <w:szCs w:val="23"/>
          <w:shd w:val="clear" w:color="auto" w:fill="FFFFFF"/>
          <w:lang w:val="es-ES" w:eastAsia="es-ES"/>
        </w:rPr>
        <w:t>Benemérita Universidad Autónoma de Puebla</w:t>
      </w:r>
      <w:r w:rsidR="00EC0BA6">
        <w:rPr>
          <w:rFonts w:ascii="Calibri" w:eastAsia="Times New Roman" w:hAnsi="Calibri"/>
          <w:color w:val="222222"/>
          <w:sz w:val="24"/>
          <w:szCs w:val="23"/>
          <w:shd w:val="clear" w:color="auto" w:fill="FFFFFF"/>
          <w:lang w:val="es-ES" w:eastAsia="es-ES"/>
        </w:rPr>
        <w:br/>
      </w:r>
      <w:hyperlink r:id="rId13" w:history="1">
        <w:r w:rsidR="00EC0BA6" w:rsidRPr="00EC0BA6">
          <w:rPr>
            <w:rStyle w:val="Hipervnculo"/>
            <w:rFonts w:ascii="Calibri" w:eastAsiaTheme="minorHAnsi" w:hAnsi="Calibri" w:cs="Calibri"/>
            <w:color w:val="FF0000"/>
            <w:sz w:val="24"/>
            <w:szCs w:val="24"/>
            <w:u w:val="none"/>
            <w:lang w:val="es-MX"/>
          </w:rPr>
          <w:t>yesbek.morales@correo.buap.mx</w:t>
        </w:r>
      </w:hyperlink>
    </w:p>
    <w:p w14:paraId="34652583" w14:textId="77777777" w:rsidR="00774621" w:rsidRPr="007A0C25" w:rsidRDefault="00774621" w:rsidP="007A0C25">
      <w:pPr>
        <w:pStyle w:val="-1"/>
        <w:spacing w:line="360" w:lineRule="auto"/>
        <w:rPr>
          <w:sz w:val="24"/>
          <w:szCs w:val="24"/>
        </w:rPr>
      </w:pPr>
    </w:p>
    <w:p w14:paraId="0AFED81E" w14:textId="77777777" w:rsidR="0003798D" w:rsidRDefault="0003798D" w:rsidP="00EC0BA6">
      <w:pPr>
        <w:pStyle w:val="-1"/>
        <w:spacing w:line="360" w:lineRule="auto"/>
        <w:rPr>
          <w:rFonts w:ascii="Calibri" w:eastAsia="Times New Roman" w:hAnsi="Calibri" w:cs="Calibri"/>
          <w:color w:val="7030A0"/>
          <w:sz w:val="28"/>
          <w:szCs w:val="28"/>
          <w:lang w:val="es-ES" w:eastAsia="es-ES"/>
        </w:rPr>
      </w:pPr>
    </w:p>
    <w:p w14:paraId="6DB5B576" w14:textId="77777777" w:rsidR="0003798D" w:rsidRDefault="0003798D" w:rsidP="00EC0BA6">
      <w:pPr>
        <w:pStyle w:val="-1"/>
        <w:spacing w:line="360" w:lineRule="auto"/>
        <w:rPr>
          <w:rFonts w:ascii="Calibri" w:eastAsia="Times New Roman" w:hAnsi="Calibri" w:cs="Calibri"/>
          <w:color w:val="7030A0"/>
          <w:sz w:val="28"/>
          <w:szCs w:val="28"/>
          <w:lang w:val="es-ES" w:eastAsia="es-ES"/>
        </w:rPr>
      </w:pPr>
    </w:p>
    <w:p w14:paraId="6EFF6367" w14:textId="77777777" w:rsidR="0003798D" w:rsidRDefault="0003798D" w:rsidP="00EC0BA6">
      <w:pPr>
        <w:pStyle w:val="-1"/>
        <w:spacing w:line="360" w:lineRule="auto"/>
        <w:rPr>
          <w:rFonts w:ascii="Calibri" w:eastAsia="Times New Roman" w:hAnsi="Calibri" w:cs="Calibri"/>
          <w:color w:val="7030A0"/>
          <w:sz w:val="28"/>
          <w:szCs w:val="28"/>
          <w:lang w:val="es-ES" w:eastAsia="es-ES"/>
        </w:rPr>
      </w:pPr>
    </w:p>
    <w:p w14:paraId="56956A11" w14:textId="77777777" w:rsidR="0003798D" w:rsidRDefault="0003798D" w:rsidP="00EC0BA6">
      <w:pPr>
        <w:pStyle w:val="-1"/>
        <w:spacing w:line="360" w:lineRule="auto"/>
        <w:rPr>
          <w:rFonts w:ascii="Calibri" w:eastAsia="Times New Roman" w:hAnsi="Calibri" w:cs="Calibri"/>
          <w:color w:val="7030A0"/>
          <w:sz w:val="28"/>
          <w:szCs w:val="28"/>
          <w:lang w:val="es-ES" w:eastAsia="es-ES"/>
        </w:rPr>
      </w:pPr>
    </w:p>
    <w:p w14:paraId="3D12ED8F" w14:textId="77777777" w:rsidR="0003798D" w:rsidRDefault="0003798D" w:rsidP="00EC0BA6">
      <w:pPr>
        <w:pStyle w:val="-1"/>
        <w:spacing w:line="360" w:lineRule="auto"/>
        <w:rPr>
          <w:rFonts w:ascii="Calibri" w:eastAsia="Times New Roman" w:hAnsi="Calibri" w:cs="Calibri"/>
          <w:color w:val="7030A0"/>
          <w:sz w:val="28"/>
          <w:szCs w:val="28"/>
          <w:lang w:val="es-ES" w:eastAsia="es-ES"/>
        </w:rPr>
      </w:pPr>
    </w:p>
    <w:p w14:paraId="0AC89CFB" w14:textId="77777777" w:rsidR="00EC0BA6" w:rsidRDefault="00EC0BA6" w:rsidP="00EC0BA6">
      <w:pPr>
        <w:pStyle w:val="-1"/>
        <w:spacing w:line="360" w:lineRule="auto"/>
        <w:rPr>
          <w:sz w:val="24"/>
          <w:szCs w:val="24"/>
          <w:lang w:val="es-ES_tradnl"/>
        </w:rPr>
      </w:pPr>
      <w:r w:rsidRPr="00EC0BA6">
        <w:rPr>
          <w:rFonts w:ascii="Calibri" w:eastAsia="Times New Roman" w:hAnsi="Calibri" w:cs="Calibri"/>
          <w:color w:val="7030A0"/>
          <w:sz w:val="28"/>
          <w:szCs w:val="28"/>
          <w:lang w:val="es-ES" w:eastAsia="es-ES"/>
        </w:rPr>
        <w:lastRenderedPageBreak/>
        <w:t>Resumen</w:t>
      </w:r>
    </w:p>
    <w:p w14:paraId="4D3B02F4" w14:textId="6B9898D2" w:rsidR="00EC0BA6" w:rsidRDefault="00EC0BA6" w:rsidP="00EC0BA6">
      <w:pPr>
        <w:pStyle w:val="-1"/>
        <w:spacing w:line="360" w:lineRule="auto"/>
        <w:rPr>
          <w:sz w:val="24"/>
          <w:szCs w:val="24"/>
          <w:lang w:val="es-ES_tradnl"/>
        </w:rPr>
      </w:pPr>
      <w:r w:rsidRPr="00CF6157">
        <w:rPr>
          <w:sz w:val="24"/>
          <w:szCs w:val="24"/>
          <w:lang w:val="es-ES_tradnl"/>
        </w:rPr>
        <w:t xml:space="preserve">El presente </w:t>
      </w:r>
      <w:r w:rsidR="0003798D">
        <w:rPr>
          <w:sz w:val="24"/>
          <w:szCs w:val="24"/>
          <w:lang w:val="es-ES_tradnl"/>
        </w:rPr>
        <w:t>e</w:t>
      </w:r>
      <w:r w:rsidRPr="00CF6157">
        <w:rPr>
          <w:sz w:val="24"/>
          <w:szCs w:val="24"/>
          <w:lang w:val="es-ES_tradnl"/>
        </w:rPr>
        <w:t xml:space="preserve">studio se basó en el uso de </w:t>
      </w:r>
      <w:proofErr w:type="spellStart"/>
      <w:r w:rsidRPr="00CF6157">
        <w:rPr>
          <w:sz w:val="24"/>
          <w:szCs w:val="24"/>
          <w:lang w:val="es-ES_tradnl"/>
        </w:rPr>
        <w:t>C</w:t>
      </w:r>
      <w:r>
        <w:rPr>
          <w:sz w:val="24"/>
          <w:szCs w:val="24"/>
          <w:lang w:val="es-ES_tradnl"/>
        </w:rPr>
        <w:t>arboximetilcelulosa</w:t>
      </w:r>
      <w:proofErr w:type="spellEnd"/>
      <w:r>
        <w:rPr>
          <w:sz w:val="24"/>
          <w:szCs w:val="24"/>
          <w:lang w:val="es-ES_tradnl"/>
        </w:rPr>
        <w:t xml:space="preserve"> (CMC) y solución de garbanzo como recubrimientos en piezas de Nuggets de pollo seguido de un proceso de empanizado con polvo de leguminosas deshidratadas (chícharo, haba y garbanzo) y con un proceso de freído. La intención del estudio fue la de medir la cantidad de </w:t>
      </w:r>
      <w:proofErr w:type="spellStart"/>
      <w:r>
        <w:rPr>
          <w:sz w:val="24"/>
          <w:szCs w:val="24"/>
          <w:lang w:val="es-ES_tradnl"/>
        </w:rPr>
        <w:t>aciete</w:t>
      </w:r>
      <w:proofErr w:type="spellEnd"/>
      <w:r>
        <w:rPr>
          <w:sz w:val="24"/>
          <w:szCs w:val="24"/>
          <w:lang w:val="es-ES_tradnl"/>
        </w:rPr>
        <w:t xml:space="preserve"> absorbido, el rendimiento de cocción, la jugosidad y la aceptabilidad final del producto en un grupo de consumidores. El objetivo principal fue proponer una nueva alternativa de proceso de empanizado usando uno de dos </w:t>
      </w:r>
      <w:r w:rsidR="0003798D">
        <w:rPr>
          <w:sz w:val="24"/>
          <w:szCs w:val="24"/>
          <w:lang w:val="es-ES_tradnl"/>
        </w:rPr>
        <w:t>recubrimientos</w:t>
      </w:r>
      <w:r>
        <w:rPr>
          <w:sz w:val="24"/>
          <w:szCs w:val="24"/>
          <w:lang w:val="es-ES_tradnl"/>
        </w:rPr>
        <w:t xml:space="preserve"> (</w:t>
      </w:r>
      <w:proofErr w:type="spellStart"/>
      <w:r>
        <w:rPr>
          <w:sz w:val="24"/>
          <w:szCs w:val="24"/>
          <w:lang w:val="es-ES_tradnl"/>
        </w:rPr>
        <w:t>carboximetilcelulosa</w:t>
      </w:r>
      <w:proofErr w:type="spellEnd"/>
      <w:r>
        <w:rPr>
          <w:sz w:val="24"/>
          <w:szCs w:val="24"/>
          <w:lang w:val="es-ES_tradnl"/>
        </w:rPr>
        <w:t xml:space="preserve"> y solución de garbanzo) en piezas de Nuggets de pollo empleando un polvo de leguminosas deshidratadas como </w:t>
      </w:r>
      <w:proofErr w:type="spellStart"/>
      <w:r>
        <w:rPr>
          <w:sz w:val="24"/>
          <w:szCs w:val="24"/>
          <w:lang w:val="es-ES_tradnl"/>
        </w:rPr>
        <w:t>empanizador</w:t>
      </w:r>
      <w:proofErr w:type="spellEnd"/>
      <w:r>
        <w:rPr>
          <w:sz w:val="24"/>
          <w:szCs w:val="24"/>
          <w:lang w:val="es-ES_tradnl"/>
        </w:rPr>
        <w:t>; chícharo (</w:t>
      </w:r>
      <w:proofErr w:type="spellStart"/>
      <w:r>
        <w:rPr>
          <w:sz w:val="24"/>
          <w:szCs w:val="24"/>
          <w:lang w:val="es-ES_tradnl"/>
        </w:rPr>
        <w:t>Pisum</w:t>
      </w:r>
      <w:proofErr w:type="spellEnd"/>
      <w:r>
        <w:rPr>
          <w:sz w:val="24"/>
          <w:szCs w:val="24"/>
          <w:lang w:val="es-ES_tradnl"/>
        </w:rPr>
        <w:t xml:space="preserve"> </w:t>
      </w:r>
      <w:proofErr w:type="spellStart"/>
      <w:r>
        <w:rPr>
          <w:sz w:val="24"/>
          <w:szCs w:val="24"/>
          <w:lang w:val="es-ES_tradnl"/>
        </w:rPr>
        <w:t>sativum</w:t>
      </w:r>
      <w:proofErr w:type="spellEnd"/>
      <w:r>
        <w:rPr>
          <w:sz w:val="24"/>
          <w:szCs w:val="24"/>
          <w:lang w:val="es-ES_tradnl"/>
        </w:rPr>
        <w:t>), habas (Vicia faba) y garbanzo (</w:t>
      </w:r>
      <w:proofErr w:type="spellStart"/>
      <w:r>
        <w:rPr>
          <w:sz w:val="24"/>
          <w:szCs w:val="24"/>
          <w:lang w:val="es-ES_tradnl"/>
        </w:rPr>
        <w:t>Cicer</w:t>
      </w:r>
      <w:proofErr w:type="spellEnd"/>
      <w:r>
        <w:rPr>
          <w:sz w:val="24"/>
          <w:szCs w:val="24"/>
          <w:lang w:val="es-ES_tradnl"/>
        </w:rPr>
        <w:t xml:space="preserve"> </w:t>
      </w:r>
      <w:proofErr w:type="spellStart"/>
      <w:r>
        <w:rPr>
          <w:sz w:val="24"/>
          <w:szCs w:val="24"/>
          <w:lang w:val="es-ES_tradnl"/>
        </w:rPr>
        <w:t>arietinum</w:t>
      </w:r>
      <w:proofErr w:type="spellEnd"/>
      <w:r>
        <w:rPr>
          <w:sz w:val="24"/>
          <w:szCs w:val="24"/>
          <w:lang w:val="es-ES_tradnl"/>
        </w:rPr>
        <w:t xml:space="preserve">) seguido de un freído intenso, para reducir la cantidad de aceite absorbido mejorando las características sensoriales e incrementando, al mismo tiempo, la cantidad de proteína y fibra del producto final. Los resultados obtenidos fueron analizados mediante la prueba de </w:t>
      </w:r>
      <w:proofErr w:type="spellStart"/>
      <w:r>
        <w:rPr>
          <w:sz w:val="24"/>
          <w:szCs w:val="24"/>
          <w:lang w:val="es-ES_tradnl"/>
        </w:rPr>
        <w:t>Tukey</w:t>
      </w:r>
      <w:proofErr w:type="spellEnd"/>
      <w:r>
        <w:rPr>
          <w:sz w:val="24"/>
          <w:szCs w:val="24"/>
          <w:lang w:val="es-ES_tradnl"/>
        </w:rPr>
        <w:t xml:space="preserve"> y Análisis de varianza con un </w:t>
      </w:r>
      <w:r w:rsidRPr="00340AB3">
        <w:rPr>
          <w:rFonts w:ascii="Symbol" w:hAnsi="Symbol"/>
          <w:sz w:val="24"/>
          <w:szCs w:val="24"/>
          <w:lang w:val="es-ES_tradnl"/>
        </w:rPr>
        <w:t></w:t>
      </w:r>
      <w:r>
        <w:rPr>
          <w:sz w:val="24"/>
          <w:szCs w:val="24"/>
          <w:lang w:val="es-ES_tradnl"/>
        </w:rPr>
        <w:t xml:space="preserve"> de 0.05. Se observó que, de manera general, el empanizado con leguminosas tuvo una mayor retención de humedad, una mayor jugosidad y fue muy bien aceptado en comparación que el empanizado usando migas de pan (p&lt;0.05). </w:t>
      </w:r>
      <w:proofErr w:type="gramStart"/>
      <w:r>
        <w:rPr>
          <w:sz w:val="24"/>
          <w:szCs w:val="24"/>
          <w:lang w:val="es-ES_tradnl"/>
        </w:rPr>
        <w:t>la</w:t>
      </w:r>
      <w:proofErr w:type="gramEnd"/>
      <w:r>
        <w:rPr>
          <w:sz w:val="24"/>
          <w:szCs w:val="24"/>
          <w:lang w:val="es-ES_tradnl"/>
        </w:rPr>
        <w:t xml:space="preserve"> adición de CMC como recubrimiento junto con el empanizado usando </w:t>
      </w:r>
      <w:proofErr w:type="spellStart"/>
      <w:r>
        <w:rPr>
          <w:sz w:val="24"/>
          <w:szCs w:val="24"/>
          <w:lang w:val="es-ES_tradnl"/>
        </w:rPr>
        <w:t>luguminosas</w:t>
      </w:r>
      <w:proofErr w:type="spellEnd"/>
      <w:r>
        <w:rPr>
          <w:sz w:val="24"/>
          <w:szCs w:val="24"/>
          <w:lang w:val="es-ES_tradnl"/>
        </w:rPr>
        <w:t xml:space="preserve"> para mantener la jugosidad y mantener el rendimiento de cocción. Finalmente, se observó que la combinación de CMC + empanizado con garbanzo, presentó los mejores resultados entre los productos empanizados con leguminosas.</w:t>
      </w:r>
    </w:p>
    <w:p w14:paraId="63889BA9" w14:textId="6BED2633" w:rsidR="00EC0BA6" w:rsidRDefault="00EC0BA6" w:rsidP="00EC0BA6">
      <w:pPr>
        <w:pStyle w:val="address"/>
        <w:spacing w:after="0" w:line="360" w:lineRule="auto"/>
        <w:ind w:left="0" w:firstLine="0"/>
        <w:jc w:val="both"/>
        <w:rPr>
          <w:rFonts w:ascii="Calibri" w:hAnsi="Calibri" w:cs="Calibri"/>
          <w:color w:val="7030A0"/>
          <w:sz w:val="28"/>
          <w:szCs w:val="28"/>
          <w:lang w:val="es-ES" w:eastAsia="es-ES"/>
        </w:rPr>
      </w:pPr>
      <w:r w:rsidRPr="00EC0BA6">
        <w:rPr>
          <w:rFonts w:ascii="Calibri" w:hAnsi="Calibri" w:cs="Calibri"/>
          <w:color w:val="7030A0"/>
          <w:sz w:val="28"/>
          <w:szCs w:val="28"/>
          <w:lang w:val="es-ES" w:eastAsia="es-ES"/>
        </w:rPr>
        <w:t>Palabras clave:</w:t>
      </w:r>
      <w:r>
        <w:rPr>
          <w:sz w:val="24"/>
          <w:szCs w:val="24"/>
          <w:lang w:val="es-ES_tradnl"/>
        </w:rPr>
        <w:t xml:space="preserve"> </w:t>
      </w:r>
      <w:proofErr w:type="spellStart"/>
      <w:r>
        <w:rPr>
          <w:sz w:val="24"/>
          <w:szCs w:val="24"/>
          <w:lang w:val="es-ES_tradnl"/>
        </w:rPr>
        <w:t>Carboximetilcelulosa</w:t>
      </w:r>
      <w:proofErr w:type="spellEnd"/>
      <w:r>
        <w:rPr>
          <w:sz w:val="24"/>
          <w:szCs w:val="24"/>
          <w:lang w:val="es-ES_tradnl"/>
        </w:rPr>
        <w:t>, chícharo, haba, garbanzo, empanizado.</w:t>
      </w:r>
    </w:p>
    <w:p w14:paraId="01EC164F" w14:textId="77777777" w:rsidR="006627D0" w:rsidRPr="006627D0" w:rsidRDefault="003F0B9A" w:rsidP="007A0C25">
      <w:pPr>
        <w:pStyle w:val="address"/>
        <w:spacing w:after="0" w:line="360" w:lineRule="auto"/>
        <w:ind w:left="0" w:firstLine="0"/>
        <w:jc w:val="both"/>
        <w:rPr>
          <w:rFonts w:ascii="Calibri" w:hAnsi="Calibri" w:cs="Calibri"/>
          <w:color w:val="7030A0"/>
          <w:sz w:val="28"/>
          <w:szCs w:val="28"/>
          <w:lang w:val="es-ES" w:eastAsia="es-ES"/>
        </w:rPr>
      </w:pPr>
      <w:proofErr w:type="spellStart"/>
      <w:r w:rsidRPr="006627D0">
        <w:rPr>
          <w:rFonts w:ascii="Calibri" w:hAnsi="Calibri" w:cs="Calibri"/>
          <w:color w:val="7030A0"/>
          <w:sz w:val="28"/>
          <w:szCs w:val="28"/>
          <w:lang w:val="es-ES" w:eastAsia="es-ES"/>
        </w:rPr>
        <w:t>Abstract</w:t>
      </w:r>
      <w:proofErr w:type="spellEnd"/>
    </w:p>
    <w:p w14:paraId="275CD427" w14:textId="592092AA" w:rsidR="003F0B9A" w:rsidRPr="007A0C25" w:rsidRDefault="003F0B9A" w:rsidP="007A0C25">
      <w:pPr>
        <w:pStyle w:val="address"/>
        <w:spacing w:after="0" w:line="360" w:lineRule="auto"/>
        <w:ind w:left="0" w:firstLine="0"/>
        <w:jc w:val="both"/>
        <w:rPr>
          <w:rFonts w:ascii="Times New Roman" w:eastAsiaTheme="minorEastAsia" w:hAnsi="Times New Roman"/>
          <w:sz w:val="24"/>
          <w:szCs w:val="24"/>
          <w:lang w:val="en-US" w:eastAsia="en-US"/>
        </w:rPr>
      </w:pPr>
      <w:r w:rsidRPr="007A0C25">
        <w:rPr>
          <w:rFonts w:ascii="Times New Roman" w:eastAsiaTheme="minorEastAsia" w:hAnsi="Times New Roman"/>
          <w:sz w:val="24"/>
          <w:szCs w:val="24"/>
          <w:lang w:val="en-US" w:eastAsia="en-US"/>
        </w:rPr>
        <w:t xml:space="preserve">The study was based on the use of a </w:t>
      </w:r>
      <w:proofErr w:type="spellStart"/>
      <w:r w:rsidRPr="007A0C25">
        <w:rPr>
          <w:rFonts w:ascii="Times New Roman" w:eastAsiaTheme="minorEastAsia" w:hAnsi="Times New Roman"/>
          <w:sz w:val="24"/>
          <w:szCs w:val="24"/>
          <w:lang w:val="en-US" w:eastAsia="en-US"/>
        </w:rPr>
        <w:t>carboxymethylcellulose</w:t>
      </w:r>
      <w:proofErr w:type="spellEnd"/>
      <w:r w:rsidRPr="007A0C25">
        <w:rPr>
          <w:rFonts w:ascii="Times New Roman" w:eastAsiaTheme="minorEastAsia" w:hAnsi="Times New Roman"/>
          <w:sz w:val="24"/>
          <w:szCs w:val="24"/>
          <w:lang w:val="en-US" w:eastAsia="en-US"/>
        </w:rPr>
        <w:t xml:space="preserve"> (CMC) and chick pea solutions as coating products on some pieces of chicken nuggets followed by a breading process with</w:t>
      </w:r>
      <w:r w:rsidR="007A0C25">
        <w:rPr>
          <w:rFonts w:ascii="Times New Roman" w:eastAsiaTheme="minorEastAsia" w:hAnsi="Times New Roman"/>
          <w:sz w:val="24"/>
          <w:szCs w:val="24"/>
          <w:lang w:val="en-US" w:eastAsia="en-US"/>
        </w:rPr>
        <w:t xml:space="preserve"> </w:t>
      </w:r>
      <w:r w:rsidRPr="007A0C25">
        <w:rPr>
          <w:rFonts w:ascii="Times New Roman" w:eastAsiaTheme="minorEastAsia" w:hAnsi="Times New Roman"/>
          <w:sz w:val="24"/>
          <w:szCs w:val="24"/>
          <w:lang w:val="en-US" w:eastAsia="en-US"/>
        </w:rPr>
        <w:t>powdered dried legumes (peas, fava beans and chickpea), and a frying process. The intention was to measure the fat absorbed, the cooking yield, its juiciness and the acceptability of the final product in a group of consumers. The main objective study is to propose a new breading alternative from the use of two coating products</w:t>
      </w:r>
      <w:r w:rsidR="00025FC5" w:rsidRPr="007A0C25">
        <w:rPr>
          <w:rFonts w:ascii="Times New Roman" w:eastAsiaTheme="minorEastAsia" w:hAnsi="Times New Roman"/>
          <w:sz w:val="24"/>
          <w:szCs w:val="24"/>
          <w:lang w:val="en-US" w:eastAsia="en-US"/>
        </w:rPr>
        <w:t xml:space="preserve"> </w:t>
      </w:r>
      <w:r w:rsidRPr="007A0C25">
        <w:rPr>
          <w:rFonts w:ascii="Times New Roman" w:eastAsiaTheme="minorEastAsia" w:hAnsi="Times New Roman"/>
          <w:sz w:val="24"/>
          <w:szCs w:val="24"/>
          <w:lang w:val="en-US" w:eastAsia="en-US"/>
        </w:rPr>
        <w:t>(</w:t>
      </w:r>
      <w:proofErr w:type="spellStart"/>
      <w:r w:rsidRPr="007A0C25">
        <w:rPr>
          <w:rFonts w:ascii="Times New Roman" w:eastAsiaTheme="minorEastAsia" w:hAnsi="Times New Roman"/>
          <w:sz w:val="24"/>
          <w:szCs w:val="24"/>
          <w:lang w:val="en-US" w:eastAsia="en-US"/>
        </w:rPr>
        <w:t>carboxymethylcellulose</w:t>
      </w:r>
      <w:proofErr w:type="spellEnd"/>
      <w:r w:rsidRPr="007A0C25">
        <w:rPr>
          <w:rFonts w:ascii="Times New Roman" w:eastAsiaTheme="minorEastAsia" w:hAnsi="Times New Roman"/>
          <w:sz w:val="24"/>
          <w:szCs w:val="24"/>
          <w:lang w:val="en-US" w:eastAsia="en-US"/>
        </w:rPr>
        <w:t xml:space="preserve"> and chick pea solution) on some pieces of chicken nuggets and a breading of powdered dried legumes; peas</w:t>
      </w:r>
      <w:r w:rsidR="00025FC5" w:rsidRPr="007A0C25">
        <w:rPr>
          <w:rFonts w:ascii="Times New Roman" w:eastAsiaTheme="minorEastAsia" w:hAnsi="Times New Roman"/>
          <w:sz w:val="24"/>
          <w:szCs w:val="24"/>
          <w:lang w:val="en-US" w:eastAsia="en-US"/>
        </w:rPr>
        <w:t xml:space="preserve"> </w:t>
      </w:r>
      <w:r w:rsidRPr="007A0C25">
        <w:rPr>
          <w:rFonts w:ascii="Times New Roman" w:eastAsiaTheme="minorEastAsia" w:hAnsi="Times New Roman"/>
          <w:sz w:val="24"/>
          <w:szCs w:val="24"/>
          <w:lang w:val="en-US" w:eastAsia="en-US"/>
        </w:rPr>
        <w:t>(</w:t>
      </w:r>
      <w:proofErr w:type="spellStart"/>
      <w:r w:rsidRPr="007A0C25">
        <w:rPr>
          <w:rFonts w:ascii="Times New Roman" w:eastAsiaTheme="minorEastAsia" w:hAnsi="Times New Roman"/>
          <w:i/>
          <w:sz w:val="24"/>
          <w:szCs w:val="24"/>
          <w:lang w:val="en-US" w:eastAsia="en-US"/>
        </w:rPr>
        <w:t>Pisum</w:t>
      </w:r>
      <w:proofErr w:type="spellEnd"/>
      <w:r w:rsidR="007A0C25" w:rsidRPr="007A0C25">
        <w:rPr>
          <w:rFonts w:ascii="Times New Roman" w:eastAsiaTheme="minorEastAsia" w:hAnsi="Times New Roman"/>
          <w:i/>
          <w:sz w:val="24"/>
          <w:szCs w:val="24"/>
          <w:lang w:val="en-US" w:eastAsia="en-US"/>
        </w:rPr>
        <w:t xml:space="preserve"> </w:t>
      </w:r>
      <w:proofErr w:type="spellStart"/>
      <w:r w:rsidRPr="007A0C25">
        <w:rPr>
          <w:rFonts w:ascii="Times New Roman" w:eastAsiaTheme="minorEastAsia" w:hAnsi="Times New Roman"/>
          <w:i/>
          <w:sz w:val="24"/>
          <w:szCs w:val="24"/>
          <w:lang w:val="en-US" w:eastAsia="en-US"/>
        </w:rPr>
        <w:t>sativum</w:t>
      </w:r>
      <w:proofErr w:type="spellEnd"/>
      <w:r w:rsidRPr="007A0C25">
        <w:rPr>
          <w:rFonts w:ascii="Times New Roman" w:eastAsiaTheme="minorEastAsia" w:hAnsi="Times New Roman"/>
          <w:sz w:val="24"/>
          <w:szCs w:val="24"/>
          <w:lang w:val="en-US" w:eastAsia="en-US"/>
        </w:rPr>
        <w:t>), fava beans (</w:t>
      </w:r>
      <w:proofErr w:type="spellStart"/>
      <w:r w:rsidRPr="007A0C25">
        <w:rPr>
          <w:rFonts w:ascii="Times New Roman" w:eastAsiaTheme="minorEastAsia" w:hAnsi="Times New Roman"/>
          <w:i/>
          <w:sz w:val="24"/>
          <w:szCs w:val="24"/>
          <w:lang w:val="en-US" w:eastAsia="en-US"/>
        </w:rPr>
        <w:t>Vicia</w:t>
      </w:r>
      <w:proofErr w:type="spellEnd"/>
      <w:r w:rsidR="007A0C25" w:rsidRPr="007A0C25">
        <w:rPr>
          <w:rFonts w:ascii="Times New Roman" w:eastAsiaTheme="minorEastAsia" w:hAnsi="Times New Roman"/>
          <w:i/>
          <w:sz w:val="24"/>
          <w:szCs w:val="24"/>
          <w:lang w:val="en-US" w:eastAsia="en-US"/>
        </w:rPr>
        <w:t xml:space="preserve"> </w:t>
      </w:r>
      <w:proofErr w:type="spellStart"/>
      <w:r w:rsidRPr="007A0C25">
        <w:rPr>
          <w:rFonts w:ascii="Times New Roman" w:eastAsiaTheme="minorEastAsia" w:hAnsi="Times New Roman"/>
          <w:i/>
          <w:sz w:val="24"/>
          <w:szCs w:val="24"/>
          <w:lang w:val="en-US" w:eastAsia="en-US"/>
        </w:rPr>
        <w:t>faba</w:t>
      </w:r>
      <w:proofErr w:type="spellEnd"/>
      <w:r w:rsidRPr="007A0C25">
        <w:rPr>
          <w:rFonts w:ascii="Times New Roman" w:eastAsiaTheme="minorEastAsia" w:hAnsi="Times New Roman"/>
          <w:i/>
          <w:sz w:val="24"/>
          <w:szCs w:val="24"/>
          <w:lang w:val="en-US" w:eastAsia="en-US"/>
        </w:rPr>
        <w:t>)</w:t>
      </w:r>
      <w:r w:rsidR="00025FC5" w:rsidRPr="007A0C25">
        <w:rPr>
          <w:rFonts w:ascii="Times New Roman" w:eastAsiaTheme="minorEastAsia" w:hAnsi="Times New Roman"/>
          <w:sz w:val="24"/>
          <w:szCs w:val="24"/>
          <w:lang w:val="en-US" w:eastAsia="en-US"/>
        </w:rPr>
        <w:t xml:space="preserve"> </w:t>
      </w:r>
      <w:r w:rsidRPr="007A0C25">
        <w:rPr>
          <w:rFonts w:ascii="Times New Roman" w:eastAsiaTheme="minorEastAsia" w:hAnsi="Times New Roman"/>
          <w:sz w:val="24"/>
          <w:szCs w:val="24"/>
          <w:lang w:val="en-US" w:eastAsia="en-US"/>
        </w:rPr>
        <w:t>and chickpea (</w:t>
      </w:r>
      <w:proofErr w:type="spellStart"/>
      <w:r w:rsidRPr="007A0C25">
        <w:rPr>
          <w:rFonts w:ascii="Times New Roman" w:eastAsiaTheme="minorEastAsia" w:hAnsi="Times New Roman"/>
          <w:i/>
          <w:sz w:val="24"/>
          <w:szCs w:val="24"/>
          <w:lang w:val="en-US" w:eastAsia="en-US"/>
        </w:rPr>
        <w:t>Cicer</w:t>
      </w:r>
      <w:proofErr w:type="spellEnd"/>
      <w:r w:rsidRPr="007A0C25">
        <w:rPr>
          <w:rFonts w:ascii="Times New Roman" w:eastAsiaTheme="minorEastAsia" w:hAnsi="Times New Roman"/>
          <w:i/>
          <w:sz w:val="24"/>
          <w:szCs w:val="24"/>
          <w:lang w:val="en-US" w:eastAsia="en-US"/>
        </w:rPr>
        <w:t xml:space="preserve"> arietinum</w:t>
      </w:r>
      <w:r w:rsidRPr="007A0C25">
        <w:rPr>
          <w:rFonts w:ascii="Times New Roman" w:eastAsiaTheme="minorEastAsia" w:hAnsi="Times New Roman"/>
          <w:sz w:val="24"/>
          <w:szCs w:val="24"/>
          <w:lang w:val="en-US" w:eastAsia="en-US"/>
        </w:rPr>
        <w:t>), followed by a fried process, in order to reduce the oil uptake and to improve the sensory characteristics of the final products increasing at the same time protein and fiber levels in food that normally won’t.</w:t>
      </w:r>
    </w:p>
    <w:p w14:paraId="2F43B389" w14:textId="65FB0FD1" w:rsidR="003F0B9A" w:rsidRPr="007A0C25" w:rsidRDefault="003F0B9A" w:rsidP="006627D0">
      <w:pPr>
        <w:pStyle w:val="HTMLconformatoprevio"/>
        <w:shd w:val="clear" w:color="auto" w:fill="FFFFFF"/>
        <w:spacing w:line="360" w:lineRule="auto"/>
        <w:jc w:val="both"/>
        <w:rPr>
          <w:rFonts w:ascii="Times New Roman" w:eastAsiaTheme="minorEastAsia" w:hAnsi="Times New Roman" w:cs="Times New Roman"/>
          <w:sz w:val="24"/>
          <w:szCs w:val="24"/>
          <w:lang w:val="en-US" w:eastAsia="en-US"/>
        </w:rPr>
      </w:pPr>
      <w:r w:rsidRPr="007A0C25">
        <w:rPr>
          <w:rFonts w:ascii="Times New Roman" w:eastAsiaTheme="minorEastAsia" w:hAnsi="Times New Roman" w:cs="Times New Roman"/>
          <w:sz w:val="24"/>
          <w:szCs w:val="24"/>
          <w:lang w:val="en-US" w:eastAsia="en-US"/>
        </w:rPr>
        <w:lastRenderedPageBreak/>
        <w:t xml:space="preserve">The results were </w:t>
      </w:r>
      <w:r w:rsidR="004707A7" w:rsidRPr="007A0C25">
        <w:rPr>
          <w:rFonts w:ascii="Times New Roman" w:eastAsiaTheme="minorEastAsia" w:hAnsi="Times New Roman" w:cs="Times New Roman"/>
          <w:sz w:val="24"/>
          <w:szCs w:val="24"/>
          <w:lang w:val="en-US" w:eastAsia="en-US"/>
        </w:rPr>
        <w:t>analyzed</w:t>
      </w:r>
      <w:r w:rsidRPr="007A0C25">
        <w:rPr>
          <w:rFonts w:ascii="Times New Roman" w:eastAsiaTheme="minorEastAsia" w:hAnsi="Times New Roman" w:cs="Times New Roman"/>
          <w:sz w:val="24"/>
          <w:szCs w:val="24"/>
          <w:lang w:val="en-US" w:eastAsia="en-US"/>
        </w:rPr>
        <w:t xml:space="preserve"> through the Tukey´s test and the Analysis of Variance Analysis. It was observed that legume breading is a better alternative for fried products in comparison with bread crumbs breading (p&lt;0.05) due to its moisture retention, its oil usage and its sensory characteristics. CMC coated products were also a good alternative in addition to legume breading in maintaining juiciness and cooking yield products as cooked. CMC </w:t>
      </w:r>
      <w:proofErr w:type="spellStart"/>
      <w:r w:rsidRPr="007A0C25">
        <w:rPr>
          <w:rFonts w:ascii="Times New Roman" w:eastAsiaTheme="minorEastAsia" w:hAnsi="Times New Roman" w:cs="Times New Roman"/>
          <w:sz w:val="24"/>
          <w:szCs w:val="24"/>
          <w:lang w:val="en-US" w:eastAsia="en-US"/>
        </w:rPr>
        <w:t>coating+chickpea</w:t>
      </w:r>
      <w:proofErr w:type="spellEnd"/>
      <w:r w:rsidRPr="007A0C25">
        <w:rPr>
          <w:rFonts w:ascii="Times New Roman" w:eastAsiaTheme="minorEastAsia" w:hAnsi="Times New Roman" w:cs="Times New Roman"/>
          <w:sz w:val="24"/>
          <w:szCs w:val="24"/>
          <w:lang w:val="en-US" w:eastAsia="en-US"/>
        </w:rPr>
        <w:t xml:space="preserve"> breading presented the best results among the legume breaded products.</w:t>
      </w:r>
    </w:p>
    <w:p w14:paraId="52C06ACA" w14:textId="77777777" w:rsidR="00182ED5" w:rsidRPr="007A0C25" w:rsidRDefault="00182ED5" w:rsidP="007A0C25">
      <w:pPr>
        <w:pStyle w:val="HTMLconformatoprevio"/>
        <w:shd w:val="clear" w:color="auto" w:fill="FFFFFF"/>
        <w:spacing w:line="360" w:lineRule="auto"/>
        <w:ind w:firstLineChars="100" w:firstLine="240"/>
        <w:jc w:val="both"/>
        <w:rPr>
          <w:rFonts w:ascii="Times New Roman" w:eastAsiaTheme="minorEastAsia" w:hAnsi="Times New Roman" w:cs="Times New Roman"/>
          <w:sz w:val="24"/>
          <w:szCs w:val="24"/>
          <w:lang w:val="en-US" w:eastAsia="en-US"/>
        </w:rPr>
      </w:pPr>
    </w:p>
    <w:p w14:paraId="534B60AA" w14:textId="440BCF2C" w:rsidR="003F0B9A" w:rsidRDefault="003F0B9A" w:rsidP="007A0C25">
      <w:pPr>
        <w:pStyle w:val="-10"/>
        <w:widowControl w:val="0"/>
        <w:spacing w:line="360" w:lineRule="auto"/>
        <w:rPr>
          <w:sz w:val="24"/>
          <w:szCs w:val="24"/>
          <w:lang w:eastAsia="zh-CN"/>
        </w:rPr>
      </w:pPr>
      <w:r w:rsidRPr="006627D0">
        <w:rPr>
          <w:rFonts w:ascii="Calibri" w:eastAsia="Times New Roman" w:hAnsi="Calibri" w:cs="Calibri"/>
          <w:color w:val="7030A0"/>
          <w:sz w:val="28"/>
          <w:szCs w:val="28"/>
          <w:lang w:val="es-ES" w:eastAsia="es-ES"/>
        </w:rPr>
        <w:t>Key</w:t>
      </w:r>
      <w:r w:rsidR="006627D0">
        <w:rPr>
          <w:rFonts w:ascii="Calibri" w:eastAsia="Times New Roman" w:hAnsi="Calibri" w:cs="Calibri"/>
          <w:color w:val="7030A0"/>
          <w:sz w:val="28"/>
          <w:szCs w:val="28"/>
          <w:lang w:val="es-ES" w:eastAsia="es-ES"/>
        </w:rPr>
        <w:t xml:space="preserve"> </w:t>
      </w:r>
      <w:proofErr w:type="spellStart"/>
      <w:r w:rsidRPr="006627D0">
        <w:rPr>
          <w:rFonts w:ascii="Calibri" w:eastAsia="Times New Roman" w:hAnsi="Calibri" w:cs="Calibri"/>
          <w:color w:val="7030A0"/>
          <w:sz w:val="28"/>
          <w:szCs w:val="28"/>
          <w:lang w:val="es-ES" w:eastAsia="es-ES"/>
        </w:rPr>
        <w:t>words</w:t>
      </w:r>
      <w:proofErr w:type="spellEnd"/>
      <w:r w:rsidRPr="006627D0">
        <w:rPr>
          <w:rFonts w:ascii="Calibri" w:eastAsia="Times New Roman" w:hAnsi="Calibri" w:cs="Calibri"/>
          <w:color w:val="7030A0"/>
          <w:sz w:val="28"/>
          <w:szCs w:val="28"/>
          <w:lang w:val="es-ES" w:eastAsia="es-ES"/>
        </w:rPr>
        <w:t>:</w:t>
      </w:r>
      <w:r w:rsidR="00025FC5" w:rsidRPr="007A0C25">
        <w:rPr>
          <w:sz w:val="24"/>
          <w:szCs w:val="24"/>
          <w:lang w:eastAsia="zh-CN"/>
        </w:rPr>
        <w:t xml:space="preserve"> </w:t>
      </w:r>
      <w:proofErr w:type="spellStart"/>
      <w:r w:rsidRPr="007A0C25">
        <w:rPr>
          <w:sz w:val="24"/>
          <w:szCs w:val="24"/>
          <w:lang w:eastAsia="zh-CN"/>
        </w:rPr>
        <w:t>carboxymethylcellulose</w:t>
      </w:r>
      <w:proofErr w:type="spellEnd"/>
      <w:r w:rsidRPr="007A0C25">
        <w:rPr>
          <w:sz w:val="24"/>
          <w:szCs w:val="24"/>
          <w:lang w:eastAsia="zh-CN"/>
        </w:rPr>
        <w:t>, chickpea, fava bean, pea, breading.</w:t>
      </w:r>
    </w:p>
    <w:p w14:paraId="415E14E5" w14:textId="31A6FB63" w:rsidR="00EC0BA6" w:rsidRPr="00EC0BA6" w:rsidRDefault="00EC0BA6" w:rsidP="007A0C25">
      <w:pPr>
        <w:pStyle w:val="-10"/>
        <w:widowControl w:val="0"/>
        <w:spacing w:line="360" w:lineRule="auto"/>
        <w:rPr>
          <w:rFonts w:ascii="Calibri" w:eastAsia="Times New Roman" w:hAnsi="Calibri" w:cs="Calibri"/>
          <w:color w:val="7030A0"/>
          <w:sz w:val="28"/>
          <w:szCs w:val="28"/>
          <w:lang w:val="es-ES" w:eastAsia="es-ES"/>
        </w:rPr>
      </w:pPr>
      <w:r w:rsidRPr="00EC0BA6">
        <w:rPr>
          <w:rFonts w:ascii="Calibri" w:eastAsia="Times New Roman" w:hAnsi="Calibri" w:cs="Calibri"/>
          <w:color w:val="7030A0"/>
          <w:sz w:val="28"/>
          <w:szCs w:val="28"/>
          <w:lang w:val="es-ES" w:eastAsia="es-ES"/>
        </w:rPr>
        <w:t>Resumo</w:t>
      </w:r>
    </w:p>
    <w:p w14:paraId="64233874" w14:textId="77777777" w:rsidR="00EC0BA6" w:rsidRPr="00EC0BA6" w:rsidRDefault="00EC0BA6" w:rsidP="00EC0BA6">
      <w:pPr>
        <w:pStyle w:val="-10"/>
        <w:widowControl w:val="0"/>
        <w:spacing w:line="360" w:lineRule="auto"/>
        <w:rPr>
          <w:sz w:val="24"/>
          <w:szCs w:val="24"/>
          <w:lang w:eastAsia="zh-CN"/>
        </w:rPr>
      </w:pPr>
      <w:r w:rsidRPr="00EC0BA6">
        <w:rPr>
          <w:sz w:val="24"/>
          <w:szCs w:val="24"/>
          <w:lang w:eastAsia="zh-CN"/>
        </w:rPr>
        <w:t xml:space="preserve">Este </w:t>
      </w:r>
      <w:proofErr w:type="spellStart"/>
      <w:r w:rsidRPr="00EC0BA6">
        <w:rPr>
          <w:sz w:val="24"/>
          <w:szCs w:val="24"/>
          <w:lang w:eastAsia="zh-CN"/>
        </w:rPr>
        <w:t>estúdio</w:t>
      </w:r>
      <w:proofErr w:type="spellEnd"/>
      <w:r w:rsidRPr="00EC0BA6">
        <w:rPr>
          <w:sz w:val="24"/>
          <w:szCs w:val="24"/>
          <w:lang w:eastAsia="zh-CN"/>
        </w:rPr>
        <w:t xml:space="preserve"> </w:t>
      </w:r>
      <w:proofErr w:type="spellStart"/>
      <w:r w:rsidRPr="00EC0BA6">
        <w:rPr>
          <w:sz w:val="24"/>
          <w:szCs w:val="24"/>
          <w:lang w:eastAsia="zh-CN"/>
        </w:rPr>
        <w:t>baseou</w:t>
      </w:r>
      <w:proofErr w:type="spellEnd"/>
      <w:r w:rsidRPr="00EC0BA6">
        <w:rPr>
          <w:sz w:val="24"/>
          <w:szCs w:val="24"/>
          <w:lang w:eastAsia="zh-CN"/>
        </w:rPr>
        <w:t xml:space="preserve">-se no </w:t>
      </w:r>
      <w:proofErr w:type="spellStart"/>
      <w:proofErr w:type="gramStart"/>
      <w:r w:rsidRPr="00EC0BA6">
        <w:rPr>
          <w:sz w:val="24"/>
          <w:szCs w:val="24"/>
          <w:lang w:eastAsia="zh-CN"/>
        </w:rPr>
        <w:t>uso</w:t>
      </w:r>
      <w:proofErr w:type="spellEnd"/>
      <w:proofErr w:type="gramEnd"/>
      <w:r w:rsidRPr="00EC0BA6">
        <w:rPr>
          <w:sz w:val="24"/>
          <w:szCs w:val="24"/>
          <w:lang w:eastAsia="zh-CN"/>
        </w:rPr>
        <w:t xml:space="preserve"> de </w:t>
      </w:r>
      <w:proofErr w:type="spellStart"/>
      <w:r w:rsidRPr="00EC0BA6">
        <w:rPr>
          <w:sz w:val="24"/>
          <w:szCs w:val="24"/>
          <w:lang w:eastAsia="zh-CN"/>
        </w:rPr>
        <w:t>carboximetilcelulose</w:t>
      </w:r>
      <w:proofErr w:type="spellEnd"/>
      <w:r w:rsidRPr="00EC0BA6">
        <w:rPr>
          <w:sz w:val="24"/>
          <w:szCs w:val="24"/>
          <w:lang w:eastAsia="zh-CN"/>
        </w:rPr>
        <w:t xml:space="preserve"> (CMC) e </w:t>
      </w:r>
      <w:proofErr w:type="spellStart"/>
      <w:r w:rsidRPr="00EC0BA6">
        <w:rPr>
          <w:sz w:val="24"/>
          <w:szCs w:val="24"/>
          <w:lang w:eastAsia="zh-CN"/>
        </w:rPr>
        <w:t>solução</w:t>
      </w:r>
      <w:proofErr w:type="spellEnd"/>
      <w:r w:rsidRPr="00EC0BA6">
        <w:rPr>
          <w:sz w:val="24"/>
          <w:szCs w:val="24"/>
          <w:lang w:eastAsia="zh-CN"/>
        </w:rPr>
        <w:t xml:space="preserve"> de-</w:t>
      </w:r>
      <w:proofErr w:type="spellStart"/>
      <w:r w:rsidRPr="00EC0BA6">
        <w:rPr>
          <w:sz w:val="24"/>
          <w:szCs w:val="24"/>
          <w:lang w:eastAsia="zh-CN"/>
        </w:rPr>
        <w:t>bico</w:t>
      </w:r>
      <w:proofErr w:type="spellEnd"/>
      <w:r w:rsidRPr="00EC0BA6">
        <w:rPr>
          <w:sz w:val="24"/>
          <w:szCs w:val="24"/>
          <w:lang w:eastAsia="zh-CN"/>
        </w:rPr>
        <w:t xml:space="preserve"> </w:t>
      </w:r>
      <w:proofErr w:type="spellStart"/>
      <w:r w:rsidRPr="00EC0BA6">
        <w:rPr>
          <w:sz w:val="24"/>
          <w:szCs w:val="24"/>
          <w:lang w:eastAsia="zh-CN"/>
        </w:rPr>
        <w:t>como</w:t>
      </w:r>
      <w:proofErr w:type="spellEnd"/>
      <w:r w:rsidRPr="00EC0BA6">
        <w:rPr>
          <w:sz w:val="24"/>
          <w:szCs w:val="24"/>
          <w:lang w:eastAsia="zh-CN"/>
        </w:rPr>
        <w:t xml:space="preserve"> </w:t>
      </w:r>
      <w:proofErr w:type="spellStart"/>
      <w:r w:rsidRPr="00EC0BA6">
        <w:rPr>
          <w:sz w:val="24"/>
          <w:szCs w:val="24"/>
          <w:lang w:eastAsia="zh-CN"/>
        </w:rPr>
        <w:t>revestimentos</w:t>
      </w:r>
      <w:proofErr w:type="spellEnd"/>
      <w:r w:rsidRPr="00EC0BA6">
        <w:rPr>
          <w:sz w:val="24"/>
          <w:szCs w:val="24"/>
          <w:lang w:eastAsia="zh-CN"/>
        </w:rPr>
        <w:t xml:space="preserve"> </w:t>
      </w:r>
      <w:proofErr w:type="spellStart"/>
      <w:r w:rsidRPr="00EC0BA6">
        <w:rPr>
          <w:sz w:val="24"/>
          <w:szCs w:val="24"/>
          <w:lang w:eastAsia="zh-CN"/>
        </w:rPr>
        <w:t>em</w:t>
      </w:r>
      <w:proofErr w:type="spellEnd"/>
      <w:r w:rsidRPr="00EC0BA6">
        <w:rPr>
          <w:sz w:val="24"/>
          <w:szCs w:val="24"/>
          <w:lang w:eastAsia="zh-CN"/>
        </w:rPr>
        <w:t xml:space="preserve"> </w:t>
      </w:r>
      <w:proofErr w:type="spellStart"/>
      <w:r w:rsidRPr="00EC0BA6">
        <w:rPr>
          <w:sz w:val="24"/>
          <w:szCs w:val="24"/>
          <w:lang w:eastAsia="zh-CN"/>
        </w:rPr>
        <w:t>pepitas</w:t>
      </w:r>
      <w:proofErr w:type="spellEnd"/>
      <w:r w:rsidRPr="00EC0BA6">
        <w:rPr>
          <w:sz w:val="24"/>
          <w:szCs w:val="24"/>
          <w:lang w:eastAsia="zh-CN"/>
        </w:rPr>
        <w:t xml:space="preserve"> </w:t>
      </w:r>
      <w:proofErr w:type="spellStart"/>
      <w:r w:rsidRPr="00EC0BA6">
        <w:rPr>
          <w:sz w:val="24"/>
          <w:szCs w:val="24"/>
          <w:lang w:eastAsia="zh-CN"/>
        </w:rPr>
        <w:t>partes</w:t>
      </w:r>
      <w:proofErr w:type="spellEnd"/>
      <w:r w:rsidRPr="00EC0BA6">
        <w:rPr>
          <w:sz w:val="24"/>
          <w:szCs w:val="24"/>
          <w:lang w:eastAsia="zh-CN"/>
        </w:rPr>
        <w:t xml:space="preserve"> de </w:t>
      </w:r>
      <w:proofErr w:type="spellStart"/>
      <w:r w:rsidRPr="00EC0BA6">
        <w:rPr>
          <w:sz w:val="24"/>
          <w:szCs w:val="24"/>
          <w:lang w:eastAsia="zh-CN"/>
        </w:rPr>
        <w:t>galinha</w:t>
      </w:r>
      <w:proofErr w:type="spellEnd"/>
      <w:r w:rsidRPr="00EC0BA6">
        <w:rPr>
          <w:sz w:val="24"/>
          <w:szCs w:val="24"/>
          <w:lang w:eastAsia="zh-CN"/>
        </w:rPr>
        <w:t xml:space="preserve">, </w:t>
      </w:r>
      <w:proofErr w:type="spellStart"/>
      <w:r w:rsidRPr="00EC0BA6">
        <w:rPr>
          <w:sz w:val="24"/>
          <w:szCs w:val="24"/>
          <w:lang w:eastAsia="zh-CN"/>
        </w:rPr>
        <w:t>seguido</w:t>
      </w:r>
      <w:proofErr w:type="spellEnd"/>
      <w:r w:rsidRPr="00EC0BA6">
        <w:rPr>
          <w:sz w:val="24"/>
          <w:szCs w:val="24"/>
          <w:lang w:eastAsia="zh-CN"/>
        </w:rPr>
        <w:t xml:space="preserve"> </w:t>
      </w:r>
      <w:proofErr w:type="spellStart"/>
      <w:r w:rsidRPr="00EC0BA6">
        <w:rPr>
          <w:sz w:val="24"/>
          <w:szCs w:val="24"/>
          <w:lang w:eastAsia="zh-CN"/>
        </w:rPr>
        <w:t>por</w:t>
      </w:r>
      <w:proofErr w:type="spellEnd"/>
      <w:r w:rsidRPr="00EC0BA6">
        <w:rPr>
          <w:sz w:val="24"/>
          <w:szCs w:val="24"/>
          <w:lang w:eastAsia="zh-CN"/>
        </w:rPr>
        <w:t xml:space="preserve"> um </w:t>
      </w:r>
      <w:proofErr w:type="spellStart"/>
      <w:r w:rsidRPr="00EC0BA6">
        <w:rPr>
          <w:sz w:val="24"/>
          <w:szCs w:val="24"/>
          <w:lang w:eastAsia="zh-CN"/>
        </w:rPr>
        <w:t>processo</w:t>
      </w:r>
      <w:proofErr w:type="spellEnd"/>
      <w:r w:rsidRPr="00EC0BA6">
        <w:rPr>
          <w:sz w:val="24"/>
          <w:szCs w:val="24"/>
          <w:lang w:eastAsia="zh-CN"/>
        </w:rPr>
        <w:t xml:space="preserve"> de </w:t>
      </w:r>
      <w:proofErr w:type="spellStart"/>
      <w:r w:rsidRPr="00EC0BA6">
        <w:rPr>
          <w:sz w:val="24"/>
          <w:szCs w:val="24"/>
          <w:lang w:eastAsia="zh-CN"/>
        </w:rPr>
        <w:t>panificante</w:t>
      </w:r>
      <w:proofErr w:type="spellEnd"/>
      <w:r w:rsidRPr="00EC0BA6">
        <w:rPr>
          <w:sz w:val="24"/>
          <w:szCs w:val="24"/>
          <w:lang w:eastAsia="zh-CN"/>
        </w:rPr>
        <w:t xml:space="preserve"> com </w:t>
      </w:r>
      <w:proofErr w:type="spellStart"/>
      <w:r w:rsidRPr="00EC0BA6">
        <w:rPr>
          <w:sz w:val="24"/>
          <w:szCs w:val="24"/>
          <w:lang w:eastAsia="zh-CN"/>
        </w:rPr>
        <w:t>leguminosas</w:t>
      </w:r>
      <w:proofErr w:type="spellEnd"/>
      <w:r w:rsidRPr="00EC0BA6">
        <w:rPr>
          <w:sz w:val="24"/>
          <w:szCs w:val="24"/>
          <w:lang w:eastAsia="zh-CN"/>
        </w:rPr>
        <w:t xml:space="preserve"> </w:t>
      </w:r>
      <w:proofErr w:type="spellStart"/>
      <w:r w:rsidRPr="00EC0BA6">
        <w:rPr>
          <w:sz w:val="24"/>
          <w:szCs w:val="24"/>
          <w:lang w:eastAsia="zh-CN"/>
        </w:rPr>
        <w:t>em</w:t>
      </w:r>
      <w:proofErr w:type="spellEnd"/>
      <w:r w:rsidRPr="00EC0BA6">
        <w:rPr>
          <w:sz w:val="24"/>
          <w:szCs w:val="24"/>
          <w:lang w:eastAsia="zh-CN"/>
        </w:rPr>
        <w:t xml:space="preserve"> </w:t>
      </w:r>
      <w:proofErr w:type="spellStart"/>
      <w:r w:rsidRPr="00EC0BA6">
        <w:rPr>
          <w:sz w:val="24"/>
          <w:szCs w:val="24"/>
          <w:lang w:eastAsia="zh-CN"/>
        </w:rPr>
        <w:t>pó</w:t>
      </w:r>
      <w:proofErr w:type="spellEnd"/>
      <w:r w:rsidRPr="00EC0BA6">
        <w:rPr>
          <w:sz w:val="24"/>
          <w:szCs w:val="24"/>
          <w:lang w:eastAsia="zh-CN"/>
        </w:rPr>
        <w:t xml:space="preserve"> </w:t>
      </w:r>
      <w:proofErr w:type="spellStart"/>
      <w:r w:rsidRPr="00EC0BA6">
        <w:rPr>
          <w:sz w:val="24"/>
          <w:szCs w:val="24"/>
          <w:lang w:eastAsia="zh-CN"/>
        </w:rPr>
        <w:t>desidratado</w:t>
      </w:r>
      <w:proofErr w:type="spellEnd"/>
      <w:r w:rsidRPr="00EC0BA6">
        <w:rPr>
          <w:sz w:val="24"/>
          <w:szCs w:val="24"/>
          <w:lang w:eastAsia="zh-CN"/>
        </w:rPr>
        <w:t xml:space="preserve"> (</w:t>
      </w:r>
      <w:proofErr w:type="spellStart"/>
      <w:r w:rsidRPr="00EC0BA6">
        <w:rPr>
          <w:sz w:val="24"/>
          <w:szCs w:val="24"/>
          <w:lang w:eastAsia="zh-CN"/>
        </w:rPr>
        <w:t>ervilhas</w:t>
      </w:r>
      <w:proofErr w:type="spellEnd"/>
      <w:r w:rsidRPr="00EC0BA6">
        <w:rPr>
          <w:sz w:val="24"/>
          <w:szCs w:val="24"/>
          <w:lang w:eastAsia="zh-CN"/>
        </w:rPr>
        <w:t xml:space="preserve">, </w:t>
      </w:r>
      <w:proofErr w:type="spellStart"/>
      <w:r w:rsidRPr="00EC0BA6">
        <w:rPr>
          <w:sz w:val="24"/>
          <w:szCs w:val="24"/>
          <w:lang w:eastAsia="zh-CN"/>
        </w:rPr>
        <w:t>feijão</w:t>
      </w:r>
      <w:proofErr w:type="spellEnd"/>
      <w:r w:rsidRPr="00EC0BA6">
        <w:rPr>
          <w:sz w:val="24"/>
          <w:szCs w:val="24"/>
          <w:lang w:eastAsia="zh-CN"/>
        </w:rPr>
        <w:t xml:space="preserve"> e </w:t>
      </w:r>
      <w:proofErr w:type="spellStart"/>
      <w:r w:rsidRPr="00EC0BA6">
        <w:rPr>
          <w:sz w:val="24"/>
          <w:szCs w:val="24"/>
          <w:lang w:eastAsia="zh-CN"/>
        </w:rPr>
        <w:t>grão</w:t>
      </w:r>
      <w:proofErr w:type="spellEnd"/>
      <w:r w:rsidRPr="00EC0BA6">
        <w:rPr>
          <w:sz w:val="24"/>
          <w:szCs w:val="24"/>
          <w:lang w:eastAsia="zh-CN"/>
        </w:rPr>
        <w:t xml:space="preserve"> de </w:t>
      </w:r>
      <w:proofErr w:type="spellStart"/>
      <w:r w:rsidRPr="00EC0BA6">
        <w:rPr>
          <w:sz w:val="24"/>
          <w:szCs w:val="24"/>
          <w:lang w:eastAsia="zh-CN"/>
        </w:rPr>
        <w:t>bico</w:t>
      </w:r>
      <w:proofErr w:type="spellEnd"/>
      <w:r w:rsidRPr="00EC0BA6">
        <w:rPr>
          <w:sz w:val="24"/>
          <w:szCs w:val="24"/>
          <w:lang w:eastAsia="zh-CN"/>
        </w:rPr>
        <w:t xml:space="preserve">) e um </w:t>
      </w:r>
      <w:proofErr w:type="spellStart"/>
      <w:r w:rsidRPr="00EC0BA6">
        <w:rPr>
          <w:sz w:val="24"/>
          <w:szCs w:val="24"/>
          <w:lang w:eastAsia="zh-CN"/>
        </w:rPr>
        <w:t>processo</w:t>
      </w:r>
      <w:proofErr w:type="spellEnd"/>
      <w:r w:rsidRPr="00EC0BA6">
        <w:rPr>
          <w:sz w:val="24"/>
          <w:szCs w:val="24"/>
          <w:lang w:eastAsia="zh-CN"/>
        </w:rPr>
        <w:t xml:space="preserve"> de </w:t>
      </w:r>
      <w:proofErr w:type="spellStart"/>
      <w:r w:rsidRPr="00EC0BA6">
        <w:rPr>
          <w:sz w:val="24"/>
          <w:szCs w:val="24"/>
          <w:lang w:eastAsia="zh-CN"/>
        </w:rPr>
        <w:t>fritura</w:t>
      </w:r>
      <w:proofErr w:type="spellEnd"/>
      <w:r w:rsidRPr="00EC0BA6">
        <w:rPr>
          <w:sz w:val="24"/>
          <w:szCs w:val="24"/>
          <w:lang w:eastAsia="zh-CN"/>
        </w:rPr>
        <w:t xml:space="preserve">. </w:t>
      </w:r>
      <w:proofErr w:type="gramStart"/>
      <w:r w:rsidRPr="00EC0BA6">
        <w:rPr>
          <w:sz w:val="24"/>
          <w:szCs w:val="24"/>
          <w:lang w:eastAsia="zh-CN"/>
        </w:rPr>
        <w:t>A</w:t>
      </w:r>
      <w:proofErr w:type="gramEnd"/>
      <w:r w:rsidRPr="00EC0BA6">
        <w:rPr>
          <w:sz w:val="24"/>
          <w:szCs w:val="24"/>
          <w:lang w:eastAsia="zh-CN"/>
        </w:rPr>
        <w:t xml:space="preserve"> </w:t>
      </w:r>
      <w:proofErr w:type="spellStart"/>
      <w:r w:rsidRPr="00EC0BA6">
        <w:rPr>
          <w:sz w:val="24"/>
          <w:szCs w:val="24"/>
          <w:lang w:eastAsia="zh-CN"/>
        </w:rPr>
        <w:t>intenção</w:t>
      </w:r>
      <w:proofErr w:type="spellEnd"/>
      <w:r w:rsidRPr="00EC0BA6">
        <w:rPr>
          <w:sz w:val="24"/>
          <w:szCs w:val="24"/>
          <w:lang w:eastAsia="zh-CN"/>
        </w:rPr>
        <w:t xml:space="preserve"> </w:t>
      </w:r>
      <w:proofErr w:type="spellStart"/>
      <w:r w:rsidRPr="00EC0BA6">
        <w:rPr>
          <w:sz w:val="24"/>
          <w:szCs w:val="24"/>
          <w:lang w:eastAsia="zh-CN"/>
        </w:rPr>
        <w:t>deste</w:t>
      </w:r>
      <w:proofErr w:type="spellEnd"/>
      <w:r w:rsidRPr="00EC0BA6">
        <w:rPr>
          <w:sz w:val="24"/>
          <w:szCs w:val="24"/>
          <w:lang w:eastAsia="zh-CN"/>
        </w:rPr>
        <w:t xml:space="preserve"> </w:t>
      </w:r>
      <w:proofErr w:type="spellStart"/>
      <w:r w:rsidRPr="00EC0BA6">
        <w:rPr>
          <w:sz w:val="24"/>
          <w:szCs w:val="24"/>
          <w:lang w:eastAsia="zh-CN"/>
        </w:rPr>
        <w:t>estudo</w:t>
      </w:r>
      <w:proofErr w:type="spellEnd"/>
      <w:r w:rsidRPr="00EC0BA6">
        <w:rPr>
          <w:sz w:val="24"/>
          <w:szCs w:val="24"/>
          <w:lang w:eastAsia="zh-CN"/>
        </w:rPr>
        <w:t xml:space="preserve"> </w:t>
      </w:r>
      <w:proofErr w:type="spellStart"/>
      <w:r w:rsidRPr="00EC0BA6">
        <w:rPr>
          <w:sz w:val="24"/>
          <w:szCs w:val="24"/>
          <w:lang w:eastAsia="zh-CN"/>
        </w:rPr>
        <w:t>foi</w:t>
      </w:r>
      <w:proofErr w:type="spellEnd"/>
      <w:r w:rsidRPr="00EC0BA6">
        <w:rPr>
          <w:sz w:val="24"/>
          <w:szCs w:val="24"/>
          <w:lang w:eastAsia="zh-CN"/>
        </w:rPr>
        <w:t xml:space="preserve"> para </w:t>
      </w:r>
      <w:proofErr w:type="spellStart"/>
      <w:r w:rsidRPr="00EC0BA6">
        <w:rPr>
          <w:sz w:val="24"/>
          <w:szCs w:val="24"/>
          <w:lang w:eastAsia="zh-CN"/>
        </w:rPr>
        <w:t>medir</w:t>
      </w:r>
      <w:proofErr w:type="spellEnd"/>
      <w:r w:rsidRPr="00EC0BA6">
        <w:rPr>
          <w:sz w:val="24"/>
          <w:szCs w:val="24"/>
          <w:lang w:eastAsia="zh-CN"/>
        </w:rPr>
        <w:t xml:space="preserve"> a </w:t>
      </w:r>
      <w:proofErr w:type="spellStart"/>
      <w:r w:rsidRPr="00EC0BA6">
        <w:rPr>
          <w:sz w:val="24"/>
          <w:szCs w:val="24"/>
          <w:lang w:eastAsia="zh-CN"/>
        </w:rPr>
        <w:t>quantidade</w:t>
      </w:r>
      <w:proofErr w:type="spellEnd"/>
      <w:r w:rsidRPr="00EC0BA6">
        <w:rPr>
          <w:sz w:val="24"/>
          <w:szCs w:val="24"/>
          <w:lang w:eastAsia="zh-CN"/>
        </w:rPr>
        <w:t xml:space="preserve"> de </w:t>
      </w:r>
      <w:proofErr w:type="spellStart"/>
      <w:r w:rsidRPr="00EC0BA6">
        <w:rPr>
          <w:sz w:val="24"/>
          <w:szCs w:val="24"/>
          <w:lang w:eastAsia="zh-CN"/>
        </w:rPr>
        <w:t>aciete</w:t>
      </w:r>
      <w:proofErr w:type="spellEnd"/>
      <w:r w:rsidRPr="00EC0BA6">
        <w:rPr>
          <w:sz w:val="24"/>
          <w:szCs w:val="24"/>
          <w:lang w:eastAsia="zh-CN"/>
        </w:rPr>
        <w:t xml:space="preserve"> </w:t>
      </w:r>
      <w:proofErr w:type="spellStart"/>
      <w:r w:rsidRPr="00EC0BA6">
        <w:rPr>
          <w:sz w:val="24"/>
          <w:szCs w:val="24"/>
          <w:lang w:eastAsia="zh-CN"/>
        </w:rPr>
        <w:t>absorvida</w:t>
      </w:r>
      <w:proofErr w:type="spellEnd"/>
      <w:r w:rsidRPr="00EC0BA6">
        <w:rPr>
          <w:sz w:val="24"/>
          <w:szCs w:val="24"/>
          <w:lang w:eastAsia="zh-CN"/>
        </w:rPr>
        <w:t xml:space="preserve">, o </w:t>
      </w:r>
      <w:proofErr w:type="spellStart"/>
      <w:r w:rsidRPr="00EC0BA6">
        <w:rPr>
          <w:sz w:val="24"/>
          <w:szCs w:val="24"/>
          <w:lang w:eastAsia="zh-CN"/>
        </w:rPr>
        <w:t>desempenho</w:t>
      </w:r>
      <w:proofErr w:type="spellEnd"/>
      <w:r w:rsidRPr="00EC0BA6">
        <w:rPr>
          <w:sz w:val="24"/>
          <w:szCs w:val="24"/>
          <w:lang w:eastAsia="zh-CN"/>
        </w:rPr>
        <w:t xml:space="preserve"> de </w:t>
      </w:r>
      <w:proofErr w:type="spellStart"/>
      <w:r w:rsidRPr="00EC0BA6">
        <w:rPr>
          <w:sz w:val="24"/>
          <w:szCs w:val="24"/>
          <w:lang w:eastAsia="zh-CN"/>
        </w:rPr>
        <w:t>cozimento</w:t>
      </w:r>
      <w:proofErr w:type="spellEnd"/>
      <w:r w:rsidRPr="00EC0BA6">
        <w:rPr>
          <w:sz w:val="24"/>
          <w:szCs w:val="24"/>
          <w:lang w:eastAsia="zh-CN"/>
        </w:rPr>
        <w:t xml:space="preserve">, </w:t>
      </w:r>
      <w:proofErr w:type="spellStart"/>
      <w:r w:rsidRPr="00EC0BA6">
        <w:rPr>
          <w:sz w:val="24"/>
          <w:szCs w:val="24"/>
          <w:lang w:eastAsia="zh-CN"/>
        </w:rPr>
        <w:t>suculência</w:t>
      </w:r>
      <w:proofErr w:type="spellEnd"/>
      <w:r w:rsidRPr="00EC0BA6">
        <w:rPr>
          <w:sz w:val="24"/>
          <w:szCs w:val="24"/>
          <w:lang w:eastAsia="zh-CN"/>
        </w:rPr>
        <w:t xml:space="preserve"> e a </w:t>
      </w:r>
      <w:proofErr w:type="spellStart"/>
      <w:r w:rsidRPr="00EC0BA6">
        <w:rPr>
          <w:sz w:val="24"/>
          <w:szCs w:val="24"/>
          <w:lang w:eastAsia="zh-CN"/>
        </w:rPr>
        <w:t>aceitabilidade</w:t>
      </w:r>
      <w:proofErr w:type="spellEnd"/>
      <w:r w:rsidRPr="00EC0BA6">
        <w:rPr>
          <w:sz w:val="24"/>
          <w:szCs w:val="24"/>
          <w:lang w:eastAsia="zh-CN"/>
        </w:rPr>
        <w:t xml:space="preserve"> do </w:t>
      </w:r>
      <w:proofErr w:type="spellStart"/>
      <w:r w:rsidRPr="00EC0BA6">
        <w:rPr>
          <w:sz w:val="24"/>
          <w:szCs w:val="24"/>
          <w:lang w:eastAsia="zh-CN"/>
        </w:rPr>
        <w:t>produto</w:t>
      </w:r>
      <w:proofErr w:type="spellEnd"/>
      <w:r w:rsidRPr="00EC0BA6">
        <w:rPr>
          <w:sz w:val="24"/>
          <w:szCs w:val="24"/>
          <w:lang w:eastAsia="zh-CN"/>
        </w:rPr>
        <w:t xml:space="preserve"> final, </w:t>
      </w:r>
      <w:proofErr w:type="spellStart"/>
      <w:r w:rsidRPr="00EC0BA6">
        <w:rPr>
          <w:sz w:val="24"/>
          <w:szCs w:val="24"/>
          <w:lang w:eastAsia="zh-CN"/>
        </w:rPr>
        <w:t>em</w:t>
      </w:r>
      <w:proofErr w:type="spellEnd"/>
      <w:r w:rsidRPr="00EC0BA6">
        <w:rPr>
          <w:sz w:val="24"/>
          <w:szCs w:val="24"/>
          <w:lang w:eastAsia="zh-CN"/>
        </w:rPr>
        <w:t xml:space="preserve"> um </w:t>
      </w:r>
      <w:proofErr w:type="spellStart"/>
      <w:r w:rsidRPr="00EC0BA6">
        <w:rPr>
          <w:sz w:val="24"/>
          <w:szCs w:val="24"/>
          <w:lang w:eastAsia="zh-CN"/>
        </w:rPr>
        <w:t>grupo</w:t>
      </w:r>
      <w:proofErr w:type="spellEnd"/>
      <w:r w:rsidRPr="00EC0BA6">
        <w:rPr>
          <w:sz w:val="24"/>
          <w:szCs w:val="24"/>
          <w:lang w:eastAsia="zh-CN"/>
        </w:rPr>
        <w:t xml:space="preserve"> de </w:t>
      </w:r>
      <w:proofErr w:type="spellStart"/>
      <w:r w:rsidRPr="00EC0BA6">
        <w:rPr>
          <w:sz w:val="24"/>
          <w:szCs w:val="24"/>
          <w:lang w:eastAsia="zh-CN"/>
        </w:rPr>
        <w:t>consumidores</w:t>
      </w:r>
      <w:proofErr w:type="spellEnd"/>
      <w:r w:rsidRPr="00EC0BA6">
        <w:rPr>
          <w:sz w:val="24"/>
          <w:szCs w:val="24"/>
          <w:lang w:eastAsia="zh-CN"/>
        </w:rPr>
        <w:t xml:space="preserve">. O principal </w:t>
      </w:r>
      <w:proofErr w:type="spellStart"/>
      <w:r w:rsidRPr="00EC0BA6">
        <w:rPr>
          <w:sz w:val="24"/>
          <w:szCs w:val="24"/>
          <w:lang w:eastAsia="zh-CN"/>
        </w:rPr>
        <w:t>objectivo</w:t>
      </w:r>
      <w:proofErr w:type="spellEnd"/>
      <w:r w:rsidRPr="00EC0BA6">
        <w:rPr>
          <w:sz w:val="24"/>
          <w:szCs w:val="24"/>
          <w:lang w:eastAsia="zh-CN"/>
        </w:rPr>
        <w:t xml:space="preserve"> </w:t>
      </w:r>
      <w:proofErr w:type="spellStart"/>
      <w:r w:rsidRPr="00EC0BA6">
        <w:rPr>
          <w:sz w:val="24"/>
          <w:szCs w:val="24"/>
          <w:lang w:eastAsia="zh-CN"/>
        </w:rPr>
        <w:t>foi</w:t>
      </w:r>
      <w:proofErr w:type="spellEnd"/>
      <w:r w:rsidRPr="00EC0BA6">
        <w:rPr>
          <w:sz w:val="24"/>
          <w:szCs w:val="24"/>
          <w:lang w:eastAsia="zh-CN"/>
        </w:rPr>
        <w:t xml:space="preserve"> o de </w:t>
      </w:r>
      <w:proofErr w:type="spellStart"/>
      <w:r w:rsidRPr="00EC0BA6">
        <w:rPr>
          <w:sz w:val="24"/>
          <w:szCs w:val="24"/>
          <w:lang w:eastAsia="zh-CN"/>
        </w:rPr>
        <w:t>propor</w:t>
      </w:r>
      <w:proofErr w:type="spellEnd"/>
      <w:r w:rsidRPr="00EC0BA6">
        <w:rPr>
          <w:sz w:val="24"/>
          <w:szCs w:val="24"/>
          <w:lang w:eastAsia="zh-CN"/>
        </w:rPr>
        <w:t xml:space="preserve"> um novo </w:t>
      </w:r>
      <w:proofErr w:type="spellStart"/>
      <w:r w:rsidRPr="00EC0BA6">
        <w:rPr>
          <w:sz w:val="24"/>
          <w:szCs w:val="24"/>
          <w:lang w:eastAsia="zh-CN"/>
        </w:rPr>
        <w:t>processo</w:t>
      </w:r>
      <w:proofErr w:type="spellEnd"/>
      <w:r w:rsidRPr="00EC0BA6">
        <w:rPr>
          <w:sz w:val="24"/>
          <w:szCs w:val="24"/>
          <w:lang w:eastAsia="zh-CN"/>
        </w:rPr>
        <w:t xml:space="preserve"> </w:t>
      </w:r>
      <w:proofErr w:type="spellStart"/>
      <w:r w:rsidRPr="00EC0BA6">
        <w:rPr>
          <w:sz w:val="24"/>
          <w:szCs w:val="24"/>
          <w:lang w:eastAsia="zh-CN"/>
        </w:rPr>
        <w:t>alternativo</w:t>
      </w:r>
      <w:proofErr w:type="spellEnd"/>
      <w:r w:rsidRPr="00EC0BA6">
        <w:rPr>
          <w:sz w:val="24"/>
          <w:szCs w:val="24"/>
          <w:lang w:eastAsia="zh-CN"/>
        </w:rPr>
        <w:t xml:space="preserve">, </w:t>
      </w:r>
      <w:proofErr w:type="spellStart"/>
      <w:r w:rsidRPr="00EC0BA6">
        <w:rPr>
          <w:sz w:val="24"/>
          <w:szCs w:val="24"/>
          <w:lang w:eastAsia="zh-CN"/>
        </w:rPr>
        <w:t>utilizando</w:t>
      </w:r>
      <w:proofErr w:type="spellEnd"/>
      <w:r w:rsidRPr="00EC0BA6">
        <w:rPr>
          <w:sz w:val="24"/>
          <w:szCs w:val="24"/>
          <w:lang w:eastAsia="zh-CN"/>
        </w:rPr>
        <w:t xml:space="preserve"> um dos </w:t>
      </w:r>
      <w:proofErr w:type="spellStart"/>
      <w:r w:rsidRPr="00EC0BA6">
        <w:rPr>
          <w:sz w:val="24"/>
          <w:szCs w:val="24"/>
          <w:lang w:eastAsia="zh-CN"/>
        </w:rPr>
        <w:t>dois</w:t>
      </w:r>
      <w:proofErr w:type="spellEnd"/>
      <w:r w:rsidRPr="00EC0BA6">
        <w:rPr>
          <w:sz w:val="24"/>
          <w:szCs w:val="24"/>
          <w:lang w:eastAsia="zh-CN"/>
        </w:rPr>
        <w:t xml:space="preserve"> </w:t>
      </w:r>
      <w:proofErr w:type="spellStart"/>
      <w:r w:rsidRPr="00EC0BA6">
        <w:rPr>
          <w:sz w:val="24"/>
          <w:szCs w:val="24"/>
          <w:lang w:eastAsia="zh-CN"/>
        </w:rPr>
        <w:t>recubrimeintos</w:t>
      </w:r>
      <w:proofErr w:type="spellEnd"/>
      <w:r w:rsidRPr="00EC0BA6">
        <w:rPr>
          <w:sz w:val="24"/>
          <w:szCs w:val="24"/>
          <w:lang w:eastAsia="zh-CN"/>
        </w:rPr>
        <w:t xml:space="preserve"> </w:t>
      </w:r>
      <w:proofErr w:type="spellStart"/>
      <w:r w:rsidRPr="00EC0BA6">
        <w:rPr>
          <w:sz w:val="24"/>
          <w:szCs w:val="24"/>
          <w:lang w:eastAsia="zh-CN"/>
        </w:rPr>
        <w:t>cobertura</w:t>
      </w:r>
      <w:proofErr w:type="spellEnd"/>
      <w:r w:rsidRPr="00EC0BA6">
        <w:rPr>
          <w:sz w:val="24"/>
          <w:szCs w:val="24"/>
          <w:lang w:eastAsia="zh-CN"/>
        </w:rPr>
        <w:t xml:space="preserve"> com </w:t>
      </w:r>
      <w:proofErr w:type="spellStart"/>
      <w:r w:rsidRPr="00EC0BA6">
        <w:rPr>
          <w:sz w:val="24"/>
          <w:szCs w:val="24"/>
          <w:lang w:eastAsia="zh-CN"/>
        </w:rPr>
        <w:t>pão</w:t>
      </w:r>
      <w:proofErr w:type="spellEnd"/>
      <w:r w:rsidRPr="00EC0BA6">
        <w:rPr>
          <w:sz w:val="24"/>
          <w:szCs w:val="24"/>
          <w:lang w:eastAsia="zh-CN"/>
        </w:rPr>
        <w:t xml:space="preserve"> </w:t>
      </w:r>
      <w:proofErr w:type="spellStart"/>
      <w:r w:rsidRPr="00EC0BA6">
        <w:rPr>
          <w:sz w:val="24"/>
          <w:szCs w:val="24"/>
          <w:lang w:eastAsia="zh-CN"/>
        </w:rPr>
        <w:t>ralado</w:t>
      </w:r>
      <w:proofErr w:type="spellEnd"/>
      <w:r w:rsidRPr="00EC0BA6">
        <w:rPr>
          <w:sz w:val="24"/>
          <w:szCs w:val="24"/>
          <w:lang w:eastAsia="zh-CN"/>
        </w:rPr>
        <w:t xml:space="preserve"> (</w:t>
      </w:r>
      <w:proofErr w:type="spellStart"/>
      <w:r w:rsidRPr="00EC0BA6">
        <w:rPr>
          <w:sz w:val="24"/>
          <w:szCs w:val="24"/>
          <w:lang w:eastAsia="zh-CN"/>
        </w:rPr>
        <w:t>solução</w:t>
      </w:r>
      <w:proofErr w:type="spellEnd"/>
      <w:r w:rsidRPr="00EC0BA6">
        <w:rPr>
          <w:sz w:val="24"/>
          <w:szCs w:val="24"/>
          <w:lang w:eastAsia="zh-CN"/>
        </w:rPr>
        <w:t xml:space="preserve"> de </w:t>
      </w:r>
      <w:proofErr w:type="spellStart"/>
      <w:r w:rsidRPr="00EC0BA6">
        <w:rPr>
          <w:sz w:val="24"/>
          <w:szCs w:val="24"/>
          <w:lang w:eastAsia="zh-CN"/>
        </w:rPr>
        <w:t>carboximetilcelulose</w:t>
      </w:r>
      <w:proofErr w:type="spellEnd"/>
      <w:r w:rsidRPr="00EC0BA6">
        <w:rPr>
          <w:sz w:val="24"/>
          <w:szCs w:val="24"/>
          <w:lang w:eastAsia="zh-CN"/>
        </w:rPr>
        <w:t xml:space="preserve"> e </w:t>
      </w:r>
      <w:proofErr w:type="spellStart"/>
      <w:r w:rsidRPr="00EC0BA6">
        <w:rPr>
          <w:sz w:val="24"/>
          <w:szCs w:val="24"/>
          <w:lang w:eastAsia="zh-CN"/>
        </w:rPr>
        <w:t>grão</w:t>
      </w:r>
      <w:proofErr w:type="spellEnd"/>
      <w:r w:rsidRPr="00EC0BA6">
        <w:rPr>
          <w:sz w:val="24"/>
          <w:szCs w:val="24"/>
          <w:lang w:eastAsia="zh-CN"/>
        </w:rPr>
        <w:t xml:space="preserve"> de </w:t>
      </w:r>
      <w:proofErr w:type="spellStart"/>
      <w:r w:rsidRPr="00EC0BA6">
        <w:rPr>
          <w:sz w:val="24"/>
          <w:szCs w:val="24"/>
          <w:lang w:eastAsia="zh-CN"/>
        </w:rPr>
        <w:t>bico</w:t>
      </w:r>
      <w:proofErr w:type="spellEnd"/>
      <w:r w:rsidRPr="00EC0BA6">
        <w:rPr>
          <w:sz w:val="24"/>
          <w:szCs w:val="24"/>
          <w:lang w:eastAsia="zh-CN"/>
        </w:rPr>
        <w:t xml:space="preserve">) </w:t>
      </w:r>
      <w:proofErr w:type="spellStart"/>
      <w:r w:rsidRPr="00EC0BA6">
        <w:rPr>
          <w:sz w:val="24"/>
          <w:szCs w:val="24"/>
          <w:lang w:eastAsia="zh-CN"/>
        </w:rPr>
        <w:t>em</w:t>
      </w:r>
      <w:proofErr w:type="spellEnd"/>
      <w:r w:rsidRPr="00EC0BA6">
        <w:rPr>
          <w:sz w:val="24"/>
          <w:szCs w:val="24"/>
          <w:lang w:eastAsia="zh-CN"/>
        </w:rPr>
        <w:t xml:space="preserve"> </w:t>
      </w:r>
      <w:proofErr w:type="spellStart"/>
      <w:r w:rsidRPr="00EC0BA6">
        <w:rPr>
          <w:sz w:val="24"/>
          <w:szCs w:val="24"/>
          <w:lang w:eastAsia="zh-CN"/>
        </w:rPr>
        <w:t>partes</w:t>
      </w:r>
      <w:proofErr w:type="spellEnd"/>
      <w:r w:rsidRPr="00EC0BA6">
        <w:rPr>
          <w:sz w:val="24"/>
          <w:szCs w:val="24"/>
          <w:lang w:eastAsia="zh-CN"/>
        </w:rPr>
        <w:t xml:space="preserve"> </w:t>
      </w:r>
      <w:proofErr w:type="spellStart"/>
      <w:r w:rsidRPr="00EC0BA6">
        <w:rPr>
          <w:sz w:val="24"/>
          <w:szCs w:val="24"/>
          <w:lang w:eastAsia="zh-CN"/>
        </w:rPr>
        <w:t>pepitas</w:t>
      </w:r>
      <w:proofErr w:type="spellEnd"/>
      <w:r w:rsidRPr="00EC0BA6">
        <w:rPr>
          <w:sz w:val="24"/>
          <w:szCs w:val="24"/>
          <w:lang w:eastAsia="zh-CN"/>
        </w:rPr>
        <w:t xml:space="preserve"> de </w:t>
      </w:r>
      <w:proofErr w:type="spellStart"/>
      <w:r w:rsidRPr="00EC0BA6">
        <w:rPr>
          <w:sz w:val="24"/>
          <w:szCs w:val="24"/>
          <w:lang w:eastAsia="zh-CN"/>
        </w:rPr>
        <w:t>galinha</w:t>
      </w:r>
      <w:proofErr w:type="spellEnd"/>
      <w:r w:rsidRPr="00EC0BA6">
        <w:rPr>
          <w:sz w:val="24"/>
          <w:szCs w:val="24"/>
          <w:lang w:eastAsia="zh-CN"/>
        </w:rPr>
        <w:t xml:space="preserve"> </w:t>
      </w:r>
      <w:proofErr w:type="spellStart"/>
      <w:r w:rsidRPr="00EC0BA6">
        <w:rPr>
          <w:sz w:val="24"/>
          <w:szCs w:val="24"/>
          <w:lang w:eastAsia="zh-CN"/>
        </w:rPr>
        <w:t>utilizando</w:t>
      </w:r>
      <w:proofErr w:type="spellEnd"/>
      <w:r w:rsidRPr="00EC0BA6">
        <w:rPr>
          <w:sz w:val="24"/>
          <w:szCs w:val="24"/>
          <w:lang w:eastAsia="zh-CN"/>
        </w:rPr>
        <w:t xml:space="preserve"> </w:t>
      </w:r>
      <w:proofErr w:type="spellStart"/>
      <w:r w:rsidRPr="00EC0BA6">
        <w:rPr>
          <w:sz w:val="24"/>
          <w:szCs w:val="24"/>
          <w:lang w:eastAsia="zh-CN"/>
        </w:rPr>
        <w:t>uma</w:t>
      </w:r>
      <w:proofErr w:type="spellEnd"/>
      <w:r w:rsidRPr="00EC0BA6">
        <w:rPr>
          <w:sz w:val="24"/>
          <w:szCs w:val="24"/>
          <w:lang w:eastAsia="zh-CN"/>
        </w:rPr>
        <w:t xml:space="preserve"> </w:t>
      </w:r>
      <w:proofErr w:type="spellStart"/>
      <w:r w:rsidRPr="00EC0BA6">
        <w:rPr>
          <w:sz w:val="24"/>
          <w:szCs w:val="24"/>
          <w:lang w:eastAsia="zh-CN"/>
        </w:rPr>
        <w:t>cobertura</w:t>
      </w:r>
      <w:proofErr w:type="spellEnd"/>
      <w:r w:rsidRPr="00EC0BA6">
        <w:rPr>
          <w:sz w:val="24"/>
          <w:szCs w:val="24"/>
          <w:lang w:eastAsia="zh-CN"/>
        </w:rPr>
        <w:t xml:space="preserve"> com </w:t>
      </w:r>
      <w:proofErr w:type="spellStart"/>
      <w:r w:rsidRPr="00EC0BA6">
        <w:rPr>
          <w:sz w:val="24"/>
          <w:szCs w:val="24"/>
          <w:lang w:eastAsia="zh-CN"/>
        </w:rPr>
        <w:t>pão</w:t>
      </w:r>
      <w:proofErr w:type="spellEnd"/>
      <w:r w:rsidRPr="00EC0BA6">
        <w:rPr>
          <w:sz w:val="24"/>
          <w:szCs w:val="24"/>
          <w:lang w:eastAsia="zh-CN"/>
        </w:rPr>
        <w:t xml:space="preserve"> </w:t>
      </w:r>
      <w:proofErr w:type="spellStart"/>
      <w:r w:rsidRPr="00EC0BA6">
        <w:rPr>
          <w:sz w:val="24"/>
          <w:szCs w:val="24"/>
          <w:lang w:eastAsia="zh-CN"/>
        </w:rPr>
        <w:t>ralado</w:t>
      </w:r>
      <w:proofErr w:type="spellEnd"/>
      <w:r w:rsidRPr="00EC0BA6">
        <w:rPr>
          <w:sz w:val="24"/>
          <w:szCs w:val="24"/>
          <w:lang w:eastAsia="zh-CN"/>
        </w:rPr>
        <w:t xml:space="preserve"> </w:t>
      </w:r>
      <w:proofErr w:type="spellStart"/>
      <w:r w:rsidRPr="00EC0BA6">
        <w:rPr>
          <w:sz w:val="24"/>
          <w:szCs w:val="24"/>
          <w:lang w:eastAsia="zh-CN"/>
        </w:rPr>
        <w:t>em</w:t>
      </w:r>
      <w:proofErr w:type="spellEnd"/>
      <w:r w:rsidRPr="00EC0BA6">
        <w:rPr>
          <w:sz w:val="24"/>
          <w:szCs w:val="24"/>
          <w:lang w:eastAsia="zh-CN"/>
        </w:rPr>
        <w:t xml:space="preserve"> </w:t>
      </w:r>
      <w:proofErr w:type="spellStart"/>
      <w:r w:rsidRPr="00EC0BA6">
        <w:rPr>
          <w:sz w:val="24"/>
          <w:szCs w:val="24"/>
          <w:lang w:eastAsia="zh-CN"/>
        </w:rPr>
        <w:t>pó</w:t>
      </w:r>
      <w:proofErr w:type="spellEnd"/>
      <w:r w:rsidRPr="00EC0BA6">
        <w:rPr>
          <w:sz w:val="24"/>
          <w:szCs w:val="24"/>
          <w:lang w:eastAsia="zh-CN"/>
        </w:rPr>
        <w:t xml:space="preserve"> </w:t>
      </w:r>
      <w:proofErr w:type="spellStart"/>
      <w:r w:rsidRPr="00EC0BA6">
        <w:rPr>
          <w:sz w:val="24"/>
          <w:szCs w:val="24"/>
          <w:lang w:eastAsia="zh-CN"/>
        </w:rPr>
        <w:t>desidratado</w:t>
      </w:r>
      <w:proofErr w:type="spellEnd"/>
      <w:r w:rsidRPr="00EC0BA6">
        <w:rPr>
          <w:sz w:val="24"/>
          <w:szCs w:val="24"/>
          <w:lang w:eastAsia="zh-CN"/>
        </w:rPr>
        <w:t xml:space="preserve"> </w:t>
      </w:r>
      <w:proofErr w:type="spellStart"/>
      <w:r w:rsidRPr="00EC0BA6">
        <w:rPr>
          <w:sz w:val="24"/>
          <w:szCs w:val="24"/>
          <w:lang w:eastAsia="zh-CN"/>
        </w:rPr>
        <w:t>leguminosa</w:t>
      </w:r>
      <w:proofErr w:type="spellEnd"/>
      <w:r w:rsidRPr="00EC0BA6">
        <w:rPr>
          <w:sz w:val="24"/>
          <w:szCs w:val="24"/>
          <w:lang w:eastAsia="zh-CN"/>
        </w:rPr>
        <w:t xml:space="preserve">; </w:t>
      </w:r>
      <w:proofErr w:type="spellStart"/>
      <w:r w:rsidRPr="00EC0BA6">
        <w:rPr>
          <w:sz w:val="24"/>
          <w:szCs w:val="24"/>
          <w:lang w:eastAsia="zh-CN"/>
        </w:rPr>
        <w:t>ervilha</w:t>
      </w:r>
      <w:proofErr w:type="spellEnd"/>
      <w:r w:rsidRPr="00EC0BA6">
        <w:rPr>
          <w:sz w:val="24"/>
          <w:szCs w:val="24"/>
          <w:lang w:eastAsia="zh-CN"/>
        </w:rPr>
        <w:t xml:space="preserve"> (</w:t>
      </w:r>
      <w:proofErr w:type="spellStart"/>
      <w:r w:rsidRPr="00EC0BA6">
        <w:rPr>
          <w:sz w:val="24"/>
          <w:szCs w:val="24"/>
          <w:lang w:eastAsia="zh-CN"/>
        </w:rPr>
        <w:t>Pisum</w:t>
      </w:r>
      <w:proofErr w:type="spellEnd"/>
      <w:r w:rsidRPr="00EC0BA6">
        <w:rPr>
          <w:sz w:val="24"/>
          <w:szCs w:val="24"/>
          <w:lang w:eastAsia="zh-CN"/>
        </w:rPr>
        <w:t xml:space="preserve"> </w:t>
      </w:r>
      <w:proofErr w:type="spellStart"/>
      <w:r w:rsidRPr="00EC0BA6">
        <w:rPr>
          <w:sz w:val="24"/>
          <w:szCs w:val="24"/>
          <w:lang w:eastAsia="zh-CN"/>
        </w:rPr>
        <w:t>sativum</w:t>
      </w:r>
      <w:proofErr w:type="spellEnd"/>
      <w:r w:rsidRPr="00EC0BA6">
        <w:rPr>
          <w:sz w:val="24"/>
          <w:szCs w:val="24"/>
          <w:lang w:eastAsia="zh-CN"/>
        </w:rPr>
        <w:t>), fava (</w:t>
      </w:r>
      <w:proofErr w:type="spellStart"/>
      <w:r w:rsidRPr="00EC0BA6">
        <w:rPr>
          <w:sz w:val="24"/>
          <w:szCs w:val="24"/>
          <w:lang w:eastAsia="zh-CN"/>
        </w:rPr>
        <w:t>Vicia</w:t>
      </w:r>
      <w:proofErr w:type="spellEnd"/>
      <w:r w:rsidRPr="00EC0BA6">
        <w:rPr>
          <w:sz w:val="24"/>
          <w:szCs w:val="24"/>
          <w:lang w:eastAsia="zh-CN"/>
        </w:rPr>
        <w:t xml:space="preserve"> </w:t>
      </w:r>
      <w:proofErr w:type="spellStart"/>
      <w:r w:rsidRPr="00EC0BA6">
        <w:rPr>
          <w:sz w:val="24"/>
          <w:szCs w:val="24"/>
          <w:lang w:eastAsia="zh-CN"/>
        </w:rPr>
        <w:t>faba</w:t>
      </w:r>
      <w:proofErr w:type="spellEnd"/>
      <w:r w:rsidRPr="00EC0BA6">
        <w:rPr>
          <w:sz w:val="24"/>
          <w:szCs w:val="24"/>
          <w:lang w:eastAsia="zh-CN"/>
        </w:rPr>
        <w:t xml:space="preserve">) e </w:t>
      </w:r>
      <w:proofErr w:type="spellStart"/>
      <w:r w:rsidRPr="00EC0BA6">
        <w:rPr>
          <w:sz w:val="24"/>
          <w:szCs w:val="24"/>
          <w:lang w:eastAsia="zh-CN"/>
        </w:rPr>
        <w:t>bico</w:t>
      </w:r>
      <w:proofErr w:type="spellEnd"/>
      <w:r w:rsidRPr="00EC0BA6">
        <w:rPr>
          <w:sz w:val="24"/>
          <w:szCs w:val="24"/>
          <w:lang w:eastAsia="zh-CN"/>
        </w:rPr>
        <w:t xml:space="preserve"> (</w:t>
      </w:r>
      <w:proofErr w:type="spellStart"/>
      <w:r w:rsidRPr="00EC0BA6">
        <w:rPr>
          <w:sz w:val="24"/>
          <w:szCs w:val="24"/>
          <w:lang w:eastAsia="zh-CN"/>
        </w:rPr>
        <w:t>Cicer</w:t>
      </w:r>
      <w:proofErr w:type="spellEnd"/>
      <w:r w:rsidRPr="00EC0BA6">
        <w:rPr>
          <w:sz w:val="24"/>
          <w:szCs w:val="24"/>
          <w:lang w:eastAsia="zh-CN"/>
        </w:rPr>
        <w:t xml:space="preserve"> arietinum), </w:t>
      </w:r>
      <w:proofErr w:type="spellStart"/>
      <w:r w:rsidRPr="00EC0BA6">
        <w:rPr>
          <w:sz w:val="24"/>
          <w:szCs w:val="24"/>
          <w:lang w:eastAsia="zh-CN"/>
        </w:rPr>
        <w:t>seguido</w:t>
      </w:r>
      <w:proofErr w:type="spellEnd"/>
      <w:r w:rsidRPr="00EC0BA6">
        <w:rPr>
          <w:sz w:val="24"/>
          <w:szCs w:val="24"/>
          <w:lang w:eastAsia="zh-CN"/>
        </w:rPr>
        <w:t xml:space="preserve"> </w:t>
      </w:r>
      <w:proofErr w:type="spellStart"/>
      <w:r w:rsidRPr="00EC0BA6">
        <w:rPr>
          <w:sz w:val="24"/>
          <w:szCs w:val="24"/>
          <w:lang w:eastAsia="zh-CN"/>
        </w:rPr>
        <w:t>por</w:t>
      </w:r>
      <w:proofErr w:type="spellEnd"/>
      <w:r w:rsidRPr="00EC0BA6">
        <w:rPr>
          <w:sz w:val="24"/>
          <w:szCs w:val="24"/>
          <w:lang w:eastAsia="zh-CN"/>
        </w:rPr>
        <w:t xml:space="preserve"> </w:t>
      </w:r>
      <w:proofErr w:type="spellStart"/>
      <w:r w:rsidRPr="00EC0BA6">
        <w:rPr>
          <w:sz w:val="24"/>
          <w:szCs w:val="24"/>
          <w:lang w:eastAsia="zh-CN"/>
        </w:rPr>
        <w:t>uma</w:t>
      </w:r>
      <w:proofErr w:type="spellEnd"/>
      <w:r w:rsidRPr="00EC0BA6">
        <w:rPr>
          <w:sz w:val="24"/>
          <w:szCs w:val="24"/>
          <w:lang w:eastAsia="zh-CN"/>
        </w:rPr>
        <w:t xml:space="preserve"> </w:t>
      </w:r>
      <w:proofErr w:type="spellStart"/>
      <w:r w:rsidRPr="00EC0BA6">
        <w:rPr>
          <w:sz w:val="24"/>
          <w:szCs w:val="24"/>
          <w:lang w:eastAsia="zh-CN"/>
        </w:rPr>
        <w:t>fritura</w:t>
      </w:r>
      <w:proofErr w:type="spellEnd"/>
      <w:r w:rsidRPr="00EC0BA6">
        <w:rPr>
          <w:sz w:val="24"/>
          <w:szCs w:val="24"/>
          <w:lang w:eastAsia="zh-CN"/>
        </w:rPr>
        <w:t xml:space="preserve"> </w:t>
      </w:r>
      <w:proofErr w:type="spellStart"/>
      <w:r w:rsidRPr="00EC0BA6">
        <w:rPr>
          <w:sz w:val="24"/>
          <w:szCs w:val="24"/>
          <w:lang w:eastAsia="zh-CN"/>
        </w:rPr>
        <w:t>intensa</w:t>
      </w:r>
      <w:proofErr w:type="spellEnd"/>
      <w:r w:rsidRPr="00EC0BA6">
        <w:rPr>
          <w:sz w:val="24"/>
          <w:szCs w:val="24"/>
          <w:lang w:eastAsia="zh-CN"/>
        </w:rPr>
        <w:t xml:space="preserve"> para </w:t>
      </w:r>
      <w:proofErr w:type="spellStart"/>
      <w:r w:rsidRPr="00EC0BA6">
        <w:rPr>
          <w:sz w:val="24"/>
          <w:szCs w:val="24"/>
          <w:lang w:eastAsia="zh-CN"/>
        </w:rPr>
        <w:t>reduzir</w:t>
      </w:r>
      <w:proofErr w:type="spellEnd"/>
      <w:r w:rsidRPr="00EC0BA6">
        <w:rPr>
          <w:sz w:val="24"/>
          <w:szCs w:val="24"/>
          <w:lang w:eastAsia="zh-CN"/>
        </w:rPr>
        <w:t xml:space="preserve"> a </w:t>
      </w:r>
      <w:proofErr w:type="spellStart"/>
      <w:r w:rsidRPr="00EC0BA6">
        <w:rPr>
          <w:sz w:val="24"/>
          <w:szCs w:val="24"/>
          <w:lang w:eastAsia="zh-CN"/>
        </w:rPr>
        <w:t>quantidade</w:t>
      </w:r>
      <w:proofErr w:type="spellEnd"/>
      <w:r w:rsidRPr="00EC0BA6">
        <w:rPr>
          <w:sz w:val="24"/>
          <w:szCs w:val="24"/>
          <w:lang w:eastAsia="zh-CN"/>
        </w:rPr>
        <w:t xml:space="preserve"> de </w:t>
      </w:r>
      <w:proofErr w:type="spellStart"/>
      <w:r w:rsidRPr="00EC0BA6">
        <w:rPr>
          <w:sz w:val="24"/>
          <w:szCs w:val="24"/>
          <w:lang w:eastAsia="zh-CN"/>
        </w:rPr>
        <w:t>óleo</w:t>
      </w:r>
      <w:proofErr w:type="spellEnd"/>
      <w:r w:rsidRPr="00EC0BA6">
        <w:rPr>
          <w:sz w:val="24"/>
          <w:szCs w:val="24"/>
          <w:lang w:eastAsia="zh-CN"/>
        </w:rPr>
        <w:t xml:space="preserve"> </w:t>
      </w:r>
      <w:proofErr w:type="spellStart"/>
      <w:r w:rsidRPr="00EC0BA6">
        <w:rPr>
          <w:sz w:val="24"/>
          <w:szCs w:val="24"/>
          <w:lang w:eastAsia="zh-CN"/>
        </w:rPr>
        <w:t>absorvido</w:t>
      </w:r>
      <w:proofErr w:type="spellEnd"/>
      <w:r w:rsidRPr="00EC0BA6">
        <w:rPr>
          <w:sz w:val="24"/>
          <w:szCs w:val="24"/>
          <w:lang w:eastAsia="zh-CN"/>
        </w:rPr>
        <w:t xml:space="preserve"> </w:t>
      </w:r>
      <w:proofErr w:type="spellStart"/>
      <w:r w:rsidRPr="00EC0BA6">
        <w:rPr>
          <w:sz w:val="24"/>
          <w:szCs w:val="24"/>
          <w:lang w:eastAsia="zh-CN"/>
        </w:rPr>
        <w:t>melhorou</w:t>
      </w:r>
      <w:proofErr w:type="spellEnd"/>
      <w:r w:rsidRPr="00EC0BA6">
        <w:rPr>
          <w:sz w:val="24"/>
          <w:szCs w:val="24"/>
          <w:lang w:eastAsia="zh-CN"/>
        </w:rPr>
        <w:t xml:space="preserve"> as </w:t>
      </w:r>
      <w:proofErr w:type="spellStart"/>
      <w:r w:rsidRPr="00EC0BA6">
        <w:rPr>
          <w:sz w:val="24"/>
          <w:szCs w:val="24"/>
          <w:lang w:eastAsia="zh-CN"/>
        </w:rPr>
        <w:t>características</w:t>
      </w:r>
      <w:proofErr w:type="spellEnd"/>
      <w:r w:rsidRPr="00EC0BA6">
        <w:rPr>
          <w:sz w:val="24"/>
          <w:szCs w:val="24"/>
          <w:lang w:eastAsia="zh-CN"/>
        </w:rPr>
        <w:t xml:space="preserve"> </w:t>
      </w:r>
      <w:proofErr w:type="spellStart"/>
      <w:r w:rsidRPr="00EC0BA6">
        <w:rPr>
          <w:sz w:val="24"/>
          <w:szCs w:val="24"/>
          <w:lang w:eastAsia="zh-CN"/>
        </w:rPr>
        <w:t>sensoriais</w:t>
      </w:r>
      <w:proofErr w:type="spellEnd"/>
      <w:r w:rsidRPr="00EC0BA6">
        <w:rPr>
          <w:sz w:val="24"/>
          <w:szCs w:val="24"/>
          <w:lang w:eastAsia="zh-CN"/>
        </w:rPr>
        <w:t xml:space="preserve"> e </w:t>
      </w:r>
      <w:proofErr w:type="spellStart"/>
      <w:r w:rsidRPr="00EC0BA6">
        <w:rPr>
          <w:sz w:val="24"/>
          <w:szCs w:val="24"/>
          <w:lang w:eastAsia="zh-CN"/>
        </w:rPr>
        <w:t>aumentando</w:t>
      </w:r>
      <w:proofErr w:type="spellEnd"/>
      <w:r w:rsidRPr="00EC0BA6">
        <w:rPr>
          <w:sz w:val="24"/>
          <w:szCs w:val="24"/>
          <w:lang w:eastAsia="zh-CN"/>
        </w:rPr>
        <w:t xml:space="preserve">, </w:t>
      </w:r>
      <w:proofErr w:type="spellStart"/>
      <w:r w:rsidRPr="00EC0BA6">
        <w:rPr>
          <w:sz w:val="24"/>
          <w:szCs w:val="24"/>
          <w:lang w:eastAsia="zh-CN"/>
        </w:rPr>
        <w:t>ao</w:t>
      </w:r>
      <w:proofErr w:type="spellEnd"/>
      <w:r w:rsidRPr="00EC0BA6">
        <w:rPr>
          <w:sz w:val="24"/>
          <w:szCs w:val="24"/>
          <w:lang w:eastAsia="zh-CN"/>
        </w:rPr>
        <w:t xml:space="preserve"> </w:t>
      </w:r>
      <w:proofErr w:type="spellStart"/>
      <w:r w:rsidRPr="00EC0BA6">
        <w:rPr>
          <w:sz w:val="24"/>
          <w:szCs w:val="24"/>
          <w:lang w:eastAsia="zh-CN"/>
        </w:rPr>
        <w:t>mesmo</w:t>
      </w:r>
      <w:proofErr w:type="spellEnd"/>
      <w:r w:rsidRPr="00EC0BA6">
        <w:rPr>
          <w:sz w:val="24"/>
          <w:szCs w:val="24"/>
          <w:lang w:eastAsia="zh-CN"/>
        </w:rPr>
        <w:t xml:space="preserve"> tempo, a </w:t>
      </w:r>
      <w:proofErr w:type="spellStart"/>
      <w:r w:rsidRPr="00EC0BA6">
        <w:rPr>
          <w:sz w:val="24"/>
          <w:szCs w:val="24"/>
          <w:lang w:eastAsia="zh-CN"/>
        </w:rPr>
        <w:t>quantidade</w:t>
      </w:r>
      <w:proofErr w:type="spellEnd"/>
      <w:r w:rsidRPr="00EC0BA6">
        <w:rPr>
          <w:sz w:val="24"/>
          <w:szCs w:val="24"/>
          <w:lang w:eastAsia="zh-CN"/>
        </w:rPr>
        <w:t xml:space="preserve"> de </w:t>
      </w:r>
      <w:proofErr w:type="spellStart"/>
      <w:r w:rsidRPr="00EC0BA6">
        <w:rPr>
          <w:sz w:val="24"/>
          <w:szCs w:val="24"/>
          <w:lang w:eastAsia="zh-CN"/>
        </w:rPr>
        <w:t>proteína</w:t>
      </w:r>
      <w:proofErr w:type="spellEnd"/>
      <w:r w:rsidRPr="00EC0BA6">
        <w:rPr>
          <w:sz w:val="24"/>
          <w:szCs w:val="24"/>
          <w:lang w:eastAsia="zh-CN"/>
        </w:rPr>
        <w:t xml:space="preserve"> e </w:t>
      </w:r>
      <w:proofErr w:type="spellStart"/>
      <w:r w:rsidRPr="00EC0BA6">
        <w:rPr>
          <w:sz w:val="24"/>
          <w:szCs w:val="24"/>
          <w:lang w:eastAsia="zh-CN"/>
        </w:rPr>
        <w:t>fibra</w:t>
      </w:r>
      <w:proofErr w:type="spellEnd"/>
      <w:r w:rsidRPr="00EC0BA6">
        <w:rPr>
          <w:sz w:val="24"/>
          <w:szCs w:val="24"/>
          <w:lang w:eastAsia="zh-CN"/>
        </w:rPr>
        <w:t xml:space="preserve"> do </w:t>
      </w:r>
      <w:proofErr w:type="spellStart"/>
      <w:r w:rsidRPr="00EC0BA6">
        <w:rPr>
          <w:sz w:val="24"/>
          <w:szCs w:val="24"/>
          <w:lang w:eastAsia="zh-CN"/>
        </w:rPr>
        <w:t>produto</w:t>
      </w:r>
      <w:proofErr w:type="spellEnd"/>
      <w:r w:rsidRPr="00EC0BA6">
        <w:rPr>
          <w:sz w:val="24"/>
          <w:szCs w:val="24"/>
          <w:lang w:eastAsia="zh-CN"/>
        </w:rPr>
        <w:t xml:space="preserve"> final . </w:t>
      </w:r>
      <w:proofErr w:type="spellStart"/>
      <w:r w:rsidRPr="00EC0BA6">
        <w:rPr>
          <w:sz w:val="24"/>
          <w:szCs w:val="24"/>
          <w:lang w:eastAsia="zh-CN"/>
        </w:rPr>
        <w:t>Os</w:t>
      </w:r>
      <w:proofErr w:type="spellEnd"/>
      <w:r w:rsidRPr="00EC0BA6">
        <w:rPr>
          <w:sz w:val="24"/>
          <w:szCs w:val="24"/>
          <w:lang w:eastAsia="zh-CN"/>
        </w:rPr>
        <w:t xml:space="preserve"> </w:t>
      </w:r>
      <w:proofErr w:type="spellStart"/>
      <w:r w:rsidRPr="00EC0BA6">
        <w:rPr>
          <w:sz w:val="24"/>
          <w:szCs w:val="24"/>
          <w:lang w:eastAsia="zh-CN"/>
        </w:rPr>
        <w:t>resultados</w:t>
      </w:r>
      <w:proofErr w:type="spellEnd"/>
      <w:r w:rsidRPr="00EC0BA6">
        <w:rPr>
          <w:sz w:val="24"/>
          <w:szCs w:val="24"/>
          <w:lang w:eastAsia="zh-CN"/>
        </w:rPr>
        <w:t xml:space="preserve"> </w:t>
      </w:r>
      <w:proofErr w:type="spellStart"/>
      <w:r w:rsidRPr="00EC0BA6">
        <w:rPr>
          <w:sz w:val="24"/>
          <w:szCs w:val="24"/>
          <w:lang w:eastAsia="zh-CN"/>
        </w:rPr>
        <w:t>foram</w:t>
      </w:r>
      <w:proofErr w:type="spellEnd"/>
      <w:r w:rsidRPr="00EC0BA6">
        <w:rPr>
          <w:sz w:val="24"/>
          <w:szCs w:val="24"/>
          <w:lang w:eastAsia="zh-CN"/>
        </w:rPr>
        <w:t xml:space="preserve"> </w:t>
      </w:r>
      <w:proofErr w:type="spellStart"/>
      <w:r w:rsidRPr="00EC0BA6">
        <w:rPr>
          <w:sz w:val="24"/>
          <w:szCs w:val="24"/>
          <w:lang w:eastAsia="zh-CN"/>
        </w:rPr>
        <w:t>analisados</w:t>
      </w:r>
      <w:proofErr w:type="spellEnd"/>
      <w:r w:rsidRPr="00EC0BA6">
        <w:rPr>
          <w:sz w:val="24"/>
          <w:szCs w:val="24"/>
          <w:lang w:eastAsia="zh-CN"/>
        </w:rPr>
        <w:t xml:space="preserve"> ​​</w:t>
      </w:r>
      <w:proofErr w:type="spellStart"/>
      <w:r w:rsidRPr="00EC0BA6">
        <w:rPr>
          <w:sz w:val="24"/>
          <w:szCs w:val="24"/>
          <w:lang w:eastAsia="zh-CN"/>
        </w:rPr>
        <w:t>utilizando</w:t>
      </w:r>
      <w:proofErr w:type="spellEnd"/>
      <w:r w:rsidRPr="00EC0BA6">
        <w:rPr>
          <w:sz w:val="24"/>
          <w:szCs w:val="24"/>
          <w:lang w:eastAsia="zh-CN"/>
        </w:rPr>
        <w:t xml:space="preserve"> o teste de Tukey e </w:t>
      </w:r>
      <w:proofErr w:type="spellStart"/>
      <w:r w:rsidRPr="00EC0BA6">
        <w:rPr>
          <w:sz w:val="24"/>
          <w:szCs w:val="24"/>
          <w:lang w:eastAsia="zh-CN"/>
        </w:rPr>
        <w:t>análise</w:t>
      </w:r>
      <w:proofErr w:type="spellEnd"/>
      <w:r w:rsidRPr="00EC0BA6">
        <w:rPr>
          <w:sz w:val="24"/>
          <w:szCs w:val="24"/>
          <w:lang w:eastAsia="zh-CN"/>
        </w:rPr>
        <w:t xml:space="preserve"> de </w:t>
      </w:r>
      <w:proofErr w:type="spellStart"/>
      <w:r w:rsidRPr="00EC0BA6">
        <w:rPr>
          <w:sz w:val="24"/>
          <w:szCs w:val="24"/>
          <w:lang w:eastAsia="zh-CN"/>
        </w:rPr>
        <w:t>variância</w:t>
      </w:r>
      <w:proofErr w:type="spellEnd"/>
      <w:r w:rsidRPr="00EC0BA6">
        <w:rPr>
          <w:sz w:val="24"/>
          <w:szCs w:val="24"/>
          <w:lang w:eastAsia="zh-CN"/>
        </w:rPr>
        <w:t xml:space="preserve"> com </w:t>
      </w:r>
      <w:r w:rsidRPr="00EC0BA6">
        <w:rPr>
          <w:sz w:val="24"/>
          <w:szCs w:val="24"/>
          <w:lang w:eastAsia="zh-CN"/>
        </w:rPr>
        <w:t> 0</w:t>
      </w:r>
      <w:proofErr w:type="gramStart"/>
      <w:r w:rsidRPr="00EC0BA6">
        <w:rPr>
          <w:sz w:val="24"/>
          <w:szCs w:val="24"/>
          <w:lang w:eastAsia="zh-CN"/>
        </w:rPr>
        <w:t>,05</w:t>
      </w:r>
      <w:proofErr w:type="gramEnd"/>
      <w:r w:rsidRPr="00EC0BA6">
        <w:rPr>
          <w:sz w:val="24"/>
          <w:szCs w:val="24"/>
          <w:lang w:eastAsia="zh-CN"/>
        </w:rPr>
        <w:t xml:space="preserve">. </w:t>
      </w:r>
      <w:proofErr w:type="spellStart"/>
      <w:r w:rsidRPr="00EC0BA6">
        <w:rPr>
          <w:sz w:val="24"/>
          <w:szCs w:val="24"/>
          <w:lang w:eastAsia="zh-CN"/>
        </w:rPr>
        <w:t>Observou</w:t>
      </w:r>
      <w:proofErr w:type="spellEnd"/>
      <w:r w:rsidRPr="00EC0BA6">
        <w:rPr>
          <w:sz w:val="24"/>
          <w:szCs w:val="24"/>
          <w:lang w:eastAsia="zh-CN"/>
        </w:rPr>
        <w:t xml:space="preserve">-se que, </w:t>
      </w:r>
      <w:proofErr w:type="spellStart"/>
      <w:r w:rsidRPr="00EC0BA6">
        <w:rPr>
          <w:sz w:val="24"/>
          <w:szCs w:val="24"/>
          <w:lang w:eastAsia="zh-CN"/>
        </w:rPr>
        <w:t>geralmente</w:t>
      </w:r>
      <w:proofErr w:type="spellEnd"/>
      <w:r w:rsidRPr="00EC0BA6">
        <w:rPr>
          <w:sz w:val="24"/>
          <w:szCs w:val="24"/>
          <w:lang w:eastAsia="zh-CN"/>
        </w:rPr>
        <w:t xml:space="preserve">, </w:t>
      </w:r>
      <w:proofErr w:type="spellStart"/>
      <w:r w:rsidRPr="00EC0BA6">
        <w:rPr>
          <w:sz w:val="24"/>
          <w:szCs w:val="24"/>
          <w:lang w:eastAsia="zh-CN"/>
        </w:rPr>
        <w:t>panificante</w:t>
      </w:r>
      <w:proofErr w:type="spellEnd"/>
      <w:r w:rsidRPr="00EC0BA6">
        <w:rPr>
          <w:sz w:val="24"/>
          <w:szCs w:val="24"/>
          <w:lang w:eastAsia="zh-CN"/>
        </w:rPr>
        <w:t xml:space="preserve"> com </w:t>
      </w:r>
      <w:proofErr w:type="spellStart"/>
      <w:r w:rsidRPr="00EC0BA6">
        <w:rPr>
          <w:sz w:val="24"/>
          <w:szCs w:val="24"/>
          <w:lang w:eastAsia="zh-CN"/>
        </w:rPr>
        <w:t>leguminosas</w:t>
      </w:r>
      <w:proofErr w:type="spellEnd"/>
      <w:r w:rsidRPr="00EC0BA6">
        <w:rPr>
          <w:sz w:val="24"/>
          <w:szCs w:val="24"/>
          <w:lang w:eastAsia="zh-CN"/>
        </w:rPr>
        <w:t xml:space="preserve"> </w:t>
      </w:r>
      <w:proofErr w:type="spellStart"/>
      <w:r w:rsidRPr="00EC0BA6">
        <w:rPr>
          <w:sz w:val="24"/>
          <w:szCs w:val="24"/>
          <w:lang w:eastAsia="zh-CN"/>
        </w:rPr>
        <w:t>tinha</w:t>
      </w:r>
      <w:proofErr w:type="spellEnd"/>
      <w:r w:rsidRPr="00EC0BA6">
        <w:rPr>
          <w:sz w:val="24"/>
          <w:szCs w:val="24"/>
          <w:lang w:eastAsia="zh-CN"/>
        </w:rPr>
        <w:t xml:space="preserve"> </w:t>
      </w:r>
      <w:proofErr w:type="spellStart"/>
      <w:r w:rsidRPr="00EC0BA6">
        <w:rPr>
          <w:sz w:val="24"/>
          <w:szCs w:val="24"/>
          <w:lang w:eastAsia="zh-CN"/>
        </w:rPr>
        <w:t>uma</w:t>
      </w:r>
      <w:proofErr w:type="spellEnd"/>
      <w:r w:rsidRPr="00EC0BA6">
        <w:rPr>
          <w:sz w:val="24"/>
          <w:szCs w:val="24"/>
          <w:lang w:eastAsia="zh-CN"/>
        </w:rPr>
        <w:t xml:space="preserve"> </w:t>
      </w:r>
      <w:proofErr w:type="spellStart"/>
      <w:r w:rsidRPr="00EC0BA6">
        <w:rPr>
          <w:sz w:val="24"/>
          <w:szCs w:val="24"/>
          <w:lang w:eastAsia="zh-CN"/>
        </w:rPr>
        <w:t>retenção</w:t>
      </w:r>
      <w:proofErr w:type="spellEnd"/>
      <w:r w:rsidRPr="00EC0BA6">
        <w:rPr>
          <w:sz w:val="24"/>
          <w:szCs w:val="24"/>
          <w:lang w:eastAsia="zh-CN"/>
        </w:rPr>
        <w:t xml:space="preserve"> de </w:t>
      </w:r>
      <w:proofErr w:type="spellStart"/>
      <w:r w:rsidRPr="00EC0BA6">
        <w:rPr>
          <w:sz w:val="24"/>
          <w:szCs w:val="24"/>
          <w:lang w:eastAsia="zh-CN"/>
        </w:rPr>
        <w:t>humidade</w:t>
      </w:r>
      <w:proofErr w:type="spellEnd"/>
      <w:r w:rsidRPr="00EC0BA6">
        <w:rPr>
          <w:sz w:val="24"/>
          <w:szCs w:val="24"/>
          <w:lang w:eastAsia="zh-CN"/>
        </w:rPr>
        <w:t xml:space="preserve"> </w:t>
      </w:r>
      <w:proofErr w:type="spellStart"/>
      <w:r w:rsidRPr="00EC0BA6">
        <w:rPr>
          <w:sz w:val="24"/>
          <w:szCs w:val="24"/>
          <w:lang w:eastAsia="zh-CN"/>
        </w:rPr>
        <w:t>mais</w:t>
      </w:r>
      <w:proofErr w:type="spellEnd"/>
      <w:r w:rsidRPr="00EC0BA6">
        <w:rPr>
          <w:sz w:val="24"/>
          <w:szCs w:val="24"/>
          <w:lang w:eastAsia="zh-CN"/>
        </w:rPr>
        <w:t xml:space="preserve"> </w:t>
      </w:r>
      <w:proofErr w:type="spellStart"/>
      <w:r w:rsidRPr="00EC0BA6">
        <w:rPr>
          <w:sz w:val="24"/>
          <w:szCs w:val="24"/>
          <w:lang w:eastAsia="zh-CN"/>
        </w:rPr>
        <w:t>elevado</w:t>
      </w:r>
      <w:proofErr w:type="spellEnd"/>
      <w:r w:rsidRPr="00EC0BA6">
        <w:rPr>
          <w:sz w:val="24"/>
          <w:szCs w:val="24"/>
          <w:lang w:eastAsia="zh-CN"/>
        </w:rPr>
        <w:t xml:space="preserve">, </w:t>
      </w:r>
      <w:proofErr w:type="spellStart"/>
      <w:r w:rsidRPr="00EC0BA6">
        <w:rPr>
          <w:sz w:val="24"/>
          <w:szCs w:val="24"/>
          <w:lang w:eastAsia="zh-CN"/>
        </w:rPr>
        <w:t>mais</w:t>
      </w:r>
      <w:proofErr w:type="spellEnd"/>
      <w:r w:rsidRPr="00EC0BA6">
        <w:rPr>
          <w:sz w:val="24"/>
          <w:szCs w:val="24"/>
          <w:lang w:eastAsia="zh-CN"/>
        </w:rPr>
        <w:t xml:space="preserve"> </w:t>
      </w:r>
      <w:proofErr w:type="spellStart"/>
      <w:r w:rsidRPr="00EC0BA6">
        <w:rPr>
          <w:sz w:val="24"/>
          <w:szCs w:val="24"/>
          <w:lang w:eastAsia="zh-CN"/>
        </w:rPr>
        <w:t>suco</w:t>
      </w:r>
      <w:proofErr w:type="spellEnd"/>
      <w:r w:rsidRPr="00EC0BA6">
        <w:rPr>
          <w:sz w:val="24"/>
          <w:szCs w:val="24"/>
          <w:lang w:eastAsia="zh-CN"/>
        </w:rPr>
        <w:t xml:space="preserve"> e </w:t>
      </w:r>
      <w:proofErr w:type="spellStart"/>
      <w:r w:rsidRPr="00EC0BA6">
        <w:rPr>
          <w:sz w:val="24"/>
          <w:szCs w:val="24"/>
          <w:lang w:eastAsia="zh-CN"/>
        </w:rPr>
        <w:t>foi</w:t>
      </w:r>
      <w:proofErr w:type="spellEnd"/>
      <w:r w:rsidRPr="00EC0BA6">
        <w:rPr>
          <w:sz w:val="24"/>
          <w:szCs w:val="24"/>
          <w:lang w:eastAsia="zh-CN"/>
        </w:rPr>
        <w:t xml:space="preserve"> </w:t>
      </w:r>
      <w:proofErr w:type="spellStart"/>
      <w:r w:rsidRPr="00EC0BA6">
        <w:rPr>
          <w:sz w:val="24"/>
          <w:szCs w:val="24"/>
          <w:lang w:eastAsia="zh-CN"/>
        </w:rPr>
        <w:t>muito</w:t>
      </w:r>
      <w:proofErr w:type="spellEnd"/>
      <w:r w:rsidRPr="00EC0BA6">
        <w:rPr>
          <w:sz w:val="24"/>
          <w:szCs w:val="24"/>
          <w:lang w:eastAsia="zh-CN"/>
        </w:rPr>
        <w:t xml:space="preserve"> </w:t>
      </w:r>
      <w:proofErr w:type="spellStart"/>
      <w:r w:rsidRPr="00EC0BA6">
        <w:rPr>
          <w:sz w:val="24"/>
          <w:szCs w:val="24"/>
          <w:lang w:eastAsia="zh-CN"/>
        </w:rPr>
        <w:t>bem</w:t>
      </w:r>
      <w:proofErr w:type="spellEnd"/>
      <w:r w:rsidRPr="00EC0BA6">
        <w:rPr>
          <w:sz w:val="24"/>
          <w:szCs w:val="24"/>
          <w:lang w:eastAsia="zh-CN"/>
        </w:rPr>
        <w:t xml:space="preserve"> </w:t>
      </w:r>
      <w:proofErr w:type="spellStart"/>
      <w:r w:rsidRPr="00EC0BA6">
        <w:rPr>
          <w:sz w:val="24"/>
          <w:szCs w:val="24"/>
          <w:lang w:eastAsia="zh-CN"/>
        </w:rPr>
        <w:t>aceite</w:t>
      </w:r>
      <w:proofErr w:type="spellEnd"/>
      <w:r w:rsidRPr="00EC0BA6">
        <w:rPr>
          <w:sz w:val="24"/>
          <w:szCs w:val="24"/>
          <w:lang w:eastAsia="zh-CN"/>
        </w:rPr>
        <w:t xml:space="preserve"> </w:t>
      </w:r>
      <w:proofErr w:type="spellStart"/>
      <w:r w:rsidRPr="00EC0BA6">
        <w:rPr>
          <w:sz w:val="24"/>
          <w:szCs w:val="24"/>
          <w:lang w:eastAsia="zh-CN"/>
        </w:rPr>
        <w:t>comparados</w:t>
      </w:r>
      <w:proofErr w:type="spellEnd"/>
      <w:r w:rsidRPr="00EC0BA6">
        <w:rPr>
          <w:sz w:val="24"/>
          <w:szCs w:val="24"/>
          <w:lang w:eastAsia="zh-CN"/>
        </w:rPr>
        <w:t xml:space="preserve"> </w:t>
      </w:r>
      <w:proofErr w:type="spellStart"/>
      <w:r w:rsidRPr="00EC0BA6">
        <w:rPr>
          <w:sz w:val="24"/>
          <w:szCs w:val="24"/>
          <w:lang w:eastAsia="zh-CN"/>
        </w:rPr>
        <w:t>usando</w:t>
      </w:r>
      <w:proofErr w:type="spellEnd"/>
      <w:r w:rsidRPr="00EC0BA6">
        <w:rPr>
          <w:sz w:val="24"/>
          <w:szCs w:val="24"/>
          <w:lang w:eastAsia="zh-CN"/>
        </w:rPr>
        <w:t xml:space="preserve"> as </w:t>
      </w:r>
      <w:proofErr w:type="spellStart"/>
      <w:r w:rsidRPr="00EC0BA6">
        <w:rPr>
          <w:sz w:val="24"/>
          <w:szCs w:val="24"/>
          <w:lang w:eastAsia="zh-CN"/>
        </w:rPr>
        <w:t>migalhas</w:t>
      </w:r>
      <w:proofErr w:type="spellEnd"/>
      <w:r w:rsidRPr="00EC0BA6">
        <w:rPr>
          <w:sz w:val="24"/>
          <w:szCs w:val="24"/>
          <w:lang w:eastAsia="zh-CN"/>
        </w:rPr>
        <w:t xml:space="preserve"> de </w:t>
      </w:r>
      <w:proofErr w:type="spellStart"/>
      <w:r w:rsidRPr="00EC0BA6">
        <w:rPr>
          <w:sz w:val="24"/>
          <w:szCs w:val="24"/>
          <w:lang w:eastAsia="zh-CN"/>
        </w:rPr>
        <w:t>cobertura</w:t>
      </w:r>
      <w:proofErr w:type="spellEnd"/>
      <w:r w:rsidRPr="00EC0BA6">
        <w:rPr>
          <w:sz w:val="24"/>
          <w:szCs w:val="24"/>
          <w:lang w:eastAsia="zh-CN"/>
        </w:rPr>
        <w:t xml:space="preserve"> com </w:t>
      </w:r>
      <w:proofErr w:type="spellStart"/>
      <w:r w:rsidRPr="00EC0BA6">
        <w:rPr>
          <w:sz w:val="24"/>
          <w:szCs w:val="24"/>
          <w:lang w:eastAsia="zh-CN"/>
        </w:rPr>
        <w:t>pão</w:t>
      </w:r>
      <w:proofErr w:type="spellEnd"/>
      <w:r w:rsidRPr="00EC0BA6">
        <w:rPr>
          <w:sz w:val="24"/>
          <w:szCs w:val="24"/>
          <w:lang w:eastAsia="zh-CN"/>
        </w:rPr>
        <w:t xml:space="preserve"> </w:t>
      </w:r>
      <w:proofErr w:type="spellStart"/>
      <w:r w:rsidRPr="00EC0BA6">
        <w:rPr>
          <w:sz w:val="24"/>
          <w:szCs w:val="24"/>
          <w:lang w:eastAsia="zh-CN"/>
        </w:rPr>
        <w:t>ralado</w:t>
      </w:r>
      <w:proofErr w:type="spellEnd"/>
      <w:r w:rsidRPr="00EC0BA6">
        <w:rPr>
          <w:sz w:val="24"/>
          <w:szCs w:val="24"/>
          <w:lang w:eastAsia="zh-CN"/>
        </w:rPr>
        <w:t xml:space="preserve"> (p &lt;0</w:t>
      </w:r>
      <w:proofErr w:type="gramStart"/>
      <w:r w:rsidRPr="00EC0BA6">
        <w:rPr>
          <w:sz w:val="24"/>
          <w:szCs w:val="24"/>
          <w:lang w:eastAsia="zh-CN"/>
        </w:rPr>
        <w:t>,05</w:t>
      </w:r>
      <w:proofErr w:type="gramEnd"/>
      <w:r w:rsidRPr="00EC0BA6">
        <w:rPr>
          <w:sz w:val="24"/>
          <w:szCs w:val="24"/>
          <w:lang w:eastAsia="zh-CN"/>
        </w:rPr>
        <w:t xml:space="preserve">). </w:t>
      </w:r>
      <w:proofErr w:type="gramStart"/>
      <w:r w:rsidRPr="00EC0BA6">
        <w:rPr>
          <w:sz w:val="24"/>
          <w:szCs w:val="24"/>
          <w:lang w:eastAsia="zh-CN"/>
        </w:rPr>
        <w:t>a</w:t>
      </w:r>
      <w:proofErr w:type="gramEnd"/>
      <w:r w:rsidRPr="00EC0BA6">
        <w:rPr>
          <w:sz w:val="24"/>
          <w:szCs w:val="24"/>
          <w:lang w:eastAsia="zh-CN"/>
        </w:rPr>
        <w:t xml:space="preserve"> </w:t>
      </w:r>
      <w:proofErr w:type="spellStart"/>
      <w:r w:rsidRPr="00EC0BA6">
        <w:rPr>
          <w:sz w:val="24"/>
          <w:szCs w:val="24"/>
          <w:lang w:eastAsia="zh-CN"/>
        </w:rPr>
        <w:t>adição</w:t>
      </w:r>
      <w:proofErr w:type="spellEnd"/>
      <w:r w:rsidRPr="00EC0BA6">
        <w:rPr>
          <w:sz w:val="24"/>
          <w:szCs w:val="24"/>
          <w:lang w:eastAsia="zh-CN"/>
        </w:rPr>
        <w:t xml:space="preserve"> de CMC </w:t>
      </w:r>
      <w:proofErr w:type="spellStart"/>
      <w:r w:rsidRPr="00EC0BA6">
        <w:rPr>
          <w:sz w:val="24"/>
          <w:szCs w:val="24"/>
          <w:lang w:eastAsia="zh-CN"/>
        </w:rPr>
        <w:t>revestido</w:t>
      </w:r>
      <w:proofErr w:type="spellEnd"/>
      <w:r w:rsidRPr="00EC0BA6">
        <w:rPr>
          <w:sz w:val="24"/>
          <w:szCs w:val="24"/>
          <w:lang w:eastAsia="zh-CN"/>
        </w:rPr>
        <w:t xml:space="preserve"> com </w:t>
      </w:r>
      <w:proofErr w:type="spellStart"/>
      <w:r w:rsidRPr="00EC0BA6">
        <w:rPr>
          <w:sz w:val="24"/>
          <w:szCs w:val="24"/>
          <w:lang w:eastAsia="zh-CN"/>
        </w:rPr>
        <w:t>panificante</w:t>
      </w:r>
      <w:proofErr w:type="spellEnd"/>
      <w:r w:rsidRPr="00EC0BA6">
        <w:rPr>
          <w:sz w:val="24"/>
          <w:szCs w:val="24"/>
          <w:lang w:eastAsia="zh-CN"/>
        </w:rPr>
        <w:t xml:space="preserve"> </w:t>
      </w:r>
      <w:proofErr w:type="spellStart"/>
      <w:r w:rsidRPr="00EC0BA6">
        <w:rPr>
          <w:sz w:val="24"/>
          <w:szCs w:val="24"/>
          <w:lang w:eastAsia="zh-CN"/>
        </w:rPr>
        <w:t>usando</w:t>
      </w:r>
      <w:proofErr w:type="spellEnd"/>
      <w:r w:rsidRPr="00EC0BA6">
        <w:rPr>
          <w:sz w:val="24"/>
          <w:szCs w:val="24"/>
          <w:lang w:eastAsia="zh-CN"/>
        </w:rPr>
        <w:t xml:space="preserve"> </w:t>
      </w:r>
      <w:proofErr w:type="spellStart"/>
      <w:r w:rsidRPr="00EC0BA6">
        <w:rPr>
          <w:sz w:val="24"/>
          <w:szCs w:val="24"/>
          <w:lang w:eastAsia="zh-CN"/>
        </w:rPr>
        <w:t>luguminosas</w:t>
      </w:r>
      <w:proofErr w:type="spellEnd"/>
      <w:r w:rsidRPr="00EC0BA6">
        <w:rPr>
          <w:sz w:val="24"/>
          <w:szCs w:val="24"/>
          <w:lang w:eastAsia="zh-CN"/>
        </w:rPr>
        <w:t xml:space="preserve"> para </w:t>
      </w:r>
      <w:proofErr w:type="spellStart"/>
      <w:r w:rsidRPr="00EC0BA6">
        <w:rPr>
          <w:sz w:val="24"/>
          <w:szCs w:val="24"/>
          <w:lang w:eastAsia="zh-CN"/>
        </w:rPr>
        <w:t>manter</w:t>
      </w:r>
      <w:proofErr w:type="spellEnd"/>
      <w:r w:rsidRPr="00EC0BA6">
        <w:rPr>
          <w:sz w:val="24"/>
          <w:szCs w:val="24"/>
          <w:lang w:eastAsia="zh-CN"/>
        </w:rPr>
        <w:t xml:space="preserve"> </w:t>
      </w:r>
      <w:proofErr w:type="spellStart"/>
      <w:r w:rsidRPr="00EC0BA6">
        <w:rPr>
          <w:sz w:val="24"/>
          <w:szCs w:val="24"/>
          <w:lang w:eastAsia="zh-CN"/>
        </w:rPr>
        <w:t>suculência</w:t>
      </w:r>
      <w:proofErr w:type="spellEnd"/>
      <w:r w:rsidRPr="00EC0BA6">
        <w:rPr>
          <w:sz w:val="24"/>
          <w:szCs w:val="24"/>
          <w:lang w:eastAsia="zh-CN"/>
        </w:rPr>
        <w:t xml:space="preserve"> e </w:t>
      </w:r>
      <w:proofErr w:type="spellStart"/>
      <w:r w:rsidRPr="00EC0BA6">
        <w:rPr>
          <w:sz w:val="24"/>
          <w:szCs w:val="24"/>
          <w:lang w:eastAsia="zh-CN"/>
        </w:rPr>
        <w:t>manter</w:t>
      </w:r>
      <w:proofErr w:type="spellEnd"/>
      <w:r w:rsidRPr="00EC0BA6">
        <w:rPr>
          <w:sz w:val="24"/>
          <w:szCs w:val="24"/>
          <w:lang w:eastAsia="zh-CN"/>
        </w:rPr>
        <w:t xml:space="preserve"> o </w:t>
      </w:r>
      <w:proofErr w:type="spellStart"/>
      <w:r w:rsidRPr="00EC0BA6">
        <w:rPr>
          <w:sz w:val="24"/>
          <w:szCs w:val="24"/>
          <w:lang w:eastAsia="zh-CN"/>
        </w:rPr>
        <w:t>desempenho</w:t>
      </w:r>
      <w:proofErr w:type="spellEnd"/>
      <w:r w:rsidRPr="00EC0BA6">
        <w:rPr>
          <w:sz w:val="24"/>
          <w:szCs w:val="24"/>
          <w:lang w:eastAsia="zh-CN"/>
        </w:rPr>
        <w:t xml:space="preserve"> de </w:t>
      </w:r>
      <w:proofErr w:type="spellStart"/>
      <w:r w:rsidRPr="00EC0BA6">
        <w:rPr>
          <w:sz w:val="24"/>
          <w:szCs w:val="24"/>
          <w:lang w:eastAsia="zh-CN"/>
        </w:rPr>
        <w:t>cozimento</w:t>
      </w:r>
      <w:proofErr w:type="spellEnd"/>
      <w:r w:rsidRPr="00EC0BA6">
        <w:rPr>
          <w:sz w:val="24"/>
          <w:szCs w:val="24"/>
          <w:lang w:eastAsia="zh-CN"/>
        </w:rPr>
        <w:t xml:space="preserve">. </w:t>
      </w:r>
      <w:proofErr w:type="spellStart"/>
      <w:proofErr w:type="gramStart"/>
      <w:r w:rsidRPr="00EC0BA6">
        <w:rPr>
          <w:sz w:val="24"/>
          <w:szCs w:val="24"/>
          <w:lang w:eastAsia="zh-CN"/>
        </w:rPr>
        <w:t>Finalmente</w:t>
      </w:r>
      <w:proofErr w:type="spellEnd"/>
      <w:r w:rsidRPr="00EC0BA6">
        <w:rPr>
          <w:sz w:val="24"/>
          <w:szCs w:val="24"/>
          <w:lang w:eastAsia="zh-CN"/>
        </w:rPr>
        <w:t xml:space="preserve">, </w:t>
      </w:r>
      <w:proofErr w:type="spellStart"/>
      <w:r w:rsidRPr="00EC0BA6">
        <w:rPr>
          <w:sz w:val="24"/>
          <w:szCs w:val="24"/>
          <w:lang w:eastAsia="zh-CN"/>
        </w:rPr>
        <w:t>observou</w:t>
      </w:r>
      <w:proofErr w:type="spellEnd"/>
      <w:r w:rsidRPr="00EC0BA6">
        <w:rPr>
          <w:sz w:val="24"/>
          <w:szCs w:val="24"/>
          <w:lang w:eastAsia="zh-CN"/>
        </w:rPr>
        <w:t xml:space="preserve">-se que a </w:t>
      </w:r>
      <w:proofErr w:type="spellStart"/>
      <w:r w:rsidRPr="00EC0BA6">
        <w:rPr>
          <w:sz w:val="24"/>
          <w:szCs w:val="24"/>
          <w:lang w:eastAsia="zh-CN"/>
        </w:rPr>
        <w:t>combinação</w:t>
      </w:r>
      <w:proofErr w:type="spellEnd"/>
      <w:r w:rsidRPr="00EC0BA6">
        <w:rPr>
          <w:sz w:val="24"/>
          <w:szCs w:val="24"/>
          <w:lang w:eastAsia="zh-CN"/>
        </w:rPr>
        <w:t xml:space="preserve"> de CMC + </w:t>
      </w:r>
      <w:proofErr w:type="spellStart"/>
      <w:r w:rsidRPr="00EC0BA6">
        <w:rPr>
          <w:sz w:val="24"/>
          <w:szCs w:val="24"/>
          <w:lang w:eastAsia="zh-CN"/>
        </w:rPr>
        <w:t>panificado</w:t>
      </w:r>
      <w:proofErr w:type="spellEnd"/>
      <w:r w:rsidRPr="00EC0BA6">
        <w:rPr>
          <w:sz w:val="24"/>
          <w:szCs w:val="24"/>
          <w:lang w:eastAsia="zh-CN"/>
        </w:rPr>
        <w:t xml:space="preserve"> com </w:t>
      </w:r>
      <w:proofErr w:type="spellStart"/>
      <w:r w:rsidRPr="00EC0BA6">
        <w:rPr>
          <w:sz w:val="24"/>
          <w:szCs w:val="24"/>
          <w:lang w:eastAsia="zh-CN"/>
        </w:rPr>
        <w:t>grão</w:t>
      </w:r>
      <w:proofErr w:type="spellEnd"/>
      <w:r w:rsidRPr="00EC0BA6">
        <w:rPr>
          <w:sz w:val="24"/>
          <w:szCs w:val="24"/>
          <w:lang w:eastAsia="zh-CN"/>
        </w:rPr>
        <w:t xml:space="preserve"> de </w:t>
      </w:r>
      <w:proofErr w:type="spellStart"/>
      <w:r w:rsidRPr="00EC0BA6">
        <w:rPr>
          <w:sz w:val="24"/>
          <w:szCs w:val="24"/>
          <w:lang w:eastAsia="zh-CN"/>
        </w:rPr>
        <w:t>bico</w:t>
      </w:r>
      <w:proofErr w:type="spellEnd"/>
      <w:r w:rsidRPr="00EC0BA6">
        <w:rPr>
          <w:sz w:val="24"/>
          <w:szCs w:val="24"/>
          <w:lang w:eastAsia="zh-CN"/>
        </w:rPr>
        <w:t xml:space="preserve">, </w:t>
      </w:r>
      <w:proofErr w:type="spellStart"/>
      <w:r w:rsidRPr="00EC0BA6">
        <w:rPr>
          <w:sz w:val="24"/>
          <w:szCs w:val="24"/>
          <w:lang w:eastAsia="zh-CN"/>
        </w:rPr>
        <w:t>mostrou</w:t>
      </w:r>
      <w:proofErr w:type="spellEnd"/>
      <w:r w:rsidRPr="00EC0BA6">
        <w:rPr>
          <w:sz w:val="24"/>
          <w:szCs w:val="24"/>
          <w:lang w:eastAsia="zh-CN"/>
        </w:rPr>
        <w:t xml:space="preserve"> </w:t>
      </w:r>
      <w:proofErr w:type="spellStart"/>
      <w:r w:rsidRPr="00EC0BA6">
        <w:rPr>
          <w:sz w:val="24"/>
          <w:szCs w:val="24"/>
          <w:lang w:eastAsia="zh-CN"/>
        </w:rPr>
        <w:t>os</w:t>
      </w:r>
      <w:proofErr w:type="spellEnd"/>
      <w:r w:rsidRPr="00EC0BA6">
        <w:rPr>
          <w:sz w:val="24"/>
          <w:szCs w:val="24"/>
          <w:lang w:eastAsia="zh-CN"/>
        </w:rPr>
        <w:t xml:space="preserve"> </w:t>
      </w:r>
      <w:proofErr w:type="spellStart"/>
      <w:r w:rsidRPr="00EC0BA6">
        <w:rPr>
          <w:sz w:val="24"/>
          <w:szCs w:val="24"/>
          <w:lang w:eastAsia="zh-CN"/>
        </w:rPr>
        <w:t>melhores</w:t>
      </w:r>
      <w:proofErr w:type="spellEnd"/>
      <w:r w:rsidRPr="00EC0BA6">
        <w:rPr>
          <w:sz w:val="24"/>
          <w:szCs w:val="24"/>
          <w:lang w:eastAsia="zh-CN"/>
        </w:rPr>
        <w:t xml:space="preserve"> </w:t>
      </w:r>
      <w:proofErr w:type="spellStart"/>
      <w:r w:rsidRPr="00EC0BA6">
        <w:rPr>
          <w:sz w:val="24"/>
          <w:szCs w:val="24"/>
          <w:lang w:eastAsia="zh-CN"/>
        </w:rPr>
        <w:t>resultados</w:t>
      </w:r>
      <w:proofErr w:type="spellEnd"/>
      <w:r w:rsidRPr="00EC0BA6">
        <w:rPr>
          <w:sz w:val="24"/>
          <w:szCs w:val="24"/>
          <w:lang w:eastAsia="zh-CN"/>
        </w:rPr>
        <w:t xml:space="preserve"> entre </w:t>
      </w:r>
      <w:proofErr w:type="spellStart"/>
      <w:r w:rsidRPr="00EC0BA6">
        <w:rPr>
          <w:sz w:val="24"/>
          <w:szCs w:val="24"/>
          <w:lang w:eastAsia="zh-CN"/>
        </w:rPr>
        <w:t>produtos</w:t>
      </w:r>
      <w:proofErr w:type="spellEnd"/>
      <w:r w:rsidRPr="00EC0BA6">
        <w:rPr>
          <w:sz w:val="24"/>
          <w:szCs w:val="24"/>
          <w:lang w:eastAsia="zh-CN"/>
        </w:rPr>
        <w:t xml:space="preserve"> </w:t>
      </w:r>
      <w:proofErr w:type="spellStart"/>
      <w:r w:rsidRPr="00EC0BA6">
        <w:rPr>
          <w:sz w:val="24"/>
          <w:szCs w:val="24"/>
          <w:lang w:eastAsia="zh-CN"/>
        </w:rPr>
        <w:t>panados</w:t>
      </w:r>
      <w:proofErr w:type="spellEnd"/>
      <w:r w:rsidRPr="00EC0BA6">
        <w:rPr>
          <w:sz w:val="24"/>
          <w:szCs w:val="24"/>
          <w:lang w:eastAsia="zh-CN"/>
        </w:rPr>
        <w:t xml:space="preserve"> com </w:t>
      </w:r>
      <w:proofErr w:type="spellStart"/>
      <w:r w:rsidRPr="00EC0BA6">
        <w:rPr>
          <w:sz w:val="24"/>
          <w:szCs w:val="24"/>
          <w:lang w:eastAsia="zh-CN"/>
        </w:rPr>
        <w:t>leguminosas</w:t>
      </w:r>
      <w:proofErr w:type="spellEnd"/>
      <w:r w:rsidRPr="00EC0BA6">
        <w:rPr>
          <w:sz w:val="24"/>
          <w:szCs w:val="24"/>
          <w:lang w:eastAsia="zh-CN"/>
        </w:rPr>
        <w:t>.</w:t>
      </w:r>
      <w:proofErr w:type="gramEnd"/>
    </w:p>
    <w:p w14:paraId="51547F5D" w14:textId="3639B6AC" w:rsidR="00EC0BA6" w:rsidRDefault="00EC0BA6" w:rsidP="00EC0BA6">
      <w:pPr>
        <w:pStyle w:val="-10"/>
        <w:widowControl w:val="0"/>
        <w:spacing w:line="360" w:lineRule="auto"/>
        <w:rPr>
          <w:sz w:val="24"/>
          <w:szCs w:val="24"/>
          <w:lang w:eastAsia="zh-CN"/>
        </w:rPr>
      </w:pPr>
      <w:proofErr w:type="spellStart"/>
      <w:r w:rsidRPr="00EC0BA6">
        <w:rPr>
          <w:rFonts w:ascii="Calibri" w:eastAsia="Times New Roman" w:hAnsi="Calibri" w:cs="Calibri"/>
          <w:color w:val="7030A0"/>
          <w:sz w:val="28"/>
          <w:szCs w:val="28"/>
          <w:lang w:val="es-ES" w:eastAsia="es-ES"/>
        </w:rPr>
        <w:t>Palavras</w:t>
      </w:r>
      <w:proofErr w:type="spellEnd"/>
      <w:r w:rsidRPr="00EC0BA6">
        <w:rPr>
          <w:rFonts w:ascii="Calibri" w:eastAsia="Times New Roman" w:hAnsi="Calibri" w:cs="Calibri"/>
          <w:color w:val="7030A0"/>
          <w:sz w:val="28"/>
          <w:szCs w:val="28"/>
          <w:lang w:val="es-ES" w:eastAsia="es-ES"/>
        </w:rPr>
        <w:t>-chave:</w:t>
      </w:r>
      <w:r w:rsidRPr="00EC0BA6">
        <w:rPr>
          <w:sz w:val="24"/>
          <w:szCs w:val="24"/>
          <w:lang w:eastAsia="zh-CN"/>
        </w:rPr>
        <w:t xml:space="preserve"> </w:t>
      </w:r>
      <w:proofErr w:type="spellStart"/>
      <w:r w:rsidRPr="00EC0BA6">
        <w:rPr>
          <w:sz w:val="24"/>
          <w:szCs w:val="24"/>
          <w:lang w:eastAsia="zh-CN"/>
        </w:rPr>
        <w:t>carboximetilcelulose</w:t>
      </w:r>
      <w:proofErr w:type="spellEnd"/>
      <w:r w:rsidRPr="00EC0BA6">
        <w:rPr>
          <w:sz w:val="24"/>
          <w:szCs w:val="24"/>
          <w:lang w:eastAsia="zh-CN"/>
        </w:rPr>
        <w:t xml:space="preserve">, </w:t>
      </w:r>
      <w:proofErr w:type="spellStart"/>
      <w:r w:rsidRPr="00EC0BA6">
        <w:rPr>
          <w:sz w:val="24"/>
          <w:szCs w:val="24"/>
          <w:lang w:eastAsia="zh-CN"/>
        </w:rPr>
        <w:t>ervilha</w:t>
      </w:r>
      <w:proofErr w:type="spellEnd"/>
      <w:r w:rsidRPr="00EC0BA6">
        <w:rPr>
          <w:sz w:val="24"/>
          <w:szCs w:val="24"/>
          <w:lang w:eastAsia="zh-CN"/>
        </w:rPr>
        <w:t xml:space="preserve">, </w:t>
      </w:r>
      <w:proofErr w:type="spellStart"/>
      <w:r w:rsidRPr="00EC0BA6">
        <w:rPr>
          <w:sz w:val="24"/>
          <w:szCs w:val="24"/>
          <w:lang w:eastAsia="zh-CN"/>
        </w:rPr>
        <w:t>feijão</w:t>
      </w:r>
      <w:proofErr w:type="spellEnd"/>
      <w:r w:rsidRPr="00EC0BA6">
        <w:rPr>
          <w:sz w:val="24"/>
          <w:szCs w:val="24"/>
          <w:lang w:eastAsia="zh-CN"/>
        </w:rPr>
        <w:t xml:space="preserve">, </w:t>
      </w:r>
      <w:proofErr w:type="spellStart"/>
      <w:r w:rsidRPr="00EC0BA6">
        <w:rPr>
          <w:sz w:val="24"/>
          <w:szCs w:val="24"/>
          <w:lang w:eastAsia="zh-CN"/>
        </w:rPr>
        <w:t>grão</w:t>
      </w:r>
      <w:proofErr w:type="spellEnd"/>
      <w:r w:rsidRPr="00EC0BA6">
        <w:rPr>
          <w:sz w:val="24"/>
          <w:szCs w:val="24"/>
          <w:lang w:eastAsia="zh-CN"/>
        </w:rPr>
        <w:t xml:space="preserve"> de </w:t>
      </w:r>
      <w:proofErr w:type="spellStart"/>
      <w:r w:rsidRPr="00EC0BA6">
        <w:rPr>
          <w:sz w:val="24"/>
          <w:szCs w:val="24"/>
          <w:lang w:eastAsia="zh-CN"/>
        </w:rPr>
        <w:t>bico</w:t>
      </w:r>
      <w:proofErr w:type="spellEnd"/>
      <w:r w:rsidRPr="00EC0BA6">
        <w:rPr>
          <w:sz w:val="24"/>
          <w:szCs w:val="24"/>
          <w:lang w:eastAsia="zh-CN"/>
        </w:rPr>
        <w:t xml:space="preserve">, </w:t>
      </w:r>
      <w:proofErr w:type="spellStart"/>
      <w:r w:rsidRPr="00EC0BA6">
        <w:rPr>
          <w:sz w:val="24"/>
          <w:szCs w:val="24"/>
          <w:lang w:eastAsia="zh-CN"/>
        </w:rPr>
        <w:t>cobertura</w:t>
      </w:r>
      <w:proofErr w:type="spellEnd"/>
      <w:r w:rsidRPr="00EC0BA6">
        <w:rPr>
          <w:sz w:val="24"/>
          <w:szCs w:val="24"/>
          <w:lang w:eastAsia="zh-CN"/>
        </w:rPr>
        <w:t xml:space="preserve"> com </w:t>
      </w:r>
      <w:proofErr w:type="spellStart"/>
      <w:r w:rsidRPr="00EC0BA6">
        <w:rPr>
          <w:sz w:val="24"/>
          <w:szCs w:val="24"/>
          <w:lang w:eastAsia="zh-CN"/>
        </w:rPr>
        <w:t>pão</w:t>
      </w:r>
      <w:proofErr w:type="spellEnd"/>
      <w:r w:rsidRPr="00EC0BA6">
        <w:rPr>
          <w:sz w:val="24"/>
          <w:szCs w:val="24"/>
          <w:lang w:eastAsia="zh-CN"/>
        </w:rPr>
        <w:t xml:space="preserve"> </w:t>
      </w:r>
      <w:proofErr w:type="spellStart"/>
      <w:r w:rsidRPr="00EC0BA6">
        <w:rPr>
          <w:sz w:val="24"/>
          <w:szCs w:val="24"/>
          <w:lang w:eastAsia="zh-CN"/>
        </w:rPr>
        <w:t>ralado</w:t>
      </w:r>
      <w:proofErr w:type="spellEnd"/>
      <w:r w:rsidRPr="00EC0BA6">
        <w:rPr>
          <w:sz w:val="24"/>
          <w:szCs w:val="24"/>
          <w:lang w:eastAsia="zh-CN"/>
        </w:rPr>
        <w:t>.</w:t>
      </w:r>
    </w:p>
    <w:p w14:paraId="280364A0" w14:textId="77777777" w:rsidR="006627D0" w:rsidRPr="006E0299" w:rsidRDefault="006627D0" w:rsidP="006627D0">
      <w:pPr>
        <w:tabs>
          <w:tab w:val="left" w:pos="9072"/>
        </w:tabs>
        <w:autoSpaceDE w:val="0"/>
        <w:autoSpaceDN w:val="0"/>
        <w:adjustRightInd w:val="0"/>
        <w:spacing w:line="480" w:lineRule="auto"/>
        <w:jc w:val="both"/>
      </w:pPr>
      <w:proofErr w:type="spellStart"/>
      <w:r w:rsidRPr="006627D0">
        <w:rPr>
          <w:rFonts w:ascii="Times New Roman" w:hAnsi="Times New Roman" w:cs="Times New Roman"/>
          <w:b/>
          <w:sz w:val="24"/>
          <w:lang w:val="en-US"/>
        </w:rPr>
        <w:t>Fecha</w:t>
      </w:r>
      <w:proofErr w:type="spellEnd"/>
      <w:r w:rsidRPr="006627D0">
        <w:rPr>
          <w:rFonts w:ascii="Times New Roman" w:hAnsi="Times New Roman" w:cs="Times New Roman"/>
          <w:b/>
          <w:sz w:val="24"/>
          <w:lang w:val="en-US"/>
        </w:rPr>
        <w:t xml:space="preserve"> </w:t>
      </w:r>
      <w:proofErr w:type="spellStart"/>
      <w:r w:rsidRPr="006627D0">
        <w:rPr>
          <w:rFonts w:ascii="Times New Roman" w:hAnsi="Times New Roman" w:cs="Times New Roman"/>
          <w:b/>
          <w:sz w:val="24"/>
          <w:lang w:val="en-US"/>
        </w:rPr>
        <w:t>recepción</w:t>
      </w:r>
      <w:proofErr w:type="spellEnd"/>
      <w:r w:rsidRPr="006627D0">
        <w:rPr>
          <w:rFonts w:ascii="Times New Roman" w:hAnsi="Times New Roman" w:cs="Times New Roman"/>
          <w:b/>
          <w:sz w:val="24"/>
          <w:lang w:val="en-US"/>
        </w:rPr>
        <w:t>:</w:t>
      </w:r>
      <w:r w:rsidRPr="006627D0">
        <w:rPr>
          <w:rFonts w:ascii="Times New Roman" w:hAnsi="Times New Roman" w:cs="Times New Roman"/>
          <w:sz w:val="24"/>
          <w:lang w:val="en-US"/>
        </w:rPr>
        <w:t xml:space="preserve">   Julio 2016          </w:t>
      </w:r>
      <w:proofErr w:type="spellStart"/>
      <w:r w:rsidRPr="006627D0">
        <w:rPr>
          <w:rFonts w:ascii="Times New Roman" w:hAnsi="Times New Roman" w:cs="Times New Roman"/>
          <w:b/>
          <w:sz w:val="24"/>
          <w:lang w:val="en-US"/>
        </w:rPr>
        <w:t>Fecha</w:t>
      </w:r>
      <w:proofErr w:type="spellEnd"/>
      <w:r w:rsidRPr="006627D0">
        <w:rPr>
          <w:rFonts w:ascii="Times New Roman" w:hAnsi="Times New Roman" w:cs="Times New Roman"/>
          <w:b/>
          <w:sz w:val="24"/>
          <w:lang w:val="en-US"/>
        </w:rPr>
        <w:t xml:space="preserve"> </w:t>
      </w:r>
      <w:proofErr w:type="spellStart"/>
      <w:r w:rsidRPr="006627D0">
        <w:rPr>
          <w:rFonts w:ascii="Times New Roman" w:hAnsi="Times New Roman" w:cs="Times New Roman"/>
          <w:b/>
          <w:sz w:val="24"/>
          <w:lang w:val="en-US"/>
        </w:rPr>
        <w:t>aceptación</w:t>
      </w:r>
      <w:proofErr w:type="spellEnd"/>
      <w:r w:rsidRPr="006627D0">
        <w:rPr>
          <w:rFonts w:ascii="Times New Roman" w:hAnsi="Times New Roman" w:cs="Times New Roman"/>
          <w:b/>
          <w:sz w:val="24"/>
          <w:lang w:val="en-US"/>
        </w:rPr>
        <w:t>:</w:t>
      </w:r>
      <w:r w:rsidRPr="006627D0">
        <w:rPr>
          <w:rFonts w:ascii="Times New Roman" w:hAnsi="Times New Roman" w:cs="Times New Roman"/>
          <w:sz w:val="24"/>
          <w:lang w:val="en-US"/>
        </w:rPr>
        <w:t xml:space="preserve"> </w:t>
      </w:r>
      <w:proofErr w:type="spellStart"/>
      <w:r w:rsidRPr="006627D0">
        <w:rPr>
          <w:rFonts w:ascii="Times New Roman" w:hAnsi="Times New Roman" w:cs="Times New Roman"/>
          <w:sz w:val="24"/>
          <w:lang w:val="en-US"/>
        </w:rPr>
        <w:t>Diciembre</w:t>
      </w:r>
      <w:proofErr w:type="spellEnd"/>
      <w:r w:rsidRPr="006627D0">
        <w:rPr>
          <w:rFonts w:ascii="Times New Roman" w:hAnsi="Times New Roman" w:cs="Times New Roman"/>
          <w:sz w:val="24"/>
          <w:lang w:val="en-US"/>
        </w:rPr>
        <w:t xml:space="preserve"> 2016</w:t>
      </w:r>
      <w:r>
        <w:rPr>
          <w:lang w:val="en-US"/>
        </w:rPr>
        <w:br/>
      </w:r>
      <w:r w:rsidR="000C6D0D">
        <w:rPr>
          <w:rFonts w:cs="Calibri"/>
        </w:rPr>
        <w:pict w14:anchorId="03C7EE08">
          <v:rect id="_x0000_i1025" style="width:0;height:1.5pt" o:hralign="center" o:hrstd="t" o:hr="t" fillcolor="#a0a0a0" stroked="f"/>
        </w:pict>
      </w:r>
    </w:p>
    <w:p w14:paraId="578102F2" w14:textId="77777777" w:rsidR="00F728E7" w:rsidRPr="006627D0" w:rsidRDefault="00E51D42" w:rsidP="007A0C25">
      <w:pPr>
        <w:pStyle w:val="-11"/>
        <w:widowControl w:val="0"/>
        <w:spacing w:beforeLines="0" w:after="120" w:line="360" w:lineRule="auto"/>
        <w:rPr>
          <w:rFonts w:ascii="Calibri" w:eastAsia="Times New Roman" w:hAnsi="Calibri" w:cs="Calibri"/>
          <w:b w:val="0"/>
          <w:color w:val="7030A0"/>
          <w:sz w:val="28"/>
          <w:szCs w:val="28"/>
          <w:lang w:val="es-ES" w:eastAsia="es-ES"/>
        </w:rPr>
      </w:pPr>
      <w:r w:rsidRPr="006627D0">
        <w:rPr>
          <w:rFonts w:ascii="Calibri" w:eastAsia="Times New Roman" w:hAnsi="Calibri" w:cs="Calibri"/>
          <w:b w:val="0"/>
          <w:color w:val="7030A0"/>
          <w:sz w:val="28"/>
          <w:szCs w:val="28"/>
          <w:lang w:val="es-ES" w:eastAsia="es-ES"/>
        </w:rPr>
        <w:lastRenderedPageBreak/>
        <w:t xml:space="preserve">1. </w:t>
      </w:r>
      <w:r w:rsidR="00F728E7" w:rsidRPr="006627D0">
        <w:rPr>
          <w:rFonts w:ascii="Calibri" w:eastAsia="Times New Roman" w:hAnsi="Calibri" w:cs="Calibri"/>
          <w:b w:val="0"/>
          <w:color w:val="7030A0"/>
          <w:sz w:val="28"/>
          <w:szCs w:val="28"/>
          <w:lang w:val="es-ES" w:eastAsia="es-ES"/>
        </w:rPr>
        <w:t>Introduction</w:t>
      </w:r>
    </w:p>
    <w:p w14:paraId="0B5AF128" w14:textId="55E0C63D" w:rsidR="00F728E7" w:rsidRPr="007A0C25" w:rsidRDefault="00F83EC3" w:rsidP="007A0C25">
      <w:pPr>
        <w:pStyle w:val="-12"/>
        <w:spacing w:line="360" w:lineRule="auto"/>
        <w:ind w:firstLine="240"/>
        <w:rPr>
          <w:sz w:val="24"/>
          <w:szCs w:val="24"/>
        </w:rPr>
      </w:pPr>
      <w:r w:rsidRPr="007A0C25">
        <w:rPr>
          <w:sz w:val="24"/>
          <w:szCs w:val="24"/>
        </w:rPr>
        <w:t>Nowadays, there is a malnutrition p</w:t>
      </w:r>
      <w:r w:rsidR="00875F6E" w:rsidRPr="007A0C25">
        <w:rPr>
          <w:sz w:val="24"/>
          <w:szCs w:val="24"/>
        </w:rPr>
        <w:t>roblem due to the lack of protei</w:t>
      </w:r>
      <w:r w:rsidRPr="007A0C25">
        <w:rPr>
          <w:sz w:val="24"/>
          <w:szCs w:val="24"/>
        </w:rPr>
        <w:t xml:space="preserve">n in people’s diet regarding mostly the expensive cost of meat and animal products. This is why there is a need to incorporate vegetable protein as a source of high quality </w:t>
      </w:r>
      <w:r w:rsidR="009A6ED9" w:rsidRPr="007A0C25">
        <w:rPr>
          <w:sz w:val="24"/>
          <w:szCs w:val="24"/>
        </w:rPr>
        <w:t>amino acids</w:t>
      </w:r>
      <w:r w:rsidRPr="007A0C25">
        <w:rPr>
          <w:sz w:val="24"/>
          <w:szCs w:val="24"/>
        </w:rPr>
        <w:t xml:space="preserve"> in food and food products. </w:t>
      </w:r>
      <w:r w:rsidR="00F728E7" w:rsidRPr="007A0C25">
        <w:rPr>
          <w:sz w:val="24"/>
          <w:szCs w:val="24"/>
        </w:rPr>
        <w:t xml:space="preserve">Sometimes the current lifestyle has caused the need of consuming instant food at home or in fast food restaurants where the offer could be fried </w:t>
      </w:r>
      <w:r w:rsidR="0091301C" w:rsidRPr="007A0C25">
        <w:rPr>
          <w:sz w:val="24"/>
          <w:szCs w:val="24"/>
        </w:rPr>
        <w:t>products as t</w:t>
      </w:r>
      <w:r w:rsidR="00A17D56">
        <w:rPr>
          <w:sz w:val="24"/>
          <w:szCs w:val="24"/>
        </w:rPr>
        <w:t>he breaded nuggets (</w:t>
      </w:r>
      <w:proofErr w:type="spellStart"/>
      <w:r w:rsidR="00A17D56">
        <w:rPr>
          <w:sz w:val="24"/>
          <w:szCs w:val="24"/>
        </w:rPr>
        <w:t>Barbut</w:t>
      </w:r>
      <w:proofErr w:type="spellEnd"/>
      <w:r w:rsidR="00A17D56">
        <w:rPr>
          <w:sz w:val="24"/>
          <w:szCs w:val="24"/>
        </w:rPr>
        <w:t>, 2002</w:t>
      </w:r>
      <w:r w:rsidR="0091301C" w:rsidRPr="007A0C25">
        <w:rPr>
          <w:sz w:val="24"/>
          <w:szCs w:val="24"/>
        </w:rPr>
        <w:t>)</w:t>
      </w:r>
    </w:p>
    <w:p w14:paraId="3AE24CF2" w14:textId="6CEAB88F" w:rsidR="00F728E7" w:rsidRPr="007A0C25" w:rsidRDefault="00F728E7" w:rsidP="007A0C25">
      <w:pPr>
        <w:pStyle w:val="-12"/>
        <w:spacing w:line="360" w:lineRule="auto"/>
        <w:ind w:firstLine="240"/>
        <w:rPr>
          <w:sz w:val="24"/>
          <w:szCs w:val="24"/>
        </w:rPr>
      </w:pPr>
      <w:r w:rsidRPr="007A0C25">
        <w:rPr>
          <w:sz w:val="24"/>
          <w:szCs w:val="24"/>
        </w:rPr>
        <w:t>The breaded and fried food is today a very commercialized option in processed products, nevertheless, this kind of products are at high risk for not maintain</w:t>
      </w:r>
      <w:r w:rsidR="00F83EC3" w:rsidRPr="007A0C25">
        <w:rPr>
          <w:sz w:val="24"/>
          <w:szCs w:val="24"/>
        </w:rPr>
        <w:t>ing their integrity on its shelf</w:t>
      </w:r>
      <w:r w:rsidRPr="007A0C25">
        <w:rPr>
          <w:sz w:val="24"/>
          <w:szCs w:val="24"/>
        </w:rPr>
        <w:t xml:space="preserve"> life or during the frying process, in which they can absorb a large amount of sat</w:t>
      </w:r>
      <w:r w:rsidR="00F83EC3" w:rsidRPr="007A0C25">
        <w:rPr>
          <w:sz w:val="24"/>
          <w:szCs w:val="24"/>
        </w:rPr>
        <w:t>urated fatty acids</w:t>
      </w:r>
      <w:r w:rsidR="003127CF" w:rsidRPr="007A0C25">
        <w:rPr>
          <w:sz w:val="24"/>
          <w:szCs w:val="24"/>
        </w:rPr>
        <w:t xml:space="preserve"> that can increase</w:t>
      </w:r>
      <w:r w:rsidR="00716850" w:rsidRPr="007A0C25">
        <w:rPr>
          <w:sz w:val="24"/>
          <w:szCs w:val="24"/>
        </w:rPr>
        <w:t xml:space="preserve"> </w:t>
      </w:r>
      <w:r w:rsidR="00F83EC3" w:rsidRPr="007A0C25">
        <w:rPr>
          <w:sz w:val="24"/>
          <w:szCs w:val="24"/>
        </w:rPr>
        <w:t>consumer’s cholesterol</w:t>
      </w:r>
      <w:r w:rsidRPr="007A0C25">
        <w:rPr>
          <w:sz w:val="24"/>
          <w:szCs w:val="24"/>
        </w:rPr>
        <w:t xml:space="preserve"> and also the risk of other kind of vascular diseases as diabetes Mellitus, ob</w:t>
      </w:r>
      <w:r w:rsidR="00F83EC3" w:rsidRPr="007A0C25">
        <w:rPr>
          <w:sz w:val="24"/>
          <w:szCs w:val="24"/>
        </w:rPr>
        <w:t>esity and hy</w:t>
      </w:r>
      <w:r w:rsidR="0091301C" w:rsidRPr="007A0C25">
        <w:rPr>
          <w:sz w:val="24"/>
          <w:szCs w:val="24"/>
        </w:rPr>
        <w:t>percholesterolemia among others (</w:t>
      </w:r>
      <w:proofErr w:type="spellStart"/>
      <w:r w:rsidR="001A02F7">
        <w:rPr>
          <w:sz w:val="24"/>
          <w:szCs w:val="24"/>
        </w:rPr>
        <w:t>Ansarifar</w:t>
      </w:r>
      <w:proofErr w:type="spellEnd"/>
      <w:r w:rsidR="001A02F7">
        <w:rPr>
          <w:sz w:val="24"/>
          <w:szCs w:val="24"/>
        </w:rPr>
        <w:t xml:space="preserve">, </w:t>
      </w:r>
      <w:proofErr w:type="spellStart"/>
      <w:r w:rsidR="001A02F7">
        <w:rPr>
          <w:sz w:val="24"/>
          <w:szCs w:val="24"/>
        </w:rPr>
        <w:t>Mohebi</w:t>
      </w:r>
      <w:proofErr w:type="spellEnd"/>
      <w:r w:rsidR="001A02F7">
        <w:rPr>
          <w:sz w:val="24"/>
          <w:szCs w:val="24"/>
        </w:rPr>
        <w:t xml:space="preserve"> and </w:t>
      </w:r>
      <w:proofErr w:type="spellStart"/>
      <w:r w:rsidR="001A02F7">
        <w:rPr>
          <w:sz w:val="24"/>
          <w:szCs w:val="24"/>
        </w:rPr>
        <w:t>Sahidi</w:t>
      </w:r>
      <w:proofErr w:type="spellEnd"/>
      <w:r w:rsidR="001A02F7">
        <w:rPr>
          <w:sz w:val="24"/>
          <w:szCs w:val="24"/>
        </w:rPr>
        <w:t>, 2012</w:t>
      </w:r>
      <w:r w:rsidR="0091301C" w:rsidRPr="007A0C25">
        <w:rPr>
          <w:sz w:val="24"/>
          <w:szCs w:val="24"/>
        </w:rPr>
        <w:t>)</w:t>
      </w:r>
    </w:p>
    <w:p w14:paraId="16AEA959" w14:textId="248D4BA6" w:rsidR="00F728E7" w:rsidRPr="007A0C25" w:rsidRDefault="003127CF" w:rsidP="007A0C25">
      <w:pPr>
        <w:pStyle w:val="-12"/>
        <w:spacing w:line="360" w:lineRule="auto"/>
        <w:ind w:firstLine="240"/>
        <w:rPr>
          <w:sz w:val="24"/>
          <w:szCs w:val="24"/>
        </w:rPr>
      </w:pPr>
      <w:r w:rsidRPr="007A0C25">
        <w:rPr>
          <w:sz w:val="24"/>
          <w:szCs w:val="24"/>
        </w:rPr>
        <w:t>According to Das et al.</w:t>
      </w:r>
      <w:r w:rsidR="00F728E7" w:rsidRPr="007A0C25">
        <w:rPr>
          <w:sz w:val="24"/>
          <w:szCs w:val="24"/>
        </w:rPr>
        <w:t xml:space="preserve"> (</w:t>
      </w:r>
      <w:r w:rsidR="001A02F7">
        <w:rPr>
          <w:sz w:val="24"/>
          <w:szCs w:val="24"/>
        </w:rPr>
        <w:t>2013</w:t>
      </w:r>
      <w:r w:rsidR="00F728E7" w:rsidRPr="007A0C25">
        <w:rPr>
          <w:sz w:val="24"/>
          <w:szCs w:val="24"/>
        </w:rPr>
        <w:t>), breaded fried food products are preferred by consumers, due to the enhanced palatability given by a soft and wet interior plus the creation of a crispy and porous crust. The popularity of these products had increased through time, so that today there is a wide variety as chicken nuggets, pork products, and fish strips, among others.</w:t>
      </w:r>
    </w:p>
    <w:p w14:paraId="45A36F1C" w14:textId="04BE2B26" w:rsidR="00F728E7" w:rsidRPr="007A0C25" w:rsidRDefault="00F728E7" w:rsidP="007A0C25">
      <w:pPr>
        <w:pStyle w:val="-12"/>
        <w:spacing w:line="360" w:lineRule="auto"/>
        <w:ind w:firstLine="240"/>
        <w:rPr>
          <w:sz w:val="24"/>
          <w:szCs w:val="24"/>
        </w:rPr>
      </w:pPr>
      <w:r w:rsidRPr="007A0C25">
        <w:rPr>
          <w:sz w:val="24"/>
          <w:szCs w:val="24"/>
        </w:rPr>
        <w:t xml:space="preserve">Most of the breaded food products are meat or its </w:t>
      </w:r>
      <w:r w:rsidR="00A17D56" w:rsidRPr="007A0C25">
        <w:rPr>
          <w:sz w:val="24"/>
          <w:szCs w:val="24"/>
        </w:rPr>
        <w:t>derivate</w:t>
      </w:r>
      <w:r w:rsidRPr="007A0C25">
        <w:rPr>
          <w:sz w:val="24"/>
          <w:szCs w:val="24"/>
        </w:rPr>
        <w:t xml:space="preserve"> which after a process of </w:t>
      </w:r>
      <w:proofErr w:type="spellStart"/>
      <w:r w:rsidRPr="007A0C25">
        <w:rPr>
          <w:sz w:val="24"/>
          <w:szCs w:val="24"/>
        </w:rPr>
        <w:t>inmersion</w:t>
      </w:r>
      <w:proofErr w:type="spellEnd"/>
      <w:r w:rsidRPr="007A0C25">
        <w:rPr>
          <w:sz w:val="24"/>
          <w:szCs w:val="24"/>
        </w:rPr>
        <w:t xml:space="preserve"> or </w:t>
      </w:r>
      <w:proofErr w:type="spellStart"/>
      <w:r w:rsidRPr="007A0C25">
        <w:rPr>
          <w:sz w:val="24"/>
          <w:szCs w:val="24"/>
        </w:rPr>
        <w:t>aspertion</w:t>
      </w:r>
      <w:proofErr w:type="spellEnd"/>
      <w:r w:rsidR="00F83EC3" w:rsidRPr="007A0C25">
        <w:rPr>
          <w:sz w:val="24"/>
          <w:szCs w:val="24"/>
        </w:rPr>
        <w:t xml:space="preserve"> with a </w:t>
      </w:r>
      <w:r w:rsidRPr="007A0C25">
        <w:rPr>
          <w:sz w:val="24"/>
          <w:szCs w:val="24"/>
        </w:rPr>
        <w:t xml:space="preserve">bonding solution (batter) </w:t>
      </w:r>
      <w:r w:rsidR="00F83EC3" w:rsidRPr="007A0C25">
        <w:rPr>
          <w:sz w:val="24"/>
          <w:szCs w:val="24"/>
        </w:rPr>
        <w:t xml:space="preserve">followed by a </w:t>
      </w:r>
      <w:r w:rsidRPr="007A0C25">
        <w:rPr>
          <w:sz w:val="24"/>
          <w:szCs w:val="24"/>
        </w:rPr>
        <w:t>breading (flour, salt, spices)</w:t>
      </w:r>
      <w:r w:rsidR="00F83EC3" w:rsidRPr="007A0C25">
        <w:rPr>
          <w:sz w:val="24"/>
          <w:szCs w:val="24"/>
        </w:rPr>
        <w:t xml:space="preserve"> and frying process, normally </w:t>
      </w:r>
      <w:r w:rsidRPr="007A0C25">
        <w:rPr>
          <w:sz w:val="24"/>
          <w:szCs w:val="24"/>
        </w:rPr>
        <w:t>give</w:t>
      </w:r>
      <w:r w:rsidR="00F83EC3" w:rsidRPr="007A0C25">
        <w:rPr>
          <w:sz w:val="24"/>
          <w:szCs w:val="24"/>
        </w:rPr>
        <w:t>s</w:t>
      </w:r>
      <w:r w:rsidRPr="007A0C25">
        <w:rPr>
          <w:sz w:val="24"/>
          <w:szCs w:val="24"/>
        </w:rPr>
        <w:t xml:space="preserve"> a good taste and texture to the f</w:t>
      </w:r>
      <w:r w:rsidR="00F83EC3" w:rsidRPr="007A0C25">
        <w:rPr>
          <w:sz w:val="24"/>
          <w:szCs w:val="24"/>
        </w:rPr>
        <w:t>inal product. H</w:t>
      </w:r>
      <w:r w:rsidRPr="007A0C25">
        <w:rPr>
          <w:sz w:val="24"/>
          <w:szCs w:val="24"/>
        </w:rPr>
        <w:t>owever, in this part of the process the product</w:t>
      </w:r>
      <w:r w:rsidR="00F83EC3" w:rsidRPr="007A0C25">
        <w:rPr>
          <w:sz w:val="24"/>
          <w:szCs w:val="24"/>
        </w:rPr>
        <w:t xml:space="preserve"> can absorb large amounts of oil </w:t>
      </w:r>
      <w:r w:rsidRPr="007A0C25">
        <w:rPr>
          <w:sz w:val="24"/>
          <w:szCs w:val="24"/>
        </w:rPr>
        <w:t>which can be quickly transformed to saturated fat</w:t>
      </w:r>
      <w:r w:rsidR="00F83EC3" w:rsidRPr="007A0C25">
        <w:rPr>
          <w:sz w:val="24"/>
          <w:szCs w:val="24"/>
        </w:rPr>
        <w:t>ty acids</w:t>
      </w:r>
      <w:r w:rsidRPr="007A0C25">
        <w:rPr>
          <w:sz w:val="24"/>
          <w:szCs w:val="24"/>
        </w:rPr>
        <w:t xml:space="preserve"> if the</w:t>
      </w:r>
      <w:r w:rsidR="00F03C9D" w:rsidRPr="007A0C25">
        <w:rPr>
          <w:sz w:val="24"/>
          <w:szCs w:val="24"/>
        </w:rPr>
        <w:t xml:space="preserve"> </w:t>
      </w:r>
      <w:r w:rsidR="001A02F7">
        <w:rPr>
          <w:sz w:val="24"/>
          <w:szCs w:val="24"/>
        </w:rPr>
        <w:t>frying process is not correct (</w:t>
      </w:r>
      <w:proofErr w:type="spellStart"/>
      <w:r w:rsidR="001A02F7">
        <w:rPr>
          <w:sz w:val="24"/>
          <w:szCs w:val="24"/>
        </w:rPr>
        <w:t>Barbut</w:t>
      </w:r>
      <w:proofErr w:type="spellEnd"/>
      <w:r w:rsidR="001A02F7">
        <w:rPr>
          <w:sz w:val="24"/>
          <w:szCs w:val="24"/>
        </w:rPr>
        <w:t>, 2002</w:t>
      </w:r>
      <w:r w:rsidR="00F03C9D" w:rsidRPr="007A0C25">
        <w:rPr>
          <w:sz w:val="24"/>
          <w:szCs w:val="24"/>
        </w:rPr>
        <w:t>)</w:t>
      </w:r>
    </w:p>
    <w:p w14:paraId="29EA4C5B" w14:textId="77777777" w:rsidR="00F728E7" w:rsidRPr="007A0C25" w:rsidRDefault="00F728E7" w:rsidP="007A0C25">
      <w:pPr>
        <w:pStyle w:val="-12"/>
        <w:spacing w:line="360" w:lineRule="auto"/>
        <w:ind w:firstLine="240"/>
        <w:rPr>
          <w:sz w:val="24"/>
          <w:szCs w:val="24"/>
        </w:rPr>
      </w:pPr>
      <w:r w:rsidRPr="007A0C25">
        <w:rPr>
          <w:sz w:val="24"/>
          <w:szCs w:val="24"/>
        </w:rPr>
        <w:t xml:space="preserve">As </w:t>
      </w:r>
      <w:r w:rsidR="00F03C9D" w:rsidRPr="007A0C25">
        <w:rPr>
          <w:sz w:val="24"/>
          <w:szCs w:val="24"/>
        </w:rPr>
        <w:t>well, if the batter processes are</w:t>
      </w:r>
      <w:r w:rsidRPr="007A0C25">
        <w:rPr>
          <w:sz w:val="24"/>
          <w:szCs w:val="24"/>
        </w:rPr>
        <w:t xml:space="preserve"> not produced under strict quality criteria, the crispy crust could be damaged even during the transportation or any activity before the frying process, causing a bad appearance, and even worst, a short shelf life. These are the reasons why the good formulated of the breading is </w:t>
      </w:r>
      <w:proofErr w:type="spellStart"/>
      <w:r w:rsidRPr="007A0C25">
        <w:rPr>
          <w:sz w:val="24"/>
          <w:szCs w:val="24"/>
        </w:rPr>
        <w:t>crutial</w:t>
      </w:r>
      <w:proofErr w:type="spellEnd"/>
      <w:r w:rsidRPr="007A0C25">
        <w:rPr>
          <w:sz w:val="24"/>
          <w:szCs w:val="24"/>
        </w:rPr>
        <w:t xml:space="preserve"> for an excellent final product with an optimal store life and with no potential risk for health.</w:t>
      </w:r>
    </w:p>
    <w:p w14:paraId="1C8007F7" w14:textId="5D3F1DAC" w:rsidR="00F728E7" w:rsidRPr="007A0C25" w:rsidRDefault="00F728E7" w:rsidP="007A0C25">
      <w:pPr>
        <w:pStyle w:val="-12"/>
        <w:spacing w:line="360" w:lineRule="auto"/>
        <w:ind w:firstLine="240"/>
        <w:rPr>
          <w:sz w:val="24"/>
          <w:szCs w:val="24"/>
        </w:rPr>
      </w:pPr>
      <w:r w:rsidRPr="007A0C25">
        <w:rPr>
          <w:sz w:val="24"/>
          <w:szCs w:val="24"/>
        </w:rPr>
        <w:t>Technological innovations and consumers with more information are the reasons why the food industry is experiencing important changes. Consumers now have more knowledge about diet- health relationship (</w:t>
      </w:r>
      <w:r w:rsidR="001A02F7">
        <w:rPr>
          <w:sz w:val="24"/>
          <w:szCs w:val="24"/>
        </w:rPr>
        <w:t xml:space="preserve">Olsson and </w:t>
      </w:r>
      <w:proofErr w:type="spellStart"/>
      <w:r w:rsidR="001A02F7">
        <w:rPr>
          <w:sz w:val="24"/>
          <w:szCs w:val="24"/>
        </w:rPr>
        <w:t>Skoeldebrand</w:t>
      </w:r>
      <w:proofErr w:type="spellEnd"/>
      <w:r w:rsidR="001A02F7">
        <w:rPr>
          <w:sz w:val="24"/>
          <w:szCs w:val="24"/>
        </w:rPr>
        <w:t>, 1980</w:t>
      </w:r>
      <w:r w:rsidRPr="007A0C25">
        <w:rPr>
          <w:sz w:val="24"/>
          <w:szCs w:val="24"/>
        </w:rPr>
        <w:t>) and they can demand higher quality in the products they consume.</w:t>
      </w:r>
    </w:p>
    <w:p w14:paraId="76BE5E73" w14:textId="347539BE" w:rsidR="009067BD" w:rsidRPr="007A0C25" w:rsidRDefault="00F83EC3" w:rsidP="007A0C25">
      <w:pPr>
        <w:pStyle w:val="-12"/>
        <w:spacing w:line="360" w:lineRule="auto"/>
        <w:ind w:firstLine="240"/>
        <w:rPr>
          <w:sz w:val="24"/>
          <w:szCs w:val="24"/>
        </w:rPr>
      </w:pPr>
      <w:r w:rsidRPr="007A0C25">
        <w:rPr>
          <w:sz w:val="24"/>
          <w:szCs w:val="24"/>
        </w:rPr>
        <w:lastRenderedPageBreak/>
        <w:t xml:space="preserve">In the same way, several studies have shown that legumes can improve nutritional status of the food that contains </w:t>
      </w:r>
      <w:proofErr w:type="gramStart"/>
      <w:r w:rsidRPr="007A0C25">
        <w:rPr>
          <w:sz w:val="24"/>
          <w:szCs w:val="24"/>
        </w:rPr>
        <w:t>them,</w:t>
      </w:r>
      <w:proofErr w:type="gramEnd"/>
      <w:r w:rsidRPr="007A0C25">
        <w:rPr>
          <w:sz w:val="24"/>
          <w:szCs w:val="24"/>
        </w:rPr>
        <w:t xml:space="preserve"> also, they can increase fiber intake and lower cholesterol level in consumer’s blood. The aforementioned benefits</w:t>
      </w:r>
      <w:proofErr w:type="gramStart"/>
      <w:r w:rsidR="00A17D56">
        <w:rPr>
          <w:sz w:val="24"/>
          <w:szCs w:val="24"/>
        </w:rPr>
        <w:t xml:space="preserve">, </w:t>
      </w:r>
      <w:r w:rsidRPr="007A0C25">
        <w:rPr>
          <w:sz w:val="24"/>
          <w:szCs w:val="24"/>
        </w:rPr>
        <w:t xml:space="preserve"> can</w:t>
      </w:r>
      <w:proofErr w:type="gramEnd"/>
      <w:r w:rsidRPr="007A0C25">
        <w:rPr>
          <w:sz w:val="24"/>
          <w:szCs w:val="24"/>
        </w:rPr>
        <w:t xml:space="preserve"> red</w:t>
      </w:r>
      <w:r w:rsidR="00716850" w:rsidRPr="007A0C25">
        <w:rPr>
          <w:sz w:val="24"/>
          <w:szCs w:val="24"/>
        </w:rPr>
        <w:t>uce the risk of cancer, heart di</w:t>
      </w:r>
      <w:r w:rsidRPr="007A0C25">
        <w:rPr>
          <w:sz w:val="24"/>
          <w:szCs w:val="24"/>
        </w:rPr>
        <w:t>seases and also the incidence of osteoporosis (</w:t>
      </w:r>
      <w:proofErr w:type="spellStart"/>
      <w:r w:rsidR="001A02F7">
        <w:rPr>
          <w:sz w:val="24"/>
          <w:szCs w:val="24"/>
        </w:rPr>
        <w:t>Guillon</w:t>
      </w:r>
      <w:proofErr w:type="spellEnd"/>
      <w:r w:rsidR="001A02F7">
        <w:rPr>
          <w:sz w:val="24"/>
          <w:szCs w:val="24"/>
        </w:rPr>
        <w:t xml:space="preserve"> and Champ, 1996</w:t>
      </w:r>
      <w:r w:rsidRPr="007A0C25">
        <w:rPr>
          <w:sz w:val="24"/>
          <w:szCs w:val="24"/>
        </w:rPr>
        <w:t>)</w:t>
      </w:r>
      <w:r w:rsidR="009067BD" w:rsidRPr="007A0C25">
        <w:rPr>
          <w:sz w:val="24"/>
          <w:szCs w:val="24"/>
        </w:rPr>
        <w:t>.</w:t>
      </w:r>
    </w:p>
    <w:p w14:paraId="003A6C2D" w14:textId="48B7FA60" w:rsidR="00F728E7" w:rsidRPr="007A0C25" w:rsidRDefault="009067BD" w:rsidP="007A0C25">
      <w:pPr>
        <w:pStyle w:val="-12"/>
        <w:spacing w:line="360" w:lineRule="auto"/>
        <w:ind w:firstLine="240"/>
        <w:rPr>
          <w:sz w:val="24"/>
          <w:szCs w:val="24"/>
        </w:rPr>
      </w:pPr>
      <w:r w:rsidRPr="007A0C25">
        <w:rPr>
          <w:sz w:val="24"/>
          <w:szCs w:val="24"/>
        </w:rPr>
        <w:t>Also, in comparison with wheat flour, legume f</w:t>
      </w:r>
      <w:r w:rsidR="00981DB1" w:rsidRPr="007A0C25">
        <w:rPr>
          <w:sz w:val="24"/>
          <w:szCs w:val="24"/>
        </w:rPr>
        <w:t>lour has</w:t>
      </w:r>
      <w:r w:rsidR="000C2373" w:rsidRPr="007A0C25">
        <w:rPr>
          <w:sz w:val="24"/>
          <w:szCs w:val="24"/>
        </w:rPr>
        <w:t xml:space="preserve"> shown great amount of </w:t>
      </w:r>
      <w:r w:rsidR="00947915" w:rsidRPr="007A0C25">
        <w:rPr>
          <w:sz w:val="24"/>
          <w:szCs w:val="24"/>
        </w:rPr>
        <w:t xml:space="preserve">polar </w:t>
      </w:r>
      <w:proofErr w:type="spellStart"/>
      <w:r w:rsidR="00947915" w:rsidRPr="007A0C25">
        <w:rPr>
          <w:sz w:val="24"/>
          <w:szCs w:val="24"/>
        </w:rPr>
        <w:t>aminoacids</w:t>
      </w:r>
      <w:proofErr w:type="spellEnd"/>
      <w:r w:rsidR="000C2373" w:rsidRPr="007A0C25">
        <w:rPr>
          <w:sz w:val="24"/>
          <w:szCs w:val="24"/>
        </w:rPr>
        <w:t xml:space="preserve"> such as lysi</w:t>
      </w:r>
      <w:r w:rsidR="00E15C28" w:rsidRPr="007A0C25">
        <w:rPr>
          <w:sz w:val="24"/>
          <w:szCs w:val="24"/>
        </w:rPr>
        <w:t>ne</w:t>
      </w:r>
      <w:r w:rsidR="000C2373" w:rsidRPr="007A0C25">
        <w:rPr>
          <w:sz w:val="24"/>
          <w:szCs w:val="24"/>
        </w:rPr>
        <w:t xml:space="preserve"> that contribute with the total intake of essential </w:t>
      </w:r>
      <w:proofErr w:type="spellStart"/>
      <w:r w:rsidR="000C2373" w:rsidRPr="007A0C25">
        <w:rPr>
          <w:sz w:val="24"/>
          <w:szCs w:val="24"/>
        </w:rPr>
        <w:t>aminoacids</w:t>
      </w:r>
      <w:proofErr w:type="spellEnd"/>
      <w:r w:rsidR="000C2373" w:rsidRPr="007A0C25">
        <w:rPr>
          <w:sz w:val="24"/>
          <w:szCs w:val="24"/>
        </w:rPr>
        <w:t xml:space="preserve">. Also as </w:t>
      </w:r>
      <w:r w:rsidR="001A02F7">
        <w:rPr>
          <w:sz w:val="24"/>
          <w:szCs w:val="24"/>
        </w:rPr>
        <w:t>Usha and Deshpande (1991</w:t>
      </w:r>
      <w:r w:rsidR="00EC0024" w:rsidRPr="007A0C25">
        <w:rPr>
          <w:sz w:val="24"/>
          <w:szCs w:val="24"/>
        </w:rPr>
        <w:t>)</w:t>
      </w:r>
      <w:r w:rsidR="000C2373" w:rsidRPr="007A0C25">
        <w:rPr>
          <w:sz w:val="24"/>
          <w:szCs w:val="24"/>
        </w:rPr>
        <w:t xml:space="preserve"> mentioned, legumes are a rich </w:t>
      </w:r>
      <w:r w:rsidR="00EC0024" w:rsidRPr="007A0C25">
        <w:rPr>
          <w:sz w:val="24"/>
          <w:szCs w:val="24"/>
        </w:rPr>
        <w:t>source of proteins, calories, fiber and vitamins.</w:t>
      </w:r>
    </w:p>
    <w:p w14:paraId="5C549A57" w14:textId="3C1B5404" w:rsidR="00F728E7" w:rsidRPr="007A0C25" w:rsidRDefault="00F728E7" w:rsidP="007A0C25">
      <w:pPr>
        <w:pStyle w:val="-12"/>
        <w:spacing w:line="360" w:lineRule="auto"/>
        <w:ind w:firstLine="240"/>
        <w:rPr>
          <w:sz w:val="24"/>
          <w:szCs w:val="24"/>
        </w:rPr>
      </w:pPr>
      <w:r w:rsidRPr="007A0C25">
        <w:rPr>
          <w:sz w:val="24"/>
          <w:szCs w:val="24"/>
        </w:rPr>
        <w:t>As men</w:t>
      </w:r>
      <w:r w:rsidR="001A02F7">
        <w:rPr>
          <w:sz w:val="24"/>
          <w:szCs w:val="24"/>
        </w:rPr>
        <w:t>tioned by Guerra and Pablo (2013</w:t>
      </w:r>
      <w:r w:rsidRPr="007A0C25">
        <w:rPr>
          <w:sz w:val="24"/>
          <w:szCs w:val="24"/>
        </w:rPr>
        <w:t>), obesity, diabetes, dyslipidemias and arterial hypertension are cataloged as no transmissible chronic diseases, some of them related with the excessive consume of fat or cholesterol in the diet. As a whole together</w:t>
      </w:r>
      <w:r w:rsidR="00A17D56">
        <w:rPr>
          <w:sz w:val="24"/>
          <w:szCs w:val="24"/>
        </w:rPr>
        <w:t>,</w:t>
      </w:r>
      <w:r w:rsidRPr="007A0C25">
        <w:rPr>
          <w:sz w:val="24"/>
          <w:szCs w:val="24"/>
        </w:rPr>
        <w:t xml:space="preserve"> they contribute to more than the 80% of the deaths and they are causing disabilities and a serious sanita</w:t>
      </w:r>
      <w:r w:rsidR="0091301C" w:rsidRPr="007A0C25">
        <w:rPr>
          <w:sz w:val="24"/>
          <w:szCs w:val="24"/>
        </w:rPr>
        <w:t>ry problem all around the world (</w:t>
      </w:r>
      <w:r w:rsidR="001A02F7">
        <w:rPr>
          <w:sz w:val="24"/>
          <w:szCs w:val="24"/>
        </w:rPr>
        <w:t xml:space="preserve">González </w:t>
      </w:r>
      <w:proofErr w:type="gramStart"/>
      <w:r w:rsidR="001A02F7">
        <w:rPr>
          <w:sz w:val="24"/>
          <w:szCs w:val="24"/>
        </w:rPr>
        <w:t>et</w:t>
      </w:r>
      <w:proofErr w:type="gramEnd"/>
      <w:r w:rsidR="001A02F7">
        <w:rPr>
          <w:sz w:val="24"/>
          <w:szCs w:val="24"/>
        </w:rPr>
        <w:t xml:space="preserve"> a., 2015</w:t>
      </w:r>
      <w:r w:rsidR="0091301C" w:rsidRPr="007A0C25">
        <w:rPr>
          <w:sz w:val="24"/>
          <w:szCs w:val="24"/>
        </w:rPr>
        <w:t>)</w:t>
      </w:r>
      <w:r w:rsidR="008F7205" w:rsidRPr="007A0C25">
        <w:rPr>
          <w:sz w:val="24"/>
          <w:szCs w:val="24"/>
        </w:rPr>
        <w:t>.</w:t>
      </w:r>
    </w:p>
    <w:p w14:paraId="34B1EAF4" w14:textId="2F10D5F7" w:rsidR="00F728E7" w:rsidRPr="007A0C25" w:rsidRDefault="00F728E7" w:rsidP="007A0C25">
      <w:pPr>
        <w:pStyle w:val="-12"/>
        <w:spacing w:line="360" w:lineRule="auto"/>
        <w:ind w:firstLine="240"/>
        <w:rPr>
          <w:sz w:val="24"/>
          <w:szCs w:val="24"/>
        </w:rPr>
      </w:pPr>
      <w:r w:rsidRPr="007A0C25">
        <w:rPr>
          <w:sz w:val="24"/>
          <w:szCs w:val="24"/>
        </w:rPr>
        <w:t>Arteriosclerosis, hyperlipidemia and hypercholesterolemia are diseases related to the high consume of saturated fat and cholesterol, reduction in physical activity, a</w:t>
      </w:r>
      <w:r w:rsidR="0091301C" w:rsidRPr="007A0C25">
        <w:rPr>
          <w:sz w:val="24"/>
          <w:szCs w:val="24"/>
        </w:rPr>
        <w:t>mong other detonating elements. Hence, t</w:t>
      </w:r>
      <w:r w:rsidRPr="007A0C25">
        <w:rPr>
          <w:sz w:val="24"/>
          <w:szCs w:val="24"/>
        </w:rPr>
        <w:t>he urgency of establishing a healthy low fat diet is evident through the use of new products that do not affect the quality, texture, flavor and appearance of the food. The present study proposed the use of a new process for breading creation from legume, preservin</w:t>
      </w:r>
      <w:r w:rsidR="00E07005" w:rsidRPr="007A0C25">
        <w:rPr>
          <w:sz w:val="24"/>
          <w:szCs w:val="24"/>
        </w:rPr>
        <w:t>g the mentioned c</w:t>
      </w:r>
      <w:r w:rsidR="001A02F7">
        <w:rPr>
          <w:sz w:val="24"/>
          <w:szCs w:val="24"/>
        </w:rPr>
        <w:t>haracteristics (W</w:t>
      </w:r>
      <w:r w:rsidR="004F570A">
        <w:rPr>
          <w:sz w:val="24"/>
          <w:szCs w:val="24"/>
        </w:rPr>
        <w:t>orld Health Organization, 2012</w:t>
      </w:r>
      <w:r w:rsidR="00E07005" w:rsidRPr="007A0C25">
        <w:rPr>
          <w:sz w:val="24"/>
          <w:szCs w:val="24"/>
        </w:rPr>
        <w:t>).</w:t>
      </w:r>
    </w:p>
    <w:p w14:paraId="288F515B" w14:textId="0946B743" w:rsidR="006C57FF" w:rsidRPr="007A0C25" w:rsidRDefault="00122598" w:rsidP="007A0C25">
      <w:pPr>
        <w:pStyle w:val="-12"/>
        <w:spacing w:line="360" w:lineRule="auto"/>
        <w:ind w:firstLine="240"/>
        <w:rPr>
          <w:sz w:val="24"/>
          <w:szCs w:val="24"/>
        </w:rPr>
      </w:pPr>
      <w:r w:rsidRPr="007A0C25">
        <w:rPr>
          <w:sz w:val="24"/>
          <w:szCs w:val="24"/>
        </w:rPr>
        <w:t>Nowadays, with the creation o</w:t>
      </w:r>
      <w:r w:rsidR="00097CCA" w:rsidRPr="007A0C25">
        <w:rPr>
          <w:sz w:val="24"/>
          <w:szCs w:val="24"/>
        </w:rPr>
        <w:t>f several organizations</w:t>
      </w:r>
      <w:r w:rsidR="000440CF" w:rsidRPr="007A0C25">
        <w:rPr>
          <w:sz w:val="24"/>
          <w:szCs w:val="24"/>
        </w:rPr>
        <w:t xml:space="preserve"> such</w:t>
      </w:r>
      <w:r w:rsidR="00097CCA" w:rsidRPr="007A0C25">
        <w:rPr>
          <w:sz w:val="24"/>
          <w:szCs w:val="24"/>
        </w:rPr>
        <w:t xml:space="preserve"> as the International Diabetes Federation, The American Diabetes Association, the World Health Organization’s Diabetes </w:t>
      </w:r>
      <w:proofErr w:type="spellStart"/>
      <w:r w:rsidR="00097CCA" w:rsidRPr="007A0C25">
        <w:rPr>
          <w:sz w:val="24"/>
          <w:szCs w:val="24"/>
        </w:rPr>
        <w:t>Programme</w:t>
      </w:r>
      <w:proofErr w:type="spellEnd"/>
      <w:r w:rsidR="00EC29D9" w:rsidRPr="007A0C25">
        <w:rPr>
          <w:sz w:val="24"/>
          <w:szCs w:val="24"/>
        </w:rPr>
        <w:t>,</w:t>
      </w:r>
      <w:r w:rsidR="000440CF" w:rsidRPr="007A0C25">
        <w:rPr>
          <w:sz w:val="24"/>
          <w:szCs w:val="24"/>
        </w:rPr>
        <w:t xml:space="preserve"> t</w:t>
      </w:r>
      <w:r w:rsidR="00097CCA" w:rsidRPr="007A0C25">
        <w:rPr>
          <w:sz w:val="24"/>
          <w:szCs w:val="24"/>
        </w:rPr>
        <w:t xml:space="preserve">he American </w:t>
      </w:r>
      <w:r w:rsidR="000440CF" w:rsidRPr="007A0C25">
        <w:rPr>
          <w:sz w:val="24"/>
          <w:szCs w:val="24"/>
        </w:rPr>
        <w:t>Heart Association</w:t>
      </w:r>
      <w:r w:rsidR="00EC29D9" w:rsidRPr="007A0C25">
        <w:rPr>
          <w:sz w:val="24"/>
          <w:szCs w:val="24"/>
        </w:rPr>
        <w:t xml:space="preserve">, </w:t>
      </w:r>
      <w:r w:rsidR="006C57FF" w:rsidRPr="007A0C25">
        <w:rPr>
          <w:sz w:val="24"/>
          <w:szCs w:val="24"/>
        </w:rPr>
        <w:t xml:space="preserve">la </w:t>
      </w:r>
      <w:proofErr w:type="spellStart"/>
      <w:r w:rsidR="006C57FF" w:rsidRPr="007A0C25">
        <w:rPr>
          <w:sz w:val="24"/>
          <w:szCs w:val="24"/>
        </w:rPr>
        <w:t>F</w:t>
      </w:r>
      <w:r w:rsidR="00EC29D9" w:rsidRPr="007A0C25">
        <w:rPr>
          <w:sz w:val="24"/>
          <w:szCs w:val="24"/>
        </w:rPr>
        <w:t>undación</w:t>
      </w:r>
      <w:proofErr w:type="spellEnd"/>
      <w:r w:rsidR="00EC29D9" w:rsidRPr="007A0C25">
        <w:rPr>
          <w:sz w:val="24"/>
          <w:szCs w:val="24"/>
        </w:rPr>
        <w:t xml:space="preserve"> para la Diabetes, la </w:t>
      </w:r>
      <w:proofErr w:type="spellStart"/>
      <w:r w:rsidR="00EC29D9" w:rsidRPr="007A0C25">
        <w:rPr>
          <w:sz w:val="24"/>
          <w:szCs w:val="24"/>
        </w:rPr>
        <w:t>Asociación</w:t>
      </w:r>
      <w:proofErr w:type="spellEnd"/>
      <w:r w:rsidR="00EC29D9" w:rsidRPr="007A0C25">
        <w:rPr>
          <w:sz w:val="24"/>
          <w:szCs w:val="24"/>
        </w:rPr>
        <w:t xml:space="preserve"> Mexicana de Diabetes, la </w:t>
      </w:r>
      <w:proofErr w:type="spellStart"/>
      <w:r w:rsidR="00EC29D9" w:rsidRPr="007A0C25">
        <w:rPr>
          <w:sz w:val="24"/>
          <w:szCs w:val="24"/>
        </w:rPr>
        <w:t>Sociedad</w:t>
      </w:r>
      <w:proofErr w:type="spellEnd"/>
      <w:r w:rsidR="00EC29D9" w:rsidRPr="007A0C25">
        <w:rPr>
          <w:sz w:val="24"/>
          <w:szCs w:val="24"/>
        </w:rPr>
        <w:t xml:space="preserve"> Española de Diabetes</w:t>
      </w:r>
      <w:r w:rsidR="00097CCA" w:rsidRPr="007A0C25">
        <w:rPr>
          <w:sz w:val="24"/>
          <w:szCs w:val="24"/>
        </w:rPr>
        <w:t xml:space="preserve"> among others, </w:t>
      </w:r>
      <w:r w:rsidR="000440CF" w:rsidRPr="007A0C25">
        <w:rPr>
          <w:sz w:val="24"/>
          <w:szCs w:val="24"/>
        </w:rPr>
        <w:t>there has been a g</w:t>
      </w:r>
      <w:r w:rsidR="00B27FE7" w:rsidRPr="007A0C25">
        <w:rPr>
          <w:sz w:val="24"/>
          <w:szCs w:val="24"/>
        </w:rPr>
        <w:t>eneralized concerned, within the population, for the pr</w:t>
      </w:r>
      <w:r w:rsidR="006C57FF" w:rsidRPr="007A0C25">
        <w:rPr>
          <w:sz w:val="24"/>
          <w:szCs w:val="24"/>
        </w:rPr>
        <w:t>evention of Diabetes and other c</w:t>
      </w:r>
      <w:r w:rsidR="00B27FE7" w:rsidRPr="007A0C25">
        <w:rPr>
          <w:sz w:val="24"/>
          <w:szCs w:val="24"/>
        </w:rPr>
        <w:t>hronic diseas</w:t>
      </w:r>
      <w:r w:rsidR="001A02F7">
        <w:rPr>
          <w:sz w:val="24"/>
          <w:szCs w:val="24"/>
        </w:rPr>
        <w:t>es (Institute for Clinical and Economic Review, 2016</w:t>
      </w:r>
      <w:r w:rsidR="006C57FF" w:rsidRPr="007A0C25">
        <w:rPr>
          <w:sz w:val="24"/>
          <w:szCs w:val="24"/>
        </w:rPr>
        <w:t>)</w:t>
      </w:r>
    </w:p>
    <w:p w14:paraId="1D30EB2D" w14:textId="433EE739" w:rsidR="00632108" w:rsidRPr="007A0C25" w:rsidRDefault="00B27FE7" w:rsidP="007A0C25">
      <w:pPr>
        <w:pStyle w:val="-12"/>
        <w:spacing w:line="360" w:lineRule="auto"/>
        <w:ind w:firstLine="240"/>
        <w:rPr>
          <w:sz w:val="24"/>
          <w:szCs w:val="24"/>
        </w:rPr>
      </w:pPr>
      <w:r w:rsidRPr="007A0C25">
        <w:rPr>
          <w:sz w:val="24"/>
          <w:szCs w:val="24"/>
        </w:rPr>
        <w:t>Also, for this purpose, researches worldwide are proposing several preve</w:t>
      </w:r>
      <w:r w:rsidR="006C57FF" w:rsidRPr="007A0C25">
        <w:rPr>
          <w:sz w:val="24"/>
          <w:szCs w:val="24"/>
        </w:rPr>
        <w:t xml:space="preserve">ntion alternatives for example; incorporation of </w:t>
      </w:r>
      <w:r w:rsidRPr="007A0C25">
        <w:rPr>
          <w:sz w:val="24"/>
          <w:szCs w:val="24"/>
        </w:rPr>
        <w:t xml:space="preserve">vegetable’s bioactive compounds </w:t>
      </w:r>
      <w:r w:rsidR="006C57FF" w:rsidRPr="007A0C25">
        <w:rPr>
          <w:sz w:val="24"/>
          <w:szCs w:val="24"/>
        </w:rPr>
        <w:t>in the creation of food products (</w:t>
      </w:r>
      <w:r w:rsidR="001A02F7">
        <w:rPr>
          <w:sz w:val="24"/>
          <w:szCs w:val="24"/>
        </w:rPr>
        <w:t>Oh and Yun, 2014)</w:t>
      </w:r>
      <w:r w:rsidR="002C6838" w:rsidRPr="007A0C25">
        <w:rPr>
          <w:sz w:val="24"/>
          <w:szCs w:val="24"/>
        </w:rPr>
        <w:t>, use of vegetable oil alte</w:t>
      </w:r>
      <w:r w:rsidR="001A02F7">
        <w:rPr>
          <w:sz w:val="24"/>
          <w:szCs w:val="24"/>
        </w:rPr>
        <w:t>rnatives in food preparation (The Peanut Institute, 2013</w:t>
      </w:r>
      <w:r w:rsidR="002C6838" w:rsidRPr="007A0C25">
        <w:rPr>
          <w:sz w:val="24"/>
          <w:szCs w:val="24"/>
        </w:rPr>
        <w:t>)</w:t>
      </w:r>
      <w:r w:rsidR="00E3306A" w:rsidRPr="007A0C25">
        <w:rPr>
          <w:sz w:val="24"/>
          <w:szCs w:val="24"/>
        </w:rPr>
        <w:t xml:space="preserve"> and decreasing oil intake in fried</w:t>
      </w:r>
      <w:r w:rsidR="001A02F7">
        <w:rPr>
          <w:sz w:val="24"/>
          <w:szCs w:val="24"/>
        </w:rPr>
        <w:t xml:space="preserve"> food (</w:t>
      </w:r>
      <w:proofErr w:type="spellStart"/>
      <w:r w:rsidR="001A02F7">
        <w:rPr>
          <w:sz w:val="24"/>
          <w:szCs w:val="24"/>
        </w:rPr>
        <w:t>Astrup</w:t>
      </w:r>
      <w:proofErr w:type="spellEnd"/>
      <w:r w:rsidR="001A02F7">
        <w:rPr>
          <w:sz w:val="24"/>
          <w:szCs w:val="24"/>
        </w:rPr>
        <w:t xml:space="preserve"> et al., 2011</w:t>
      </w:r>
      <w:r w:rsidR="00E3306A" w:rsidRPr="007A0C25">
        <w:rPr>
          <w:sz w:val="24"/>
          <w:szCs w:val="24"/>
        </w:rPr>
        <w:t>).</w:t>
      </w:r>
    </w:p>
    <w:p w14:paraId="78BACC06" w14:textId="4D077B88" w:rsidR="00F83EC3" w:rsidRPr="007A0C25" w:rsidRDefault="00F83EC3" w:rsidP="007A0C25">
      <w:pPr>
        <w:pStyle w:val="-12"/>
        <w:spacing w:line="360" w:lineRule="auto"/>
        <w:ind w:firstLine="240"/>
        <w:rPr>
          <w:sz w:val="24"/>
          <w:szCs w:val="24"/>
        </w:rPr>
      </w:pPr>
      <w:r w:rsidRPr="007A0C25">
        <w:rPr>
          <w:sz w:val="24"/>
          <w:szCs w:val="24"/>
        </w:rPr>
        <w:t>This is why, objective in the present study is to propose a new breadi</w:t>
      </w:r>
      <w:r w:rsidR="00ED2E31" w:rsidRPr="007A0C25">
        <w:rPr>
          <w:sz w:val="24"/>
          <w:szCs w:val="24"/>
        </w:rPr>
        <w:t>ng alternative from the use of two coating products(</w:t>
      </w:r>
      <w:proofErr w:type="spellStart"/>
      <w:r w:rsidRPr="007A0C25">
        <w:rPr>
          <w:sz w:val="24"/>
          <w:szCs w:val="24"/>
        </w:rPr>
        <w:t>carboxymethylcellulose</w:t>
      </w:r>
      <w:proofErr w:type="spellEnd"/>
      <w:r w:rsidR="00ED2E31" w:rsidRPr="007A0C25">
        <w:rPr>
          <w:sz w:val="24"/>
          <w:szCs w:val="24"/>
        </w:rPr>
        <w:t xml:space="preserve"> and chick pea solution)</w:t>
      </w:r>
      <w:r w:rsidRPr="007A0C25">
        <w:rPr>
          <w:sz w:val="24"/>
          <w:szCs w:val="24"/>
        </w:rPr>
        <w:t xml:space="preserve"> on some pieces </w:t>
      </w:r>
      <w:r w:rsidRPr="007A0C25">
        <w:rPr>
          <w:sz w:val="24"/>
          <w:szCs w:val="24"/>
        </w:rPr>
        <w:lastRenderedPageBreak/>
        <w:t>of chicken nuggets and a brea</w:t>
      </w:r>
      <w:r w:rsidR="00ED2E31" w:rsidRPr="007A0C25">
        <w:rPr>
          <w:sz w:val="24"/>
          <w:szCs w:val="24"/>
        </w:rPr>
        <w:t xml:space="preserve">ding of powdered dried legumes; </w:t>
      </w:r>
      <w:r w:rsidRPr="007A0C25">
        <w:rPr>
          <w:sz w:val="24"/>
          <w:szCs w:val="24"/>
        </w:rPr>
        <w:t>peas</w:t>
      </w:r>
      <w:r w:rsidR="00ED2E31" w:rsidRPr="007A0C25">
        <w:rPr>
          <w:sz w:val="24"/>
          <w:szCs w:val="24"/>
        </w:rPr>
        <w:t>(</w:t>
      </w:r>
      <w:proofErr w:type="spellStart"/>
      <w:r w:rsidR="00ED2E31" w:rsidRPr="007A0C25">
        <w:rPr>
          <w:i/>
          <w:sz w:val="24"/>
          <w:szCs w:val="24"/>
        </w:rPr>
        <w:t>Pisum</w:t>
      </w:r>
      <w:proofErr w:type="spellEnd"/>
      <w:r w:rsidR="00716850" w:rsidRPr="007A0C25">
        <w:rPr>
          <w:i/>
          <w:sz w:val="24"/>
          <w:szCs w:val="24"/>
        </w:rPr>
        <w:t xml:space="preserve"> </w:t>
      </w:r>
      <w:proofErr w:type="spellStart"/>
      <w:r w:rsidR="00ED2E31" w:rsidRPr="007A0C25">
        <w:rPr>
          <w:i/>
          <w:sz w:val="24"/>
          <w:szCs w:val="24"/>
        </w:rPr>
        <w:t>sativum</w:t>
      </w:r>
      <w:proofErr w:type="spellEnd"/>
      <w:r w:rsidR="00ED2E31" w:rsidRPr="007A0C25">
        <w:rPr>
          <w:sz w:val="24"/>
          <w:szCs w:val="24"/>
        </w:rPr>
        <w:t>), fava</w:t>
      </w:r>
      <w:r w:rsidRPr="007A0C25">
        <w:rPr>
          <w:sz w:val="24"/>
          <w:szCs w:val="24"/>
        </w:rPr>
        <w:t xml:space="preserve"> beans </w:t>
      </w:r>
      <w:r w:rsidR="00ED2E31" w:rsidRPr="007A0C25">
        <w:rPr>
          <w:sz w:val="24"/>
          <w:szCs w:val="24"/>
        </w:rPr>
        <w:t>(</w:t>
      </w:r>
      <w:proofErr w:type="spellStart"/>
      <w:r w:rsidR="00ED2E31" w:rsidRPr="007A0C25">
        <w:rPr>
          <w:i/>
          <w:sz w:val="24"/>
          <w:szCs w:val="24"/>
        </w:rPr>
        <w:t>Vicia</w:t>
      </w:r>
      <w:proofErr w:type="spellEnd"/>
      <w:r w:rsidR="00716850" w:rsidRPr="007A0C25">
        <w:rPr>
          <w:i/>
          <w:sz w:val="24"/>
          <w:szCs w:val="24"/>
        </w:rPr>
        <w:t xml:space="preserve"> </w:t>
      </w:r>
      <w:proofErr w:type="spellStart"/>
      <w:r w:rsidR="00ED2E31" w:rsidRPr="007A0C25">
        <w:rPr>
          <w:i/>
          <w:sz w:val="24"/>
          <w:szCs w:val="24"/>
        </w:rPr>
        <w:t>faba</w:t>
      </w:r>
      <w:proofErr w:type="spellEnd"/>
      <w:r w:rsidR="00ED2E31" w:rsidRPr="007A0C25">
        <w:rPr>
          <w:sz w:val="24"/>
          <w:szCs w:val="24"/>
        </w:rPr>
        <w:t>)and chickpea (</w:t>
      </w:r>
      <w:proofErr w:type="spellStart"/>
      <w:r w:rsidR="00ED2E31" w:rsidRPr="007A0C25">
        <w:rPr>
          <w:i/>
          <w:sz w:val="24"/>
          <w:szCs w:val="24"/>
        </w:rPr>
        <w:t>Cicer</w:t>
      </w:r>
      <w:proofErr w:type="spellEnd"/>
      <w:r w:rsidR="00ED2E31" w:rsidRPr="007A0C25">
        <w:rPr>
          <w:i/>
          <w:sz w:val="24"/>
          <w:szCs w:val="24"/>
        </w:rPr>
        <w:t xml:space="preserve"> arietinum</w:t>
      </w:r>
      <w:r w:rsidR="00ED2E31" w:rsidRPr="007A0C25">
        <w:rPr>
          <w:sz w:val="24"/>
          <w:szCs w:val="24"/>
        </w:rPr>
        <w:t>)</w:t>
      </w:r>
      <w:r w:rsidRPr="007A0C25">
        <w:rPr>
          <w:sz w:val="24"/>
          <w:szCs w:val="24"/>
        </w:rPr>
        <w:t>, followed by a fried process, in order to reduce the oil uptake and to improve the sensory characteristics of the final products increasing at the same time protein and fibe</w:t>
      </w:r>
      <w:r w:rsidR="003127CF" w:rsidRPr="007A0C25">
        <w:rPr>
          <w:sz w:val="24"/>
          <w:szCs w:val="24"/>
        </w:rPr>
        <w:t>r levels in food that normally w</w:t>
      </w:r>
      <w:r w:rsidRPr="007A0C25">
        <w:rPr>
          <w:sz w:val="24"/>
          <w:szCs w:val="24"/>
        </w:rPr>
        <w:t>on’t.</w:t>
      </w:r>
    </w:p>
    <w:p w14:paraId="3132089A" w14:textId="77777777" w:rsidR="00F728E7" w:rsidRPr="007A0C25" w:rsidRDefault="00E51D42" w:rsidP="007A0C25">
      <w:pPr>
        <w:pStyle w:val="-11"/>
        <w:widowControl w:val="0"/>
        <w:spacing w:beforeLines="0" w:after="120" w:line="360" w:lineRule="auto"/>
        <w:rPr>
          <w:szCs w:val="24"/>
        </w:rPr>
      </w:pPr>
      <w:r w:rsidRPr="007A0C25">
        <w:rPr>
          <w:szCs w:val="24"/>
        </w:rPr>
        <w:t xml:space="preserve">2. </w:t>
      </w:r>
      <w:r w:rsidR="00F728E7" w:rsidRPr="007A0C25">
        <w:rPr>
          <w:szCs w:val="24"/>
        </w:rPr>
        <w:t>Material and methods</w:t>
      </w:r>
    </w:p>
    <w:p w14:paraId="6780D0B0" w14:textId="77777777" w:rsidR="00F728E7" w:rsidRPr="007A0C25" w:rsidRDefault="00E51D42" w:rsidP="007A0C25">
      <w:pPr>
        <w:pStyle w:val="-2"/>
        <w:widowControl w:val="0"/>
        <w:spacing w:beforeLines="45" w:before="108" w:after="120" w:line="360" w:lineRule="auto"/>
        <w:rPr>
          <w:sz w:val="24"/>
          <w:szCs w:val="24"/>
        </w:rPr>
      </w:pPr>
      <w:r w:rsidRPr="007A0C25">
        <w:rPr>
          <w:sz w:val="24"/>
          <w:szCs w:val="24"/>
        </w:rPr>
        <w:t xml:space="preserve">2.1 </w:t>
      </w:r>
      <w:r w:rsidR="00F728E7" w:rsidRPr="007A0C25">
        <w:rPr>
          <w:sz w:val="24"/>
          <w:szCs w:val="24"/>
        </w:rPr>
        <w:t>Materials</w:t>
      </w:r>
    </w:p>
    <w:p w14:paraId="53D2DA7C" w14:textId="630C39A9" w:rsidR="00F728E7" w:rsidRPr="007A0C25" w:rsidRDefault="00F728E7" w:rsidP="007A0C25">
      <w:pPr>
        <w:spacing w:after="0"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Approximately four kilograms for each treatment</w:t>
      </w:r>
      <w:r w:rsidR="000C6C76" w:rsidRPr="007A0C25">
        <w:rPr>
          <w:rFonts w:ascii="Times New Roman" w:hAnsi="Times New Roman" w:cs="Times New Roman"/>
          <w:sz w:val="24"/>
          <w:szCs w:val="24"/>
          <w:lang w:val="en-US"/>
        </w:rPr>
        <w:t xml:space="preserve"> (conventional frying and baked</w:t>
      </w:r>
      <w:r w:rsidRPr="007A0C25">
        <w:rPr>
          <w:rFonts w:ascii="Times New Roman" w:hAnsi="Times New Roman" w:cs="Times New Roman"/>
          <w:sz w:val="24"/>
          <w:szCs w:val="24"/>
          <w:lang w:val="en-US"/>
        </w:rPr>
        <w:t xml:space="preserve">) of fresh in-bone chicken breasts were procured from the local market. Chicken </w:t>
      </w:r>
      <w:proofErr w:type="gramStart"/>
      <w:r w:rsidRPr="007A0C25">
        <w:rPr>
          <w:rFonts w:ascii="Times New Roman" w:hAnsi="Times New Roman" w:cs="Times New Roman"/>
          <w:sz w:val="24"/>
          <w:szCs w:val="24"/>
          <w:lang w:val="en-US"/>
        </w:rPr>
        <w:t>breast were</w:t>
      </w:r>
      <w:proofErr w:type="gramEnd"/>
      <w:r w:rsidRPr="007A0C25">
        <w:rPr>
          <w:rFonts w:ascii="Times New Roman" w:hAnsi="Times New Roman" w:cs="Times New Roman"/>
          <w:sz w:val="24"/>
          <w:szCs w:val="24"/>
          <w:lang w:val="en-US"/>
        </w:rPr>
        <w:t xml:space="preserve"> then washed with tap water. All subcutaneous fat and a</w:t>
      </w:r>
      <w:r w:rsidR="005C4F2C" w:rsidRPr="007A0C25">
        <w:rPr>
          <w:rFonts w:ascii="Times New Roman" w:hAnsi="Times New Roman" w:cs="Times New Roman"/>
          <w:sz w:val="24"/>
          <w:szCs w:val="24"/>
          <w:lang w:val="en-US"/>
        </w:rPr>
        <w:t xml:space="preserve">dhering connective tissue were </w:t>
      </w:r>
      <w:r w:rsidRPr="007A0C25">
        <w:rPr>
          <w:rFonts w:ascii="Times New Roman" w:hAnsi="Times New Roman" w:cs="Times New Roman"/>
          <w:sz w:val="24"/>
          <w:szCs w:val="24"/>
          <w:lang w:val="en-US"/>
        </w:rPr>
        <w:t xml:space="preserve">removed from the muscle and was deboned. The resultant meat was separated and cut into chunks of 3-4 cm sizes. </w:t>
      </w:r>
      <w:proofErr w:type="spellStart"/>
      <w:r w:rsidRPr="007A0C25">
        <w:rPr>
          <w:rFonts w:ascii="Times New Roman" w:hAnsi="Times New Roman" w:cs="Times New Roman"/>
          <w:sz w:val="24"/>
          <w:szCs w:val="24"/>
          <w:lang w:val="en-US"/>
        </w:rPr>
        <w:t>Carboxymethylcellulose</w:t>
      </w:r>
      <w:proofErr w:type="spellEnd"/>
      <w:r w:rsidRPr="007A0C25">
        <w:rPr>
          <w:rFonts w:ascii="Times New Roman" w:hAnsi="Times New Roman" w:cs="Times New Roman"/>
          <w:sz w:val="24"/>
          <w:szCs w:val="24"/>
          <w:lang w:val="en-US"/>
        </w:rPr>
        <w:t xml:space="preserve"> (</w:t>
      </w:r>
      <w:proofErr w:type="spellStart"/>
      <w:r w:rsidRPr="007A0C25">
        <w:rPr>
          <w:rFonts w:ascii="Times New Roman" w:hAnsi="Times New Roman" w:cs="Times New Roman"/>
          <w:sz w:val="24"/>
          <w:szCs w:val="24"/>
          <w:lang w:val="en-US"/>
        </w:rPr>
        <w:t>Deiman</w:t>
      </w:r>
      <w:proofErr w:type="spellEnd"/>
      <w:r w:rsidRPr="007A0C25">
        <w:rPr>
          <w:rFonts w:ascii="Times New Roman" w:hAnsi="Times New Roman" w:cs="Times New Roman"/>
          <w:sz w:val="24"/>
          <w:szCs w:val="24"/>
          <w:lang w:val="en-US"/>
        </w:rPr>
        <w:t>, México) was used as a coating film i</w:t>
      </w:r>
      <w:r w:rsidR="005C4F2C" w:rsidRPr="007A0C25">
        <w:rPr>
          <w:rFonts w:ascii="Times New Roman" w:hAnsi="Times New Roman" w:cs="Times New Roman"/>
          <w:sz w:val="24"/>
          <w:szCs w:val="24"/>
          <w:lang w:val="en-US"/>
        </w:rPr>
        <w:t>nstead of egg. Chick pea (</w:t>
      </w:r>
      <w:proofErr w:type="spellStart"/>
      <w:r w:rsidR="005C4F2C" w:rsidRPr="007A0C25">
        <w:rPr>
          <w:rFonts w:ascii="Times New Roman" w:hAnsi="Times New Roman" w:cs="Times New Roman"/>
          <w:i/>
          <w:sz w:val="24"/>
          <w:szCs w:val="24"/>
          <w:lang w:val="en-US"/>
        </w:rPr>
        <w:t>Cicer</w:t>
      </w:r>
      <w:proofErr w:type="spellEnd"/>
      <w:r w:rsidR="005C4F2C" w:rsidRPr="007A0C25">
        <w:rPr>
          <w:rFonts w:ascii="Times New Roman" w:hAnsi="Times New Roman" w:cs="Times New Roman"/>
          <w:i/>
          <w:sz w:val="24"/>
          <w:szCs w:val="24"/>
          <w:lang w:val="en-US"/>
        </w:rPr>
        <w:t xml:space="preserve"> arietinum</w:t>
      </w:r>
      <w:r w:rsidR="005C4F2C" w:rsidRPr="007A0C25">
        <w:rPr>
          <w:rFonts w:ascii="Times New Roman" w:hAnsi="Times New Roman" w:cs="Times New Roman"/>
          <w:sz w:val="24"/>
          <w:szCs w:val="24"/>
          <w:lang w:val="en-US"/>
        </w:rPr>
        <w:t>) and fav</w:t>
      </w:r>
      <w:r w:rsidRPr="007A0C25">
        <w:rPr>
          <w:rFonts w:ascii="Times New Roman" w:hAnsi="Times New Roman" w:cs="Times New Roman"/>
          <w:sz w:val="24"/>
          <w:szCs w:val="24"/>
          <w:lang w:val="en-US"/>
        </w:rPr>
        <w:t>a bean</w:t>
      </w:r>
      <w:r w:rsidR="005C4F2C" w:rsidRPr="007A0C25">
        <w:rPr>
          <w:rFonts w:ascii="Times New Roman" w:hAnsi="Times New Roman" w:cs="Times New Roman"/>
          <w:sz w:val="24"/>
          <w:szCs w:val="24"/>
          <w:lang w:val="en-US"/>
        </w:rPr>
        <w:t xml:space="preserve"> (</w:t>
      </w:r>
      <w:proofErr w:type="spellStart"/>
      <w:r w:rsidR="005C4F2C" w:rsidRPr="007A0C25">
        <w:rPr>
          <w:rFonts w:ascii="Times New Roman" w:hAnsi="Times New Roman" w:cs="Times New Roman"/>
          <w:i/>
          <w:sz w:val="24"/>
          <w:szCs w:val="24"/>
          <w:lang w:val="en-US"/>
        </w:rPr>
        <w:t>Vicia</w:t>
      </w:r>
      <w:proofErr w:type="spellEnd"/>
      <w:r w:rsidR="00716850" w:rsidRPr="007A0C25">
        <w:rPr>
          <w:rFonts w:ascii="Times New Roman" w:hAnsi="Times New Roman" w:cs="Times New Roman"/>
          <w:i/>
          <w:sz w:val="24"/>
          <w:szCs w:val="24"/>
          <w:lang w:val="en-US"/>
        </w:rPr>
        <w:t xml:space="preserve"> </w:t>
      </w:r>
      <w:proofErr w:type="spellStart"/>
      <w:r w:rsidR="005C4F2C" w:rsidRPr="007A0C25">
        <w:rPr>
          <w:rFonts w:ascii="Times New Roman" w:hAnsi="Times New Roman" w:cs="Times New Roman"/>
          <w:i/>
          <w:sz w:val="24"/>
          <w:szCs w:val="24"/>
          <w:lang w:val="en-US"/>
        </w:rPr>
        <w:t>faba</w:t>
      </w:r>
      <w:proofErr w:type="spellEnd"/>
      <w:r w:rsidR="005C4F2C" w:rsidRPr="007A0C25">
        <w:rPr>
          <w:rFonts w:ascii="Times New Roman" w:hAnsi="Times New Roman" w:cs="Times New Roman"/>
          <w:sz w:val="24"/>
          <w:szCs w:val="24"/>
          <w:lang w:val="en-US"/>
        </w:rPr>
        <w:t>)</w:t>
      </w:r>
      <w:r w:rsidRPr="007A0C25">
        <w:rPr>
          <w:rFonts w:ascii="Times New Roman" w:hAnsi="Times New Roman" w:cs="Times New Roman"/>
          <w:sz w:val="24"/>
          <w:szCs w:val="24"/>
          <w:lang w:val="en-US"/>
        </w:rPr>
        <w:t xml:space="preserve"> flour were purchased from a local market. Pea</w:t>
      </w:r>
      <w:r w:rsidR="005C4F2C" w:rsidRPr="007A0C25">
        <w:rPr>
          <w:rFonts w:ascii="Times New Roman" w:hAnsi="Times New Roman" w:cs="Times New Roman"/>
          <w:sz w:val="24"/>
          <w:szCs w:val="24"/>
          <w:lang w:val="en-US"/>
        </w:rPr>
        <w:t xml:space="preserve"> (</w:t>
      </w:r>
      <w:proofErr w:type="spellStart"/>
      <w:r w:rsidR="005C4F2C" w:rsidRPr="007A0C25">
        <w:rPr>
          <w:rFonts w:ascii="Times New Roman" w:hAnsi="Times New Roman" w:cs="Times New Roman"/>
          <w:i/>
          <w:sz w:val="24"/>
          <w:szCs w:val="24"/>
          <w:lang w:val="en-US"/>
        </w:rPr>
        <w:t>Pisum</w:t>
      </w:r>
      <w:proofErr w:type="spellEnd"/>
      <w:r w:rsidR="00716850" w:rsidRPr="007A0C25">
        <w:rPr>
          <w:rFonts w:ascii="Times New Roman" w:hAnsi="Times New Roman" w:cs="Times New Roman"/>
          <w:i/>
          <w:sz w:val="24"/>
          <w:szCs w:val="24"/>
          <w:lang w:val="en-US"/>
        </w:rPr>
        <w:t xml:space="preserve"> </w:t>
      </w:r>
      <w:proofErr w:type="spellStart"/>
      <w:r w:rsidR="005C4F2C" w:rsidRPr="007A0C25">
        <w:rPr>
          <w:rFonts w:ascii="Times New Roman" w:hAnsi="Times New Roman" w:cs="Times New Roman"/>
          <w:i/>
          <w:sz w:val="24"/>
          <w:szCs w:val="24"/>
          <w:lang w:val="en-US"/>
        </w:rPr>
        <w:t>sativum</w:t>
      </w:r>
      <w:proofErr w:type="spellEnd"/>
      <w:r w:rsidR="005C4F2C" w:rsidRPr="007A0C25">
        <w:rPr>
          <w:rFonts w:ascii="Times New Roman" w:hAnsi="Times New Roman" w:cs="Times New Roman"/>
          <w:sz w:val="24"/>
          <w:szCs w:val="24"/>
          <w:lang w:val="en-US"/>
        </w:rPr>
        <w:t>)</w:t>
      </w:r>
      <w:r w:rsidRPr="007A0C25">
        <w:rPr>
          <w:rFonts w:ascii="Times New Roman" w:hAnsi="Times New Roman" w:cs="Times New Roman"/>
          <w:sz w:val="24"/>
          <w:szCs w:val="24"/>
          <w:lang w:val="en-US"/>
        </w:rPr>
        <w:t xml:space="preserve"> flour were made in the laboratory by grinding dehydrated pea in a blender until it was finely ground (60 </w:t>
      </w:r>
      <w:proofErr w:type="gramStart"/>
      <w:r w:rsidRPr="007A0C25">
        <w:rPr>
          <w:rFonts w:ascii="Times New Roman" w:hAnsi="Times New Roman" w:cs="Times New Roman"/>
          <w:sz w:val="24"/>
          <w:szCs w:val="24"/>
          <w:lang w:val="en-US"/>
        </w:rPr>
        <w:t>mesh</w:t>
      </w:r>
      <w:proofErr w:type="gramEnd"/>
      <w:r w:rsidRPr="007A0C25">
        <w:rPr>
          <w:rFonts w:ascii="Times New Roman" w:hAnsi="Times New Roman" w:cs="Times New Roman"/>
          <w:sz w:val="24"/>
          <w:szCs w:val="24"/>
          <w:lang w:val="en-US"/>
        </w:rPr>
        <w:t>) and packed in plastic bags at room temperature till further u</w:t>
      </w:r>
      <w:r w:rsidR="003127CF" w:rsidRPr="007A0C25">
        <w:rPr>
          <w:rFonts w:ascii="Times New Roman" w:hAnsi="Times New Roman" w:cs="Times New Roman"/>
          <w:sz w:val="24"/>
          <w:szCs w:val="24"/>
          <w:lang w:val="en-US"/>
        </w:rPr>
        <w:t>se. Also</w:t>
      </w:r>
      <w:r w:rsidR="00A17D56">
        <w:rPr>
          <w:rFonts w:ascii="Times New Roman" w:hAnsi="Times New Roman" w:cs="Times New Roman"/>
          <w:sz w:val="24"/>
          <w:szCs w:val="24"/>
          <w:lang w:val="en-US"/>
        </w:rPr>
        <w:t>,</w:t>
      </w:r>
      <w:r w:rsidR="003127CF" w:rsidRPr="007A0C25">
        <w:rPr>
          <w:rFonts w:ascii="Times New Roman" w:hAnsi="Times New Roman" w:cs="Times New Roman"/>
          <w:sz w:val="24"/>
          <w:szCs w:val="24"/>
          <w:lang w:val="en-US"/>
        </w:rPr>
        <w:t xml:space="preserve"> chick pea solution was</w:t>
      </w:r>
      <w:r w:rsidRPr="007A0C25">
        <w:rPr>
          <w:rFonts w:ascii="Times New Roman" w:hAnsi="Times New Roman" w:cs="Times New Roman"/>
          <w:sz w:val="24"/>
          <w:szCs w:val="24"/>
          <w:lang w:val="en-US"/>
        </w:rPr>
        <w:t xml:space="preserve"> prepared in laboratory by boiling 50 g of dehydrated chick peas in 100 ml of water for 15 min. the solution was then filtrated and the solution was also used as a bind for the breading. Vegetable oil (</w:t>
      </w:r>
      <w:proofErr w:type="spellStart"/>
      <w:r w:rsidRPr="007A0C25">
        <w:rPr>
          <w:rFonts w:ascii="Times New Roman" w:hAnsi="Times New Roman" w:cs="Times New Roman"/>
          <w:sz w:val="24"/>
          <w:szCs w:val="24"/>
          <w:lang w:val="en-US"/>
        </w:rPr>
        <w:t>Nutrioli</w:t>
      </w:r>
      <w:proofErr w:type="spellEnd"/>
      <w:r w:rsidRPr="007A0C25">
        <w:rPr>
          <w:rFonts w:ascii="Times New Roman" w:hAnsi="Times New Roman" w:cs="Times New Roman"/>
          <w:sz w:val="24"/>
          <w:szCs w:val="24"/>
          <w:lang w:val="en-US"/>
        </w:rPr>
        <w:t>) was used to fried chicken breast and ground bread (Bimbo) was used as a breading control.</w:t>
      </w:r>
    </w:p>
    <w:p w14:paraId="5B14AC20" w14:textId="77777777" w:rsidR="00F728E7" w:rsidRPr="007A0C25" w:rsidRDefault="00E51D42" w:rsidP="007A0C25">
      <w:pPr>
        <w:pStyle w:val="-2"/>
        <w:widowControl w:val="0"/>
        <w:spacing w:beforeLines="45" w:before="108" w:after="120" w:line="360" w:lineRule="auto"/>
        <w:rPr>
          <w:sz w:val="24"/>
          <w:szCs w:val="24"/>
        </w:rPr>
      </w:pPr>
      <w:r w:rsidRPr="007A0C25">
        <w:rPr>
          <w:sz w:val="24"/>
          <w:szCs w:val="24"/>
        </w:rPr>
        <w:t xml:space="preserve">2.2 </w:t>
      </w:r>
      <w:r w:rsidR="00EC0024" w:rsidRPr="007A0C25">
        <w:rPr>
          <w:sz w:val="24"/>
          <w:szCs w:val="24"/>
        </w:rPr>
        <w:t>Proximate composition</w:t>
      </w:r>
    </w:p>
    <w:p w14:paraId="431C22BD" w14:textId="5CBD9A1B" w:rsidR="00EC0024" w:rsidRPr="007A0C25" w:rsidRDefault="00EC0024" w:rsidP="007A0C25">
      <w:pPr>
        <w:pStyle w:val="-12"/>
        <w:spacing w:line="360" w:lineRule="auto"/>
        <w:ind w:firstLine="240"/>
        <w:rPr>
          <w:sz w:val="24"/>
          <w:szCs w:val="24"/>
        </w:rPr>
      </w:pPr>
      <w:r w:rsidRPr="007A0C25">
        <w:rPr>
          <w:sz w:val="24"/>
          <w:szCs w:val="24"/>
        </w:rPr>
        <w:t>Moisture, ash, protein, fat and crude fiber of each simp</w:t>
      </w:r>
      <w:r w:rsidR="004F570A">
        <w:rPr>
          <w:sz w:val="24"/>
          <w:szCs w:val="24"/>
        </w:rPr>
        <w:t>le were determined by AOAC (2000</w:t>
      </w:r>
      <w:r w:rsidRPr="007A0C25">
        <w:rPr>
          <w:sz w:val="24"/>
          <w:szCs w:val="24"/>
        </w:rPr>
        <w:t>) methods. Fat was determined base</w:t>
      </w:r>
      <w:r w:rsidR="003127CF" w:rsidRPr="007A0C25">
        <w:rPr>
          <w:sz w:val="24"/>
          <w:szCs w:val="24"/>
        </w:rPr>
        <w:t>d</w:t>
      </w:r>
      <w:r w:rsidRPr="007A0C25">
        <w:rPr>
          <w:sz w:val="24"/>
          <w:szCs w:val="24"/>
        </w:rPr>
        <w:t xml:space="preserve"> on AOAC method </w:t>
      </w:r>
      <w:r w:rsidR="00736821" w:rsidRPr="007A0C25">
        <w:rPr>
          <w:sz w:val="24"/>
          <w:szCs w:val="24"/>
        </w:rPr>
        <w:t xml:space="preserve">963.15 using </w:t>
      </w:r>
      <w:proofErr w:type="spellStart"/>
      <w:r w:rsidR="00736821" w:rsidRPr="007A0C25">
        <w:rPr>
          <w:sz w:val="24"/>
          <w:szCs w:val="24"/>
        </w:rPr>
        <w:t>Soxhlet</w:t>
      </w:r>
      <w:proofErr w:type="spellEnd"/>
      <w:r w:rsidR="00736821" w:rsidRPr="007A0C25">
        <w:rPr>
          <w:sz w:val="24"/>
          <w:szCs w:val="24"/>
        </w:rPr>
        <w:t xml:space="preserve"> extraction with petroleum ether as a solv</w:t>
      </w:r>
      <w:r w:rsidR="004F570A">
        <w:rPr>
          <w:sz w:val="24"/>
          <w:szCs w:val="24"/>
        </w:rPr>
        <w:t>ent. Method 923.03 by AOAC (2000)</w:t>
      </w:r>
      <w:r w:rsidR="00736821" w:rsidRPr="007A0C25">
        <w:rPr>
          <w:sz w:val="24"/>
          <w:szCs w:val="24"/>
        </w:rPr>
        <w:t xml:space="preserve"> was used to obtained dry ash. Crude fiber was determined by neutralization using AOAC (</w:t>
      </w:r>
      <w:r w:rsidR="004F570A">
        <w:rPr>
          <w:sz w:val="24"/>
          <w:szCs w:val="24"/>
        </w:rPr>
        <w:t>2000</w:t>
      </w:r>
      <w:r w:rsidR="00736821" w:rsidRPr="007A0C25">
        <w:rPr>
          <w:sz w:val="24"/>
          <w:szCs w:val="24"/>
        </w:rPr>
        <w:t>) 962.09 method. Protein content (%Nx6.25) was obtained by Micro-</w:t>
      </w:r>
      <w:proofErr w:type="spellStart"/>
      <w:r w:rsidR="00736821" w:rsidRPr="007A0C25">
        <w:rPr>
          <w:sz w:val="24"/>
          <w:szCs w:val="24"/>
        </w:rPr>
        <w:t>Khej</w:t>
      </w:r>
      <w:r w:rsidR="003127CF" w:rsidRPr="007A0C25">
        <w:rPr>
          <w:sz w:val="24"/>
          <w:szCs w:val="24"/>
        </w:rPr>
        <w:t>dahl</w:t>
      </w:r>
      <w:proofErr w:type="spellEnd"/>
      <w:r w:rsidR="003127CF" w:rsidRPr="007A0C25">
        <w:rPr>
          <w:sz w:val="24"/>
          <w:szCs w:val="24"/>
        </w:rPr>
        <w:t xml:space="preserve"> method </w:t>
      </w:r>
      <w:r w:rsidR="00736821" w:rsidRPr="007A0C25">
        <w:rPr>
          <w:sz w:val="24"/>
          <w:szCs w:val="24"/>
        </w:rPr>
        <w:t>(method 960.52) by AOAC (</w:t>
      </w:r>
      <w:r w:rsidR="004F570A">
        <w:rPr>
          <w:sz w:val="24"/>
          <w:szCs w:val="24"/>
        </w:rPr>
        <w:t>2000</w:t>
      </w:r>
      <w:r w:rsidR="00736821" w:rsidRPr="007A0C25">
        <w:rPr>
          <w:sz w:val="24"/>
          <w:szCs w:val="24"/>
        </w:rPr>
        <w:t xml:space="preserve">) and finally moisture content </w:t>
      </w:r>
      <w:proofErr w:type="gramStart"/>
      <w:r w:rsidR="00736821" w:rsidRPr="007A0C25">
        <w:rPr>
          <w:sz w:val="24"/>
          <w:szCs w:val="24"/>
        </w:rPr>
        <w:t>were</w:t>
      </w:r>
      <w:proofErr w:type="gramEnd"/>
      <w:r w:rsidR="00736821" w:rsidRPr="007A0C25">
        <w:rPr>
          <w:sz w:val="24"/>
          <w:szCs w:val="24"/>
        </w:rPr>
        <w:t xml:space="preserve"> determined by AOAC (</w:t>
      </w:r>
      <w:r w:rsidR="004F570A">
        <w:rPr>
          <w:sz w:val="24"/>
          <w:szCs w:val="24"/>
        </w:rPr>
        <w:t>2000</w:t>
      </w:r>
      <w:r w:rsidR="00736821" w:rsidRPr="007A0C25">
        <w:rPr>
          <w:sz w:val="24"/>
          <w:szCs w:val="24"/>
        </w:rPr>
        <w:t>) method 934.01 using air oven method.</w:t>
      </w:r>
    </w:p>
    <w:p w14:paraId="296D81B5" w14:textId="77777777" w:rsidR="00F728E7" w:rsidRPr="007A0C25" w:rsidRDefault="00E51D42" w:rsidP="007A0C25">
      <w:pPr>
        <w:pStyle w:val="-2"/>
        <w:widowControl w:val="0"/>
        <w:spacing w:beforeLines="45" w:before="108" w:after="120" w:line="360" w:lineRule="auto"/>
        <w:rPr>
          <w:sz w:val="24"/>
          <w:szCs w:val="24"/>
        </w:rPr>
      </w:pPr>
      <w:r w:rsidRPr="007A0C25">
        <w:rPr>
          <w:sz w:val="24"/>
          <w:szCs w:val="24"/>
        </w:rPr>
        <w:t xml:space="preserve">2.3 </w:t>
      </w:r>
      <w:r w:rsidR="00F728E7" w:rsidRPr="007A0C25">
        <w:rPr>
          <w:sz w:val="24"/>
          <w:szCs w:val="24"/>
        </w:rPr>
        <w:t>Battering and breading process</w:t>
      </w:r>
    </w:p>
    <w:p w14:paraId="6915B672" w14:textId="77777777" w:rsidR="00F728E7" w:rsidRPr="007A0C25" w:rsidRDefault="00F728E7" w:rsidP="007A0C25">
      <w:pPr>
        <w:pStyle w:val="-12"/>
        <w:spacing w:line="360" w:lineRule="auto"/>
        <w:ind w:firstLine="240"/>
        <w:rPr>
          <w:sz w:val="24"/>
          <w:szCs w:val="24"/>
        </w:rPr>
      </w:pPr>
      <w:r w:rsidRPr="007A0C25">
        <w:rPr>
          <w:sz w:val="24"/>
          <w:szCs w:val="24"/>
        </w:rPr>
        <w:t xml:space="preserve">Salt (1.3%) and pepper (0.7%) were added to the chicken breast chunks. Coating paste was prepared by adding 0.2 g of </w:t>
      </w:r>
      <w:proofErr w:type="spellStart"/>
      <w:r w:rsidRPr="007A0C25">
        <w:rPr>
          <w:sz w:val="24"/>
          <w:szCs w:val="24"/>
        </w:rPr>
        <w:t>carboxymethylcellulose</w:t>
      </w:r>
      <w:proofErr w:type="spellEnd"/>
      <w:r w:rsidRPr="007A0C25">
        <w:rPr>
          <w:sz w:val="24"/>
          <w:szCs w:val="24"/>
        </w:rPr>
        <w:t xml:space="preserve"> to 100 ml of warm water and mixed thoroughly until the solution was homogenized. The resultant paste was applied to three </w:t>
      </w:r>
      <w:r w:rsidRPr="007A0C25">
        <w:rPr>
          <w:sz w:val="24"/>
          <w:szCs w:val="24"/>
        </w:rPr>
        <w:lastRenderedPageBreak/>
        <w:t xml:space="preserve">kilograms of chicken chunks. Another coating paste made by a 50% chick pea solution was applied to three kilograms of chicken chunks. </w:t>
      </w:r>
    </w:p>
    <w:p w14:paraId="01052E60" w14:textId="77777777" w:rsidR="00F728E7" w:rsidRPr="007A0C25" w:rsidRDefault="00F728E7" w:rsidP="007A0C25">
      <w:pPr>
        <w:pStyle w:val="-12"/>
        <w:spacing w:line="360" w:lineRule="auto"/>
        <w:ind w:firstLine="240"/>
        <w:rPr>
          <w:sz w:val="24"/>
          <w:szCs w:val="24"/>
        </w:rPr>
      </w:pPr>
      <w:r w:rsidRPr="007A0C25">
        <w:rPr>
          <w:sz w:val="24"/>
          <w:szCs w:val="24"/>
        </w:rPr>
        <w:t xml:space="preserve">Afterwards, one kilogram of </w:t>
      </w:r>
      <w:proofErr w:type="spellStart"/>
      <w:r w:rsidRPr="007A0C25">
        <w:rPr>
          <w:sz w:val="24"/>
          <w:szCs w:val="24"/>
        </w:rPr>
        <w:t>carboximethylcellulose</w:t>
      </w:r>
      <w:proofErr w:type="spellEnd"/>
      <w:r w:rsidRPr="007A0C25">
        <w:rPr>
          <w:sz w:val="24"/>
          <w:szCs w:val="24"/>
        </w:rPr>
        <w:t xml:space="preserve"> coated product was added to chick pea flour, pea flour a</w:t>
      </w:r>
      <w:r w:rsidR="009A6ED9" w:rsidRPr="007A0C25">
        <w:rPr>
          <w:sz w:val="24"/>
          <w:szCs w:val="24"/>
        </w:rPr>
        <w:t>nd fav</w:t>
      </w:r>
      <w:r w:rsidRPr="007A0C25">
        <w:rPr>
          <w:sz w:val="24"/>
          <w:szCs w:val="24"/>
        </w:rPr>
        <w:t>a bean flour (one kilogram per legume flour) until no blank spots were observed in product surface. The same procedure was applied to one kilogram of chick pea solution coated product.</w:t>
      </w:r>
    </w:p>
    <w:p w14:paraId="3ED0CF20" w14:textId="3893303D" w:rsidR="00F728E7" w:rsidRPr="007A0C25" w:rsidRDefault="00F728E7" w:rsidP="007A0C25">
      <w:pPr>
        <w:pStyle w:val="-12"/>
        <w:spacing w:line="360" w:lineRule="auto"/>
        <w:ind w:firstLine="240"/>
        <w:rPr>
          <w:sz w:val="24"/>
          <w:szCs w:val="24"/>
        </w:rPr>
      </w:pPr>
      <w:r w:rsidRPr="007A0C25">
        <w:rPr>
          <w:sz w:val="24"/>
          <w:szCs w:val="24"/>
        </w:rPr>
        <w:t xml:space="preserve">Separately, one </w:t>
      </w:r>
      <w:proofErr w:type="gramStart"/>
      <w:r w:rsidRPr="007A0C25">
        <w:rPr>
          <w:sz w:val="24"/>
          <w:szCs w:val="24"/>
        </w:rPr>
        <w:t>kilograms</w:t>
      </w:r>
      <w:proofErr w:type="gramEnd"/>
      <w:r w:rsidRPr="007A0C25">
        <w:rPr>
          <w:sz w:val="24"/>
          <w:szCs w:val="24"/>
        </w:rPr>
        <w:t xml:space="preserve"> of chicken chunks were coated using chick pea solution and one kilograms of chicken chunks were coated with </w:t>
      </w:r>
      <w:proofErr w:type="spellStart"/>
      <w:r w:rsidRPr="007A0C25">
        <w:rPr>
          <w:sz w:val="24"/>
          <w:szCs w:val="24"/>
        </w:rPr>
        <w:t>carboxymethylcellulose</w:t>
      </w:r>
      <w:proofErr w:type="spellEnd"/>
      <w:r w:rsidRPr="007A0C25">
        <w:rPr>
          <w:sz w:val="24"/>
          <w:szCs w:val="24"/>
        </w:rPr>
        <w:t>. Both coated products wer</w:t>
      </w:r>
      <w:r w:rsidR="004874A3" w:rsidRPr="007A0C25">
        <w:rPr>
          <w:sz w:val="24"/>
          <w:szCs w:val="24"/>
        </w:rPr>
        <w:t xml:space="preserve">e breaded </w:t>
      </w:r>
      <w:r w:rsidR="006C3E9D" w:rsidRPr="007A0C25">
        <w:rPr>
          <w:sz w:val="24"/>
          <w:szCs w:val="24"/>
        </w:rPr>
        <w:t>with</w:t>
      </w:r>
      <w:r w:rsidR="004874A3" w:rsidRPr="007A0C25">
        <w:rPr>
          <w:sz w:val="24"/>
          <w:szCs w:val="24"/>
        </w:rPr>
        <w:t xml:space="preserve"> bread crumbs</w:t>
      </w:r>
      <w:r w:rsidR="006C3E9D" w:rsidRPr="007A0C25">
        <w:rPr>
          <w:sz w:val="24"/>
          <w:szCs w:val="24"/>
        </w:rPr>
        <w:t xml:space="preserve"> as controls.</w:t>
      </w:r>
      <w:r w:rsidR="001E731E" w:rsidRPr="007A0C25">
        <w:rPr>
          <w:sz w:val="24"/>
          <w:szCs w:val="24"/>
        </w:rPr>
        <w:t xml:space="preserve"> Sample </w:t>
      </w:r>
      <w:proofErr w:type="gramStart"/>
      <w:r w:rsidR="001E731E" w:rsidRPr="007A0C25">
        <w:rPr>
          <w:sz w:val="24"/>
          <w:szCs w:val="24"/>
        </w:rPr>
        <w:t>preparation are</w:t>
      </w:r>
      <w:proofErr w:type="gramEnd"/>
      <w:r w:rsidR="001E731E" w:rsidRPr="007A0C25">
        <w:rPr>
          <w:sz w:val="24"/>
          <w:szCs w:val="24"/>
        </w:rPr>
        <w:t xml:space="preserve"> summarized</w:t>
      </w:r>
      <w:r w:rsidR="00262F32">
        <w:rPr>
          <w:sz w:val="24"/>
          <w:szCs w:val="24"/>
        </w:rPr>
        <w:t xml:space="preserve"> in the following Table (Table 1</w:t>
      </w:r>
      <w:r w:rsidR="001E731E" w:rsidRPr="007A0C25">
        <w:rPr>
          <w:sz w:val="24"/>
          <w:szCs w:val="24"/>
        </w:rPr>
        <w:t>).</w:t>
      </w:r>
    </w:p>
    <w:p w14:paraId="6BA6C595" w14:textId="0FD05E6C" w:rsidR="001E731E" w:rsidRPr="007A0C25" w:rsidRDefault="00262F32" w:rsidP="007A0C25">
      <w:pPr>
        <w:pStyle w:val="-12"/>
        <w:widowControl w:val="0"/>
        <w:adjustRightInd w:val="0"/>
        <w:snapToGrid w:val="0"/>
        <w:spacing w:line="360" w:lineRule="auto"/>
        <w:ind w:firstLineChars="0" w:firstLine="0"/>
        <w:jc w:val="center"/>
        <w:rPr>
          <w:sz w:val="24"/>
          <w:szCs w:val="24"/>
        </w:rPr>
      </w:pPr>
      <w:proofErr w:type="gramStart"/>
      <w:r>
        <w:rPr>
          <w:b/>
          <w:sz w:val="24"/>
          <w:szCs w:val="24"/>
        </w:rPr>
        <w:t>Table 1</w:t>
      </w:r>
      <w:r w:rsidR="001E731E" w:rsidRPr="0003798D">
        <w:rPr>
          <w:b/>
          <w:sz w:val="24"/>
          <w:szCs w:val="24"/>
        </w:rPr>
        <w:t>.</w:t>
      </w:r>
      <w:proofErr w:type="gramEnd"/>
      <w:r w:rsidR="001E731E" w:rsidRPr="007A0C25">
        <w:rPr>
          <w:sz w:val="24"/>
          <w:szCs w:val="24"/>
        </w:rPr>
        <w:t xml:space="preserve"> Sample preparation</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542"/>
        <w:gridCol w:w="497"/>
        <w:gridCol w:w="637"/>
        <w:gridCol w:w="567"/>
        <w:gridCol w:w="567"/>
        <w:gridCol w:w="470"/>
        <w:gridCol w:w="522"/>
        <w:gridCol w:w="626"/>
      </w:tblGrid>
      <w:tr w:rsidR="001E731E" w:rsidRPr="007A0C25" w14:paraId="709AA40B" w14:textId="77777777" w:rsidTr="001E731E">
        <w:trPr>
          <w:jc w:val="center"/>
        </w:trPr>
        <w:tc>
          <w:tcPr>
            <w:tcW w:w="1296" w:type="dxa"/>
            <w:tcBorders>
              <w:top w:val="single" w:sz="4" w:space="0" w:color="auto"/>
              <w:bottom w:val="single" w:sz="4" w:space="0" w:color="auto"/>
            </w:tcBorders>
          </w:tcPr>
          <w:p w14:paraId="77F6CAF4" w14:textId="77777777" w:rsidR="001E731E" w:rsidRPr="007A0C25" w:rsidRDefault="001E731E" w:rsidP="007A0C25">
            <w:pPr>
              <w:spacing w:line="360" w:lineRule="auto"/>
              <w:ind w:firstLineChars="100" w:firstLine="240"/>
              <w:jc w:val="both"/>
              <w:rPr>
                <w:rFonts w:ascii="Times New Roman" w:hAnsi="Times New Roman" w:cs="Times New Roman"/>
                <w:sz w:val="24"/>
                <w:szCs w:val="24"/>
                <w:lang w:val="en-US"/>
              </w:rPr>
            </w:pPr>
          </w:p>
        </w:tc>
        <w:tc>
          <w:tcPr>
            <w:tcW w:w="4428" w:type="dxa"/>
            <w:gridSpan w:val="8"/>
            <w:tcBorders>
              <w:top w:val="single" w:sz="4" w:space="0" w:color="auto"/>
              <w:bottom w:val="single" w:sz="4" w:space="0" w:color="auto"/>
            </w:tcBorders>
          </w:tcPr>
          <w:p w14:paraId="51D4ED26" w14:textId="77777777" w:rsidR="001E731E" w:rsidRPr="007A0C25" w:rsidRDefault="001E731E"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Samples</w:t>
            </w:r>
          </w:p>
        </w:tc>
      </w:tr>
      <w:tr w:rsidR="006C3E9D" w:rsidRPr="007A0C25" w14:paraId="4D80220E" w14:textId="77777777" w:rsidTr="001E731E">
        <w:trPr>
          <w:jc w:val="center"/>
        </w:trPr>
        <w:tc>
          <w:tcPr>
            <w:tcW w:w="1296" w:type="dxa"/>
            <w:tcBorders>
              <w:top w:val="single" w:sz="4" w:space="0" w:color="auto"/>
              <w:bottom w:val="single" w:sz="4" w:space="0" w:color="auto"/>
            </w:tcBorders>
          </w:tcPr>
          <w:p w14:paraId="779420A5"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Ingredients</w:t>
            </w:r>
          </w:p>
        </w:tc>
        <w:tc>
          <w:tcPr>
            <w:tcW w:w="542" w:type="dxa"/>
            <w:tcBorders>
              <w:top w:val="single" w:sz="4" w:space="0" w:color="auto"/>
              <w:bottom w:val="single" w:sz="4" w:space="0" w:color="auto"/>
            </w:tcBorders>
          </w:tcPr>
          <w:p w14:paraId="08B55474"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C 1</w:t>
            </w:r>
          </w:p>
        </w:tc>
        <w:tc>
          <w:tcPr>
            <w:tcW w:w="497" w:type="dxa"/>
            <w:tcBorders>
              <w:top w:val="single" w:sz="4" w:space="0" w:color="auto"/>
              <w:bottom w:val="single" w:sz="4" w:space="0" w:color="auto"/>
            </w:tcBorders>
          </w:tcPr>
          <w:p w14:paraId="2F759905"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C2</w:t>
            </w:r>
          </w:p>
        </w:tc>
        <w:tc>
          <w:tcPr>
            <w:tcW w:w="637" w:type="dxa"/>
            <w:tcBorders>
              <w:top w:val="single" w:sz="4" w:space="0" w:color="auto"/>
              <w:bottom w:val="single" w:sz="4" w:space="0" w:color="auto"/>
            </w:tcBorders>
          </w:tcPr>
          <w:p w14:paraId="4D7C151B"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S 1</w:t>
            </w:r>
          </w:p>
        </w:tc>
        <w:tc>
          <w:tcPr>
            <w:tcW w:w="567" w:type="dxa"/>
            <w:tcBorders>
              <w:top w:val="single" w:sz="4" w:space="0" w:color="auto"/>
              <w:bottom w:val="single" w:sz="4" w:space="0" w:color="auto"/>
            </w:tcBorders>
          </w:tcPr>
          <w:p w14:paraId="2C4280CE"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S2</w:t>
            </w:r>
          </w:p>
        </w:tc>
        <w:tc>
          <w:tcPr>
            <w:tcW w:w="567" w:type="dxa"/>
            <w:tcBorders>
              <w:top w:val="single" w:sz="4" w:space="0" w:color="auto"/>
              <w:bottom w:val="single" w:sz="4" w:space="0" w:color="auto"/>
            </w:tcBorders>
          </w:tcPr>
          <w:p w14:paraId="0E542A11"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S3</w:t>
            </w:r>
          </w:p>
        </w:tc>
        <w:tc>
          <w:tcPr>
            <w:tcW w:w="470" w:type="dxa"/>
            <w:tcBorders>
              <w:top w:val="single" w:sz="4" w:space="0" w:color="auto"/>
              <w:bottom w:val="single" w:sz="4" w:space="0" w:color="auto"/>
            </w:tcBorders>
          </w:tcPr>
          <w:p w14:paraId="4DDE8FBD"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S4</w:t>
            </w:r>
          </w:p>
        </w:tc>
        <w:tc>
          <w:tcPr>
            <w:tcW w:w="522" w:type="dxa"/>
            <w:tcBorders>
              <w:top w:val="single" w:sz="4" w:space="0" w:color="auto"/>
              <w:bottom w:val="single" w:sz="4" w:space="0" w:color="auto"/>
            </w:tcBorders>
          </w:tcPr>
          <w:p w14:paraId="6E3D1D06"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S5</w:t>
            </w:r>
          </w:p>
        </w:tc>
        <w:tc>
          <w:tcPr>
            <w:tcW w:w="626" w:type="dxa"/>
            <w:tcBorders>
              <w:top w:val="single" w:sz="4" w:space="0" w:color="auto"/>
              <w:bottom w:val="single" w:sz="4" w:space="0" w:color="auto"/>
            </w:tcBorders>
          </w:tcPr>
          <w:p w14:paraId="398F6771"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S6</w:t>
            </w:r>
          </w:p>
        </w:tc>
      </w:tr>
      <w:tr w:rsidR="006C3E9D" w:rsidRPr="007A0C25" w14:paraId="2749A012" w14:textId="77777777" w:rsidTr="000836D6">
        <w:trPr>
          <w:trHeight w:val="291"/>
          <w:jc w:val="center"/>
        </w:trPr>
        <w:tc>
          <w:tcPr>
            <w:tcW w:w="1296" w:type="dxa"/>
            <w:tcBorders>
              <w:top w:val="single" w:sz="4" w:space="0" w:color="auto"/>
            </w:tcBorders>
          </w:tcPr>
          <w:p w14:paraId="47A76248"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Salt</w:t>
            </w:r>
          </w:p>
        </w:tc>
        <w:tc>
          <w:tcPr>
            <w:tcW w:w="542" w:type="dxa"/>
            <w:tcBorders>
              <w:top w:val="single" w:sz="4" w:space="0" w:color="auto"/>
            </w:tcBorders>
          </w:tcPr>
          <w:p w14:paraId="7B722CE9"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X</w:t>
            </w:r>
          </w:p>
        </w:tc>
        <w:tc>
          <w:tcPr>
            <w:tcW w:w="497" w:type="dxa"/>
            <w:tcBorders>
              <w:top w:val="single" w:sz="4" w:space="0" w:color="auto"/>
            </w:tcBorders>
          </w:tcPr>
          <w:p w14:paraId="6631CECB"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X</w:t>
            </w:r>
          </w:p>
        </w:tc>
        <w:tc>
          <w:tcPr>
            <w:tcW w:w="637" w:type="dxa"/>
            <w:tcBorders>
              <w:top w:val="single" w:sz="4" w:space="0" w:color="auto"/>
            </w:tcBorders>
          </w:tcPr>
          <w:p w14:paraId="1FD72E2B"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X</w:t>
            </w:r>
          </w:p>
        </w:tc>
        <w:tc>
          <w:tcPr>
            <w:tcW w:w="567" w:type="dxa"/>
            <w:tcBorders>
              <w:top w:val="single" w:sz="4" w:space="0" w:color="auto"/>
            </w:tcBorders>
          </w:tcPr>
          <w:p w14:paraId="1D12FB18"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X</w:t>
            </w:r>
          </w:p>
        </w:tc>
        <w:tc>
          <w:tcPr>
            <w:tcW w:w="567" w:type="dxa"/>
            <w:tcBorders>
              <w:top w:val="single" w:sz="4" w:space="0" w:color="auto"/>
            </w:tcBorders>
          </w:tcPr>
          <w:p w14:paraId="7C378887"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X</w:t>
            </w:r>
          </w:p>
        </w:tc>
        <w:tc>
          <w:tcPr>
            <w:tcW w:w="470" w:type="dxa"/>
            <w:tcBorders>
              <w:top w:val="single" w:sz="4" w:space="0" w:color="auto"/>
            </w:tcBorders>
          </w:tcPr>
          <w:p w14:paraId="797DA7D0"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X</w:t>
            </w:r>
          </w:p>
        </w:tc>
        <w:tc>
          <w:tcPr>
            <w:tcW w:w="522" w:type="dxa"/>
            <w:tcBorders>
              <w:top w:val="single" w:sz="4" w:space="0" w:color="auto"/>
            </w:tcBorders>
          </w:tcPr>
          <w:p w14:paraId="649BD1AB"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X</w:t>
            </w:r>
          </w:p>
        </w:tc>
        <w:tc>
          <w:tcPr>
            <w:tcW w:w="626" w:type="dxa"/>
            <w:tcBorders>
              <w:top w:val="single" w:sz="4" w:space="0" w:color="auto"/>
            </w:tcBorders>
          </w:tcPr>
          <w:p w14:paraId="48C777BE"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X</w:t>
            </w:r>
          </w:p>
        </w:tc>
      </w:tr>
      <w:tr w:rsidR="006C3E9D" w:rsidRPr="007A0C25" w14:paraId="0D4B1798" w14:textId="77777777" w:rsidTr="001E731E">
        <w:trPr>
          <w:jc w:val="center"/>
        </w:trPr>
        <w:tc>
          <w:tcPr>
            <w:tcW w:w="1296" w:type="dxa"/>
          </w:tcPr>
          <w:p w14:paraId="4E8EA988"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Pepper</w:t>
            </w:r>
          </w:p>
        </w:tc>
        <w:tc>
          <w:tcPr>
            <w:tcW w:w="542" w:type="dxa"/>
          </w:tcPr>
          <w:p w14:paraId="520A9BD3"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X</w:t>
            </w:r>
          </w:p>
        </w:tc>
        <w:tc>
          <w:tcPr>
            <w:tcW w:w="497" w:type="dxa"/>
          </w:tcPr>
          <w:p w14:paraId="7C08CA2F"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X</w:t>
            </w:r>
          </w:p>
        </w:tc>
        <w:tc>
          <w:tcPr>
            <w:tcW w:w="637" w:type="dxa"/>
          </w:tcPr>
          <w:p w14:paraId="784179C9"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X</w:t>
            </w:r>
          </w:p>
        </w:tc>
        <w:tc>
          <w:tcPr>
            <w:tcW w:w="567" w:type="dxa"/>
          </w:tcPr>
          <w:p w14:paraId="02EA1905"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X</w:t>
            </w:r>
          </w:p>
        </w:tc>
        <w:tc>
          <w:tcPr>
            <w:tcW w:w="567" w:type="dxa"/>
          </w:tcPr>
          <w:p w14:paraId="69CE982D"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X</w:t>
            </w:r>
          </w:p>
        </w:tc>
        <w:tc>
          <w:tcPr>
            <w:tcW w:w="470" w:type="dxa"/>
          </w:tcPr>
          <w:p w14:paraId="35B0DB81"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X</w:t>
            </w:r>
          </w:p>
        </w:tc>
        <w:tc>
          <w:tcPr>
            <w:tcW w:w="522" w:type="dxa"/>
          </w:tcPr>
          <w:p w14:paraId="5CE1B695"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X</w:t>
            </w:r>
          </w:p>
        </w:tc>
        <w:tc>
          <w:tcPr>
            <w:tcW w:w="626" w:type="dxa"/>
          </w:tcPr>
          <w:p w14:paraId="5A266059"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X</w:t>
            </w:r>
          </w:p>
        </w:tc>
      </w:tr>
      <w:tr w:rsidR="006C3E9D" w:rsidRPr="007A0C25" w14:paraId="51AF4423" w14:textId="77777777" w:rsidTr="001E731E">
        <w:trPr>
          <w:jc w:val="center"/>
        </w:trPr>
        <w:tc>
          <w:tcPr>
            <w:tcW w:w="1296" w:type="dxa"/>
          </w:tcPr>
          <w:p w14:paraId="14D4CCDB"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CMC</w:t>
            </w:r>
          </w:p>
        </w:tc>
        <w:tc>
          <w:tcPr>
            <w:tcW w:w="542" w:type="dxa"/>
          </w:tcPr>
          <w:p w14:paraId="42C3AE99"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X</w:t>
            </w:r>
          </w:p>
        </w:tc>
        <w:tc>
          <w:tcPr>
            <w:tcW w:w="497" w:type="dxa"/>
          </w:tcPr>
          <w:p w14:paraId="680DF088"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p>
        </w:tc>
        <w:tc>
          <w:tcPr>
            <w:tcW w:w="637" w:type="dxa"/>
          </w:tcPr>
          <w:p w14:paraId="79D18026"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X</w:t>
            </w:r>
          </w:p>
        </w:tc>
        <w:tc>
          <w:tcPr>
            <w:tcW w:w="567" w:type="dxa"/>
          </w:tcPr>
          <w:p w14:paraId="752E1D79"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p>
        </w:tc>
        <w:tc>
          <w:tcPr>
            <w:tcW w:w="567" w:type="dxa"/>
          </w:tcPr>
          <w:p w14:paraId="052DABEA"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X</w:t>
            </w:r>
          </w:p>
        </w:tc>
        <w:tc>
          <w:tcPr>
            <w:tcW w:w="470" w:type="dxa"/>
          </w:tcPr>
          <w:p w14:paraId="4428D459"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p>
        </w:tc>
        <w:tc>
          <w:tcPr>
            <w:tcW w:w="522" w:type="dxa"/>
          </w:tcPr>
          <w:p w14:paraId="6D6737D7"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X</w:t>
            </w:r>
          </w:p>
        </w:tc>
        <w:tc>
          <w:tcPr>
            <w:tcW w:w="626" w:type="dxa"/>
          </w:tcPr>
          <w:p w14:paraId="2BD62752"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p>
        </w:tc>
      </w:tr>
      <w:tr w:rsidR="006C3E9D" w:rsidRPr="007A0C25" w14:paraId="5C4A8561" w14:textId="77777777" w:rsidTr="001E731E">
        <w:trPr>
          <w:jc w:val="center"/>
        </w:trPr>
        <w:tc>
          <w:tcPr>
            <w:tcW w:w="1296" w:type="dxa"/>
          </w:tcPr>
          <w:p w14:paraId="4BD5DA44"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CPS</w:t>
            </w:r>
          </w:p>
        </w:tc>
        <w:tc>
          <w:tcPr>
            <w:tcW w:w="542" w:type="dxa"/>
          </w:tcPr>
          <w:p w14:paraId="66233D97"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p>
        </w:tc>
        <w:tc>
          <w:tcPr>
            <w:tcW w:w="497" w:type="dxa"/>
          </w:tcPr>
          <w:p w14:paraId="70FEB05B"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X</w:t>
            </w:r>
          </w:p>
        </w:tc>
        <w:tc>
          <w:tcPr>
            <w:tcW w:w="637" w:type="dxa"/>
          </w:tcPr>
          <w:p w14:paraId="75C07F7A"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p>
        </w:tc>
        <w:tc>
          <w:tcPr>
            <w:tcW w:w="567" w:type="dxa"/>
          </w:tcPr>
          <w:p w14:paraId="74E7653A"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X</w:t>
            </w:r>
          </w:p>
        </w:tc>
        <w:tc>
          <w:tcPr>
            <w:tcW w:w="567" w:type="dxa"/>
          </w:tcPr>
          <w:p w14:paraId="6C23504A"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p>
        </w:tc>
        <w:tc>
          <w:tcPr>
            <w:tcW w:w="470" w:type="dxa"/>
          </w:tcPr>
          <w:p w14:paraId="21CC0838"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X</w:t>
            </w:r>
          </w:p>
        </w:tc>
        <w:tc>
          <w:tcPr>
            <w:tcW w:w="522" w:type="dxa"/>
          </w:tcPr>
          <w:p w14:paraId="2B63FE06"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p>
        </w:tc>
        <w:tc>
          <w:tcPr>
            <w:tcW w:w="626" w:type="dxa"/>
          </w:tcPr>
          <w:p w14:paraId="3614F011"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X</w:t>
            </w:r>
          </w:p>
        </w:tc>
      </w:tr>
      <w:tr w:rsidR="006C3E9D" w:rsidRPr="007A0C25" w14:paraId="737C4EFB" w14:textId="77777777" w:rsidTr="001E731E">
        <w:trPr>
          <w:jc w:val="center"/>
        </w:trPr>
        <w:tc>
          <w:tcPr>
            <w:tcW w:w="1296" w:type="dxa"/>
          </w:tcPr>
          <w:p w14:paraId="31EBC5D6"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FBF</w:t>
            </w:r>
          </w:p>
        </w:tc>
        <w:tc>
          <w:tcPr>
            <w:tcW w:w="542" w:type="dxa"/>
          </w:tcPr>
          <w:p w14:paraId="3D11764A"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p>
        </w:tc>
        <w:tc>
          <w:tcPr>
            <w:tcW w:w="497" w:type="dxa"/>
          </w:tcPr>
          <w:p w14:paraId="61F3BCAA"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p>
        </w:tc>
        <w:tc>
          <w:tcPr>
            <w:tcW w:w="637" w:type="dxa"/>
          </w:tcPr>
          <w:p w14:paraId="5E99A00B"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X</w:t>
            </w:r>
          </w:p>
        </w:tc>
        <w:tc>
          <w:tcPr>
            <w:tcW w:w="567" w:type="dxa"/>
          </w:tcPr>
          <w:p w14:paraId="469DC17A"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X</w:t>
            </w:r>
          </w:p>
        </w:tc>
        <w:tc>
          <w:tcPr>
            <w:tcW w:w="567" w:type="dxa"/>
          </w:tcPr>
          <w:p w14:paraId="2D144C59"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p>
        </w:tc>
        <w:tc>
          <w:tcPr>
            <w:tcW w:w="470" w:type="dxa"/>
          </w:tcPr>
          <w:p w14:paraId="7EC1C2CD"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p>
        </w:tc>
        <w:tc>
          <w:tcPr>
            <w:tcW w:w="522" w:type="dxa"/>
          </w:tcPr>
          <w:p w14:paraId="6A5B35D2"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p>
        </w:tc>
        <w:tc>
          <w:tcPr>
            <w:tcW w:w="626" w:type="dxa"/>
          </w:tcPr>
          <w:p w14:paraId="482CA32A"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p>
        </w:tc>
      </w:tr>
      <w:tr w:rsidR="006C3E9D" w:rsidRPr="007A0C25" w14:paraId="3A0E493C" w14:textId="77777777" w:rsidTr="001E731E">
        <w:trPr>
          <w:jc w:val="center"/>
        </w:trPr>
        <w:tc>
          <w:tcPr>
            <w:tcW w:w="1296" w:type="dxa"/>
          </w:tcPr>
          <w:p w14:paraId="02EEF364"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CPF</w:t>
            </w:r>
          </w:p>
        </w:tc>
        <w:tc>
          <w:tcPr>
            <w:tcW w:w="542" w:type="dxa"/>
          </w:tcPr>
          <w:p w14:paraId="23FBEEB7"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p>
        </w:tc>
        <w:tc>
          <w:tcPr>
            <w:tcW w:w="497" w:type="dxa"/>
          </w:tcPr>
          <w:p w14:paraId="13019C7B"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p>
        </w:tc>
        <w:tc>
          <w:tcPr>
            <w:tcW w:w="637" w:type="dxa"/>
          </w:tcPr>
          <w:p w14:paraId="3FDCD56D"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p>
        </w:tc>
        <w:tc>
          <w:tcPr>
            <w:tcW w:w="567" w:type="dxa"/>
          </w:tcPr>
          <w:p w14:paraId="15F4A006"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p>
        </w:tc>
        <w:tc>
          <w:tcPr>
            <w:tcW w:w="567" w:type="dxa"/>
          </w:tcPr>
          <w:p w14:paraId="64ABCF75"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X</w:t>
            </w:r>
          </w:p>
        </w:tc>
        <w:tc>
          <w:tcPr>
            <w:tcW w:w="470" w:type="dxa"/>
          </w:tcPr>
          <w:p w14:paraId="2E42AE12"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X</w:t>
            </w:r>
          </w:p>
        </w:tc>
        <w:tc>
          <w:tcPr>
            <w:tcW w:w="522" w:type="dxa"/>
          </w:tcPr>
          <w:p w14:paraId="4F1CB7F6"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p>
        </w:tc>
        <w:tc>
          <w:tcPr>
            <w:tcW w:w="626" w:type="dxa"/>
          </w:tcPr>
          <w:p w14:paraId="1BCA46E4"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p>
        </w:tc>
      </w:tr>
      <w:tr w:rsidR="006C3E9D" w:rsidRPr="007A0C25" w14:paraId="08055F95" w14:textId="77777777" w:rsidTr="001E731E">
        <w:trPr>
          <w:jc w:val="center"/>
        </w:trPr>
        <w:tc>
          <w:tcPr>
            <w:tcW w:w="1296" w:type="dxa"/>
          </w:tcPr>
          <w:p w14:paraId="511C434F"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PF</w:t>
            </w:r>
          </w:p>
        </w:tc>
        <w:tc>
          <w:tcPr>
            <w:tcW w:w="542" w:type="dxa"/>
          </w:tcPr>
          <w:p w14:paraId="444F1699"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p>
        </w:tc>
        <w:tc>
          <w:tcPr>
            <w:tcW w:w="497" w:type="dxa"/>
          </w:tcPr>
          <w:p w14:paraId="2922D0D0"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p>
        </w:tc>
        <w:tc>
          <w:tcPr>
            <w:tcW w:w="637" w:type="dxa"/>
          </w:tcPr>
          <w:p w14:paraId="37B17E40"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p>
        </w:tc>
        <w:tc>
          <w:tcPr>
            <w:tcW w:w="567" w:type="dxa"/>
          </w:tcPr>
          <w:p w14:paraId="2F452A0E"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p>
        </w:tc>
        <w:tc>
          <w:tcPr>
            <w:tcW w:w="567" w:type="dxa"/>
          </w:tcPr>
          <w:p w14:paraId="0B6B1589"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p>
        </w:tc>
        <w:tc>
          <w:tcPr>
            <w:tcW w:w="470" w:type="dxa"/>
          </w:tcPr>
          <w:p w14:paraId="2625CFF5"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p>
        </w:tc>
        <w:tc>
          <w:tcPr>
            <w:tcW w:w="522" w:type="dxa"/>
          </w:tcPr>
          <w:p w14:paraId="13A7C3C5"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X</w:t>
            </w:r>
          </w:p>
        </w:tc>
        <w:tc>
          <w:tcPr>
            <w:tcW w:w="626" w:type="dxa"/>
          </w:tcPr>
          <w:p w14:paraId="260E2746"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X</w:t>
            </w:r>
          </w:p>
        </w:tc>
      </w:tr>
      <w:tr w:rsidR="006C3E9D" w:rsidRPr="007A0C25" w14:paraId="1C864898" w14:textId="77777777" w:rsidTr="001E731E">
        <w:trPr>
          <w:jc w:val="center"/>
        </w:trPr>
        <w:tc>
          <w:tcPr>
            <w:tcW w:w="1296" w:type="dxa"/>
            <w:tcBorders>
              <w:bottom w:val="single" w:sz="4" w:space="0" w:color="auto"/>
            </w:tcBorders>
          </w:tcPr>
          <w:p w14:paraId="51307E9E"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BC</w:t>
            </w:r>
          </w:p>
        </w:tc>
        <w:tc>
          <w:tcPr>
            <w:tcW w:w="542" w:type="dxa"/>
            <w:tcBorders>
              <w:bottom w:val="single" w:sz="4" w:space="0" w:color="auto"/>
            </w:tcBorders>
          </w:tcPr>
          <w:p w14:paraId="4C7642AC"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X</w:t>
            </w:r>
          </w:p>
        </w:tc>
        <w:tc>
          <w:tcPr>
            <w:tcW w:w="497" w:type="dxa"/>
            <w:tcBorders>
              <w:bottom w:val="single" w:sz="4" w:space="0" w:color="auto"/>
            </w:tcBorders>
          </w:tcPr>
          <w:p w14:paraId="6FE8A110"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X</w:t>
            </w:r>
          </w:p>
        </w:tc>
        <w:tc>
          <w:tcPr>
            <w:tcW w:w="637" w:type="dxa"/>
            <w:tcBorders>
              <w:bottom w:val="single" w:sz="4" w:space="0" w:color="auto"/>
            </w:tcBorders>
          </w:tcPr>
          <w:p w14:paraId="4A77E82F"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p>
        </w:tc>
        <w:tc>
          <w:tcPr>
            <w:tcW w:w="567" w:type="dxa"/>
            <w:tcBorders>
              <w:bottom w:val="single" w:sz="4" w:space="0" w:color="auto"/>
            </w:tcBorders>
          </w:tcPr>
          <w:p w14:paraId="75133933"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p>
        </w:tc>
        <w:tc>
          <w:tcPr>
            <w:tcW w:w="567" w:type="dxa"/>
            <w:tcBorders>
              <w:bottom w:val="single" w:sz="4" w:space="0" w:color="auto"/>
            </w:tcBorders>
          </w:tcPr>
          <w:p w14:paraId="7D864977"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p>
        </w:tc>
        <w:tc>
          <w:tcPr>
            <w:tcW w:w="470" w:type="dxa"/>
            <w:tcBorders>
              <w:bottom w:val="single" w:sz="4" w:space="0" w:color="auto"/>
            </w:tcBorders>
          </w:tcPr>
          <w:p w14:paraId="23BD68D2"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p>
        </w:tc>
        <w:tc>
          <w:tcPr>
            <w:tcW w:w="522" w:type="dxa"/>
            <w:tcBorders>
              <w:bottom w:val="single" w:sz="4" w:space="0" w:color="auto"/>
            </w:tcBorders>
          </w:tcPr>
          <w:p w14:paraId="346B0D3E"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p>
        </w:tc>
        <w:tc>
          <w:tcPr>
            <w:tcW w:w="626" w:type="dxa"/>
            <w:tcBorders>
              <w:bottom w:val="single" w:sz="4" w:space="0" w:color="auto"/>
            </w:tcBorders>
          </w:tcPr>
          <w:p w14:paraId="09E7CBE8" w14:textId="77777777" w:rsidR="006C3E9D" w:rsidRPr="007A0C25" w:rsidRDefault="006C3E9D" w:rsidP="007A0C25">
            <w:pPr>
              <w:spacing w:line="360" w:lineRule="auto"/>
              <w:ind w:firstLineChars="100" w:firstLine="240"/>
              <w:jc w:val="both"/>
              <w:rPr>
                <w:rFonts w:ascii="Times New Roman" w:hAnsi="Times New Roman" w:cs="Times New Roman"/>
                <w:sz w:val="24"/>
                <w:szCs w:val="24"/>
                <w:lang w:val="en-US"/>
              </w:rPr>
            </w:pPr>
          </w:p>
        </w:tc>
      </w:tr>
    </w:tbl>
    <w:p w14:paraId="669BA35E" w14:textId="77777777" w:rsidR="004874A3" w:rsidRPr="007A0C25" w:rsidRDefault="001E731E" w:rsidP="007A0C25">
      <w:pPr>
        <w:spacing w:after="0"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 xml:space="preserve">CMC= </w:t>
      </w:r>
      <w:proofErr w:type="spellStart"/>
      <w:r w:rsidRPr="007A0C25">
        <w:rPr>
          <w:rFonts w:ascii="Times New Roman" w:hAnsi="Times New Roman" w:cs="Times New Roman"/>
          <w:sz w:val="24"/>
          <w:szCs w:val="24"/>
          <w:lang w:val="en-US"/>
        </w:rPr>
        <w:t>Carboxymethylcellulose</w:t>
      </w:r>
      <w:proofErr w:type="spellEnd"/>
      <w:r w:rsidRPr="007A0C25">
        <w:rPr>
          <w:rFonts w:ascii="Times New Roman" w:hAnsi="Times New Roman" w:cs="Times New Roman"/>
          <w:sz w:val="24"/>
          <w:szCs w:val="24"/>
          <w:lang w:val="en-US"/>
        </w:rPr>
        <w:t>, CPS= Chick pea solution, FBF= Fava Bean Flour, CPF= chick pea flour, PF= Pea Flour, BC= Bread Crumbs, C= Control, S= Sample.</w:t>
      </w:r>
    </w:p>
    <w:p w14:paraId="7BD7372B" w14:textId="77777777" w:rsidR="00F728E7" w:rsidRPr="007A0C25" w:rsidRDefault="00E51D42" w:rsidP="007A0C25">
      <w:pPr>
        <w:pStyle w:val="-2"/>
        <w:widowControl w:val="0"/>
        <w:spacing w:beforeLines="45" w:before="108" w:after="120" w:line="360" w:lineRule="auto"/>
        <w:rPr>
          <w:sz w:val="24"/>
          <w:szCs w:val="24"/>
        </w:rPr>
      </w:pPr>
      <w:r w:rsidRPr="007A0C25">
        <w:rPr>
          <w:sz w:val="24"/>
          <w:szCs w:val="24"/>
        </w:rPr>
        <w:t xml:space="preserve">2.4 </w:t>
      </w:r>
      <w:r w:rsidR="00F728E7" w:rsidRPr="007A0C25">
        <w:rPr>
          <w:sz w:val="24"/>
          <w:szCs w:val="24"/>
        </w:rPr>
        <w:t>Frying process</w:t>
      </w:r>
    </w:p>
    <w:p w14:paraId="0A6C6DA7" w14:textId="77777777" w:rsidR="00F728E7" w:rsidRPr="007A0C25" w:rsidRDefault="00F728E7" w:rsidP="007A0C25">
      <w:pPr>
        <w:spacing w:after="0"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 xml:space="preserve">The breaded chicken chunks were fried using a conventional open pan using cooking gas. Vegetable oil was heated until 170°C was reached and the </w:t>
      </w:r>
      <w:proofErr w:type="gramStart"/>
      <w:r w:rsidRPr="007A0C25">
        <w:rPr>
          <w:rFonts w:ascii="Times New Roman" w:hAnsi="Times New Roman" w:cs="Times New Roman"/>
          <w:sz w:val="24"/>
          <w:szCs w:val="24"/>
          <w:lang w:val="en-US"/>
        </w:rPr>
        <w:t>half of the coated products were</w:t>
      </w:r>
      <w:proofErr w:type="gramEnd"/>
      <w:r w:rsidRPr="007A0C25">
        <w:rPr>
          <w:rFonts w:ascii="Times New Roman" w:hAnsi="Times New Roman" w:cs="Times New Roman"/>
          <w:sz w:val="24"/>
          <w:szCs w:val="24"/>
          <w:lang w:val="en-US"/>
        </w:rPr>
        <w:t xml:space="preserve"> dropped to the hot oil. The frying time for each batch was 7 minutes</w:t>
      </w:r>
      <w:r w:rsidR="0031099E" w:rsidRPr="007A0C25">
        <w:rPr>
          <w:rFonts w:ascii="Times New Roman" w:hAnsi="Times New Roman" w:cs="Times New Roman"/>
          <w:sz w:val="24"/>
          <w:szCs w:val="24"/>
          <w:lang w:val="en-US"/>
        </w:rPr>
        <w:t xml:space="preserve"> and when the product internal </w:t>
      </w:r>
      <w:proofErr w:type="gramStart"/>
      <w:r w:rsidR="0031099E" w:rsidRPr="007A0C25">
        <w:rPr>
          <w:rFonts w:ascii="Times New Roman" w:hAnsi="Times New Roman" w:cs="Times New Roman"/>
          <w:sz w:val="24"/>
          <w:szCs w:val="24"/>
          <w:lang w:val="en-US"/>
        </w:rPr>
        <w:t>temperature reach</w:t>
      </w:r>
      <w:proofErr w:type="gramEnd"/>
      <w:r w:rsidR="0031099E" w:rsidRPr="007A0C25">
        <w:rPr>
          <w:rFonts w:ascii="Times New Roman" w:hAnsi="Times New Roman" w:cs="Times New Roman"/>
          <w:sz w:val="24"/>
          <w:szCs w:val="24"/>
          <w:lang w:val="en-US"/>
        </w:rPr>
        <w:t xml:space="preserve"> 74°C. T</w:t>
      </w:r>
      <w:r w:rsidRPr="007A0C25">
        <w:rPr>
          <w:rFonts w:ascii="Times New Roman" w:hAnsi="Times New Roman" w:cs="Times New Roman"/>
          <w:sz w:val="24"/>
          <w:szCs w:val="24"/>
          <w:lang w:val="en-US"/>
        </w:rPr>
        <w:t>o maintain uniform cooking, every minute the meat was stirred well and reverse. After the frying time was concluded, the meat was removed from the hot oil and placed in a vessel for draining the excess fat.</w:t>
      </w:r>
    </w:p>
    <w:p w14:paraId="7CB74B0C" w14:textId="77777777" w:rsidR="00F728E7" w:rsidRPr="007A0C25" w:rsidRDefault="00F728E7" w:rsidP="007A0C25">
      <w:pPr>
        <w:spacing w:after="0"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lastRenderedPageBreak/>
        <w:t>Fresh oil was used for each batch.</w:t>
      </w:r>
    </w:p>
    <w:p w14:paraId="1EC71215" w14:textId="77777777" w:rsidR="00F728E7" w:rsidRPr="007A0C25" w:rsidRDefault="00E51D42" w:rsidP="007A0C25">
      <w:pPr>
        <w:pStyle w:val="-2"/>
        <w:widowControl w:val="0"/>
        <w:spacing w:beforeLines="45" w:before="108" w:after="120" w:line="360" w:lineRule="auto"/>
        <w:rPr>
          <w:sz w:val="24"/>
          <w:szCs w:val="24"/>
        </w:rPr>
      </w:pPr>
      <w:r w:rsidRPr="007A0C25">
        <w:rPr>
          <w:sz w:val="24"/>
          <w:szCs w:val="24"/>
        </w:rPr>
        <w:t xml:space="preserve">2.5 </w:t>
      </w:r>
      <w:r w:rsidR="00F728E7" w:rsidRPr="007A0C25">
        <w:rPr>
          <w:sz w:val="24"/>
          <w:szCs w:val="24"/>
        </w:rPr>
        <w:t>Baked process</w:t>
      </w:r>
    </w:p>
    <w:p w14:paraId="560D79E2" w14:textId="77777777" w:rsidR="00F728E7" w:rsidRPr="007A0C25" w:rsidRDefault="00F728E7" w:rsidP="007A0C25">
      <w:pPr>
        <w:spacing w:after="0"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The resultant chicken breast chunks were placed in a tray with wax paper and baked in a conventional oven at 200 °C for 15 minutes</w:t>
      </w:r>
      <w:r w:rsidR="0031099E" w:rsidRPr="007A0C25">
        <w:rPr>
          <w:rFonts w:ascii="Times New Roman" w:hAnsi="Times New Roman" w:cs="Times New Roman"/>
          <w:sz w:val="24"/>
          <w:szCs w:val="24"/>
          <w:lang w:val="en-US"/>
        </w:rPr>
        <w:t xml:space="preserve"> and when the product internal temperature reach 74 °C</w:t>
      </w:r>
      <w:r w:rsidRPr="007A0C25">
        <w:rPr>
          <w:rFonts w:ascii="Times New Roman" w:hAnsi="Times New Roman" w:cs="Times New Roman"/>
          <w:sz w:val="24"/>
          <w:szCs w:val="24"/>
          <w:lang w:val="en-US"/>
        </w:rPr>
        <w:t>. Every 7.5 minutes the meat was flip to maintain uniform cooking. Afterwards, the meat was removed from oven and placed in a vessel.</w:t>
      </w:r>
    </w:p>
    <w:p w14:paraId="5E09AD2A" w14:textId="77777777" w:rsidR="00F728E7" w:rsidRPr="007A0C25" w:rsidRDefault="00E51D42" w:rsidP="007A0C25">
      <w:pPr>
        <w:pStyle w:val="-2"/>
        <w:widowControl w:val="0"/>
        <w:spacing w:beforeLines="45" w:before="108" w:after="120" w:line="360" w:lineRule="auto"/>
        <w:rPr>
          <w:sz w:val="24"/>
          <w:szCs w:val="24"/>
        </w:rPr>
      </w:pPr>
      <w:r w:rsidRPr="007A0C25">
        <w:rPr>
          <w:sz w:val="24"/>
          <w:szCs w:val="24"/>
        </w:rPr>
        <w:t xml:space="preserve">2.6 </w:t>
      </w:r>
      <w:r w:rsidR="00F728E7" w:rsidRPr="007A0C25">
        <w:rPr>
          <w:sz w:val="24"/>
          <w:szCs w:val="24"/>
        </w:rPr>
        <w:t>Physical analysis</w:t>
      </w:r>
    </w:p>
    <w:p w14:paraId="34450AD6" w14:textId="77777777" w:rsidR="00F728E7" w:rsidRPr="007A0C25" w:rsidRDefault="00E51D42" w:rsidP="007A0C25">
      <w:pPr>
        <w:pStyle w:val="-12"/>
        <w:widowControl w:val="0"/>
        <w:spacing w:line="360" w:lineRule="auto"/>
        <w:ind w:firstLine="240"/>
        <w:rPr>
          <w:sz w:val="24"/>
          <w:szCs w:val="24"/>
        </w:rPr>
      </w:pPr>
      <w:r w:rsidRPr="007A0C25">
        <w:rPr>
          <w:sz w:val="24"/>
          <w:szCs w:val="24"/>
        </w:rPr>
        <w:t xml:space="preserve">2.6.1 </w:t>
      </w:r>
      <w:r w:rsidR="00F728E7" w:rsidRPr="007A0C25">
        <w:rPr>
          <w:sz w:val="24"/>
          <w:szCs w:val="24"/>
        </w:rPr>
        <w:t xml:space="preserve">Cooking yield </w:t>
      </w:r>
    </w:p>
    <w:p w14:paraId="57BD80C4" w14:textId="2862F89A" w:rsidR="00F728E7" w:rsidRPr="007A0C25" w:rsidRDefault="00F728E7" w:rsidP="007A0C25">
      <w:pPr>
        <w:spacing w:after="0"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 xml:space="preserve">The method used was described previously by </w:t>
      </w:r>
      <w:proofErr w:type="spellStart"/>
      <w:r w:rsidRPr="007A0C25">
        <w:rPr>
          <w:rFonts w:ascii="Times New Roman" w:hAnsi="Times New Roman" w:cs="Times New Roman"/>
          <w:sz w:val="24"/>
          <w:szCs w:val="24"/>
          <w:lang w:val="en-US"/>
        </w:rPr>
        <w:t>Se</w:t>
      </w:r>
      <w:r w:rsidR="004F570A">
        <w:rPr>
          <w:rFonts w:ascii="Times New Roman" w:hAnsi="Times New Roman" w:cs="Times New Roman"/>
          <w:sz w:val="24"/>
          <w:szCs w:val="24"/>
          <w:lang w:val="en-US"/>
        </w:rPr>
        <w:t>rdaroglu</w:t>
      </w:r>
      <w:proofErr w:type="spellEnd"/>
      <w:r w:rsidR="004F570A">
        <w:rPr>
          <w:rFonts w:ascii="Times New Roman" w:hAnsi="Times New Roman" w:cs="Times New Roman"/>
          <w:sz w:val="24"/>
          <w:szCs w:val="24"/>
          <w:lang w:val="en-US"/>
        </w:rPr>
        <w:t xml:space="preserve"> and </w:t>
      </w:r>
      <w:proofErr w:type="spellStart"/>
      <w:r w:rsidR="004F570A">
        <w:rPr>
          <w:rFonts w:ascii="Times New Roman" w:hAnsi="Times New Roman" w:cs="Times New Roman"/>
          <w:sz w:val="24"/>
          <w:szCs w:val="24"/>
          <w:lang w:val="en-US"/>
        </w:rPr>
        <w:t>Degimencioglu</w:t>
      </w:r>
      <w:proofErr w:type="spellEnd"/>
      <w:r w:rsidR="004F570A">
        <w:rPr>
          <w:rFonts w:ascii="Times New Roman" w:hAnsi="Times New Roman" w:cs="Times New Roman"/>
          <w:sz w:val="24"/>
          <w:szCs w:val="24"/>
          <w:lang w:val="en-US"/>
        </w:rPr>
        <w:t xml:space="preserve"> (2004</w:t>
      </w:r>
      <w:r w:rsidRPr="007A0C25">
        <w:rPr>
          <w:rFonts w:ascii="Times New Roman" w:hAnsi="Times New Roman" w:cs="Times New Roman"/>
          <w:sz w:val="24"/>
          <w:szCs w:val="24"/>
          <w:lang w:val="en-US"/>
        </w:rPr>
        <w:t>) and was determined by measuring the weight of three pieces of breaded chicken breast for each tre</w:t>
      </w:r>
      <w:r w:rsidR="008F7205" w:rsidRPr="007A0C25">
        <w:rPr>
          <w:rFonts w:ascii="Times New Roman" w:hAnsi="Times New Roman" w:cs="Times New Roman"/>
          <w:sz w:val="24"/>
          <w:szCs w:val="24"/>
          <w:lang w:val="en-US"/>
        </w:rPr>
        <w:t xml:space="preserve">atment </w:t>
      </w:r>
      <w:r w:rsidRPr="007A0C25">
        <w:rPr>
          <w:rFonts w:ascii="Times New Roman" w:hAnsi="Times New Roman" w:cs="Times New Roman"/>
          <w:sz w:val="24"/>
          <w:szCs w:val="24"/>
          <w:lang w:val="en-US"/>
        </w:rPr>
        <w:t>and calculating weight differences before and after cooking and using the following equation (Equation 1)</w:t>
      </w:r>
    </w:p>
    <w:p w14:paraId="1C01D4EB" w14:textId="77777777" w:rsidR="00F728E7" w:rsidRPr="007A0C25" w:rsidRDefault="002A1181" w:rsidP="007A0C25">
      <w:pPr>
        <w:spacing w:after="0" w:line="360" w:lineRule="auto"/>
        <w:ind w:firstLineChars="100" w:firstLine="240"/>
        <w:jc w:val="both"/>
        <w:rPr>
          <w:rFonts w:ascii="Times New Roman" w:hAnsi="Times New Roman" w:cs="Times New Roman"/>
          <w:sz w:val="24"/>
          <w:szCs w:val="24"/>
          <w:lang w:val="en-US"/>
        </w:rPr>
      </w:pPr>
      <m:oMath>
        <m:r>
          <m:rPr>
            <m:sty m:val="p"/>
          </m:rPr>
          <w:rPr>
            <w:rFonts w:ascii="Cambria Math" w:hAnsi="Cambria Math" w:cs="Times New Roman"/>
            <w:sz w:val="24"/>
            <w:szCs w:val="24"/>
            <w:lang w:val="en-US"/>
          </w:rPr>
          <m:t>cooking yeld (%)=</m:t>
        </m:r>
        <m:f>
          <m:fPr>
            <m:ctrlPr>
              <w:rPr>
                <w:rFonts w:ascii="Cambria Math" w:hAnsi="Cambria Math" w:cs="Times New Roman"/>
                <w:sz w:val="24"/>
                <w:szCs w:val="24"/>
              </w:rPr>
            </m:ctrlPr>
          </m:fPr>
          <m:num>
            <m:r>
              <m:rPr>
                <m:sty m:val="p"/>
              </m:rPr>
              <w:rPr>
                <w:rFonts w:ascii="Cambria Math" w:hAnsi="Cambria Math" w:cs="Times New Roman"/>
                <w:sz w:val="24"/>
                <w:szCs w:val="24"/>
                <w:lang w:val="en-US"/>
              </w:rPr>
              <m:t>cooked weight</m:t>
            </m:r>
          </m:num>
          <m:den>
            <m:r>
              <m:rPr>
                <m:sty m:val="p"/>
              </m:rPr>
              <w:rPr>
                <w:rFonts w:ascii="Cambria Math" w:hAnsi="Cambria Math" w:cs="Times New Roman"/>
                <w:sz w:val="24"/>
                <w:szCs w:val="24"/>
                <w:lang w:val="en-US"/>
              </w:rPr>
              <m:t>raw weight</m:t>
            </m:r>
          </m:den>
        </m:f>
        <m:r>
          <m:rPr>
            <m:sty m:val="p"/>
          </m:rPr>
          <w:rPr>
            <w:rFonts w:ascii="Cambria Math" w:hAnsi="Cambria Math" w:cs="Times New Roman"/>
            <w:sz w:val="24"/>
            <w:szCs w:val="24"/>
            <w:lang w:val="en-US"/>
          </w:rPr>
          <m:t>x100</m:t>
        </m:r>
      </m:oMath>
      <w:r w:rsidR="00F22D7B" w:rsidRPr="007A0C25">
        <w:rPr>
          <w:rFonts w:ascii="Times New Roman" w:hAnsi="Times New Roman" w:cs="Times New Roman"/>
          <w:sz w:val="24"/>
          <w:szCs w:val="24"/>
          <w:lang w:val="en-US"/>
        </w:rPr>
        <w:tab/>
      </w:r>
      <w:r w:rsidR="00F22D7B" w:rsidRPr="007A0C25">
        <w:rPr>
          <w:rFonts w:ascii="Times New Roman" w:hAnsi="Times New Roman" w:cs="Times New Roman"/>
          <w:sz w:val="24"/>
          <w:szCs w:val="24"/>
          <w:lang w:val="en-US"/>
        </w:rPr>
        <w:tab/>
      </w:r>
      <w:r w:rsidR="00732AE6" w:rsidRPr="007A0C25">
        <w:rPr>
          <w:rFonts w:ascii="Times New Roman" w:hAnsi="Times New Roman" w:cs="Times New Roman"/>
          <w:sz w:val="24"/>
          <w:szCs w:val="24"/>
          <w:lang w:val="en-US"/>
        </w:rPr>
        <w:t xml:space="preserve">Ec. </w:t>
      </w:r>
      <w:r w:rsidR="00E07005" w:rsidRPr="007A0C25">
        <w:rPr>
          <w:rFonts w:ascii="Times New Roman" w:hAnsi="Times New Roman" w:cs="Times New Roman"/>
          <w:sz w:val="24"/>
          <w:szCs w:val="24"/>
          <w:lang w:val="en-US"/>
        </w:rPr>
        <w:t>(</w:t>
      </w:r>
      <w:r w:rsidR="00F22D7B" w:rsidRPr="007A0C25">
        <w:rPr>
          <w:rFonts w:ascii="Times New Roman" w:hAnsi="Times New Roman" w:cs="Times New Roman"/>
          <w:sz w:val="24"/>
          <w:szCs w:val="24"/>
          <w:lang w:val="en-US"/>
        </w:rPr>
        <w:t>1)</w:t>
      </w:r>
    </w:p>
    <w:p w14:paraId="0D51FC90" w14:textId="77777777" w:rsidR="00F728E7" w:rsidRPr="007A0C25" w:rsidRDefault="00E51D42" w:rsidP="007A0C25">
      <w:pPr>
        <w:pStyle w:val="-12"/>
        <w:widowControl w:val="0"/>
        <w:spacing w:line="360" w:lineRule="auto"/>
        <w:ind w:firstLine="240"/>
        <w:rPr>
          <w:sz w:val="24"/>
          <w:szCs w:val="24"/>
        </w:rPr>
      </w:pPr>
      <w:r w:rsidRPr="007A0C25">
        <w:rPr>
          <w:sz w:val="24"/>
          <w:szCs w:val="24"/>
        </w:rPr>
        <w:t xml:space="preserve">2.6.2 </w:t>
      </w:r>
      <w:r w:rsidR="00F728E7" w:rsidRPr="007A0C25">
        <w:rPr>
          <w:sz w:val="24"/>
          <w:szCs w:val="24"/>
        </w:rPr>
        <w:t>Moisture retention</w:t>
      </w:r>
    </w:p>
    <w:p w14:paraId="1D52D4D7" w14:textId="183BE3D6" w:rsidR="00F728E7" w:rsidRPr="007A0C25" w:rsidRDefault="00F728E7" w:rsidP="007A0C25">
      <w:pPr>
        <w:spacing w:after="0"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Moisture retention method was used as des</w:t>
      </w:r>
      <w:r w:rsidR="004F570A">
        <w:rPr>
          <w:rFonts w:ascii="Times New Roman" w:hAnsi="Times New Roman" w:cs="Times New Roman"/>
          <w:sz w:val="24"/>
          <w:szCs w:val="24"/>
          <w:lang w:val="en-US"/>
        </w:rPr>
        <w:t>cribed by El-</w:t>
      </w:r>
      <w:proofErr w:type="spellStart"/>
      <w:r w:rsidR="004F570A">
        <w:rPr>
          <w:rFonts w:ascii="Times New Roman" w:hAnsi="Times New Roman" w:cs="Times New Roman"/>
          <w:sz w:val="24"/>
          <w:szCs w:val="24"/>
          <w:lang w:val="en-US"/>
        </w:rPr>
        <w:t>Magoli</w:t>
      </w:r>
      <w:proofErr w:type="spellEnd"/>
      <w:r w:rsidR="004F570A">
        <w:rPr>
          <w:rFonts w:ascii="Times New Roman" w:hAnsi="Times New Roman" w:cs="Times New Roman"/>
          <w:sz w:val="24"/>
          <w:szCs w:val="24"/>
          <w:lang w:val="en-US"/>
        </w:rPr>
        <w:t xml:space="preserve"> et al. (1996</w:t>
      </w:r>
      <w:r w:rsidRPr="007A0C25">
        <w:rPr>
          <w:rFonts w:ascii="Times New Roman" w:hAnsi="Times New Roman" w:cs="Times New Roman"/>
          <w:sz w:val="24"/>
          <w:szCs w:val="24"/>
          <w:lang w:val="en-US"/>
        </w:rPr>
        <w:t>). The value represent</w:t>
      </w:r>
      <w:r w:rsidR="003127CF" w:rsidRPr="007A0C25">
        <w:rPr>
          <w:rFonts w:ascii="Times New Roman" w:hAnsi="Times New Roman" w:cs="Times New Roman"/>
          <w:sz w:val="24"/>
          <w:szCs w:val="24"/>
          <w:lang w:val="en-US"/>
        </w:rPr>
        <w:t>s</w:t>
      </w:r>
      <w:r w:rsidRPr="007A0C25">
        <w:rPr>
          <w:rFonts w:ascii="Times New Roman" w:hAnsi="Times New Roman" w:cs="Times New Roman"/>
          <w:sz w:val="24"/>
          <w:szCs w:val="24"/>
          <w:lang w:val="en-US"/>
        </w:rPr>
        <w:t xml:space="preserve"> the amount of moisture in the cooked product per 100 g of raw simple. It was calculated according the following equation (Equation 2).</w:t>
      </w:r>
    </w:p>
    <w:p w14:paraId="0DBBFC3F" w14:textId="77777777" w:rsidR="00F728E7" w:rsidRPr="007A0C25" w:rsidRDefault="002A1181" w:rsidP="007A0C25">
      <w:pPr>
        <w:spacing w:after="0" w:line="360" w:lineRule="auto"/>
        <w:ind w:firstLineChars="100" w:firstLine="240"/>
        <w:jc w:val="both"/>
        <w:rPr>
          <w:rFonts w:ascii="Times New Roman" w:hAnsi="Times New Roman" w:cs="Times New Roman"/>
          <w:sz w:val="24"/>
          <w:szCs w:val="24"/>
          <w:lang w:val="en-US"/>
        </w:rPr>
      </w:pPr>
      <m:oMath>
        <m:r>
          <m:rPr>
            <m:sty m:val="p"/>
          </m:rPr>
          <w:rPr>
            <w:rFonts w:ascii="Cambria Math" w:hAnsi="Cambria Math" w:cs="Times New Roman"/>
            <w:sz w:val="24"/>
            <w:szCs w:val="24"/>
            <w:lang w:val="en-US"/>
          </w:rPr>
          <m:t xml:space="preserve">Moisture retention </m:t>
        </m:r>
        <m:d>
          <m:dPr>
            <m:ctrlPr>
              <w:rPr>
                <w:rFonts w:ascii="Cambria Math" w:hAnsi="Cambria Math" w:cs="Times New Roman"/>
                <w:sz w:val="24"/>
                <w:szCs w:val="24"/>
              </w:rPr>
            </m:ctrlPr>
          </m:dPr>
          <m:e>
            <m:r>
              <m:rPr>
                <m:sty m:val="p"/>
              </m:rPr>
              <w:rPr>
                <w:rFonts w:ascii="Cambria Math" w:hAnsi="Cambria Math" w:cs="Times New Roman"/>
                <w:sz w:val="24"/>
                <w:szCs w:val="24"/>
                <w:lang w:val="en-US"/>
              </w:rPr>
              <m:t>%</m:t>
            </m:r>
          </m:e>
        </m:d>
        <m:r>
          <m:rPr>
            <m:sty m:val="p"/>
          </m:rPr>
          <w:rPr>
            <w:rFonts w:ascii="Cambria Math" w:hAnsi="Cambria Math" w:cs="Times New Roman"/>
            <w:sz w:val="24"/>
            <w:szCs w:val="24"/>
            <w:lang w:val="en-US"/>
          </w:rPr>
          <m:t>=</m:t>
        </m:r>
        <m:f>
          <m:fPr>
            <m:ctrlPr>
              <w:rPr>
                <w:rFonts w:ascii="Cambria Math" w:hAnsi="Cambria Math" w:cs="Times New Roman"/>
                <w:sz w:val="24"/>
                <w:szCs w:val="24"/>
              </w:rPr>
            </m:ctrlPr>
          </m:fPr>
          <m:num>
            <m:r>
              <m:rPr>
                <m:sty m:val="p"/>
              </m:rPr>
              <w:rPr>
                <w:rFonts w:ascii="Cambria Math" w:hAnsi="Cambria Math" w:cs="Times New Roman"/>
                <w:sz w:val="24"/>
                <w:szCs w:val="24"/>
                <w:lang w:val="en-US"/>
              </w:rPr>
              <m:t>percent yield x moisture in cooked product</m:t>
            </m:r>
          </m:num>
          <m:den>
            <m:r>
              <m:rPr>
                <m:sty m:val="p"/>
              </m:rPr>
              <w:rPr>
                <w:rFonts w:ascii="Cambria Math" w:hAnsi="Cambria Math" w:cs="Times New Roman"/>
                <w:sz w:val="24"/>
                <w:szCs w:val="24"/>
                <w:lang w:val="en-US"/>
              </w:rPr>
              <m:t>100</m:t>
            </m:r>
          </m:den>
        </m:f>
      </m:oMath>
      <w:r w:rsidR="00F22D7B" w:rsidRPr="007A0C25">
        <w:rPr>
          <w:rFonts w:ascii="Times New Roman" w:hAnsi="Times New Roman" w:cs="Times New Roman"/>
          <w:sz w:val="24"/>
          <w:szCs w:val="24"/>
          <w:lang w:val="en-US"/>
        </w:rPr>
        <w:tab/>
      </w:r>
      <w:r w:rsidR="00732AE6" w:rsidRPr="007A0C25">
        <w:rPr>
          <w:rFonts w:ascii="Times New Roman" w:hAnsi="Times New Roman" w:cs="Times New Roman"/>
          <w:sz w:val="24"/>
          <w:szCs w:val="24"/>
          <w:lang w:val="en-US"/>
        </w:rPr>
        <w:tab/>
        <w:t xml:space="preserve">Ec. </w:t>
      </w:r>
      <w:r w:rsidR="00E07005" w:rsidRPr="007A0C25">
        <w:rPr>
          <w:rFonts w:ascii="Times New Roman" w:hAnsi="Times New Roman" w:cs="Times New Roman"/>
          <w:sz w:val="24"/>
          <w:szCs w:val="24"/>
          <w:lang w:val="en-US"/>
        </w:rPr>
        <w:t>(</w:t>
      </w:r>
      <w:r w:rsidR="00F22D7B" w:rsidRPr="007A0C25">
        <w:rPr>
          <w:rFonts w:ascii="Times New Roman" w:hAnsi="Times New Roman" w:cs="Times New Roman"/>
          <w:sz w:val="24"/>
          <w:szCs w:val="24"/>
          <w:lang w:val="en-US"/>
        </w:rPr>
        <w:t>2)</w:t>
      </w:r>
    </w:p>
    <w:p w14:paraId="7FC8C2F1" w14:textId="77777777" w:rsidR="00F728E7" w:rsidRPr="007A0C25" w:rsidRDefault="00E51D42" w:rsidP="007A0C25">
      <w:pPr>
        <w:pStyle w:val="-12"/>
        <w:widowControl w:val="0"/>
        <w:spacing w:line="360" w:lineRule="auto"/>
        <w:ind w:firstLine="240"/>
        <w:rPr>
          <w:sz w:val="24"/>
          <w:szCs w:val="24"/>
        </w:rPr>
      </w:pPr>
      <w:r w:rsidRPr="007A0C25">
        <w:rPr>
          <w:sz w:val="24"/>
          <w:szCs w:val="24"/>
        </w:rPr>
        <w:t xml:space="preserve">2.6.3 </w:t>
      </w:r>
      <w:r w:rsidR="00F728E7" w:rsidRPr="007A0C25">
        <w:rPr>
          <w:sz w:val="24"/>
          <w:szCs w:val="24"/>
        </w:rPr>
        <w:t>Oil usage</w:t>
      </w:r>
    </w:p>
    <w:p w14:paraId="53EB9162" w14:textId="77777777" w:rsidR="00F728E7" w:rsidRPr="007A0C25" w:rsidRDefault="00F728E7" w:rsidP="007A0C25">
      <w:pPr>
        <w:spacing w:after="0"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Uptake of oil by the product was determined by weighting th</w:t>
      </w:r>
      <w:r w:rsidR="008F7205" w:rsidRPr="007A0C25">
        <w:rPr>
          <w:rFonts w:ascii="Times New Roman" w:hAnsi="Times New Roman" w:cs="Times New Roman"/>
          <w:sz w:val="24"/>
          <w:szCs w:val="24"/>
          <w:lang w:val="en-US"/>
        </w:rPr>
        <w:t>e oil before and after the fryi</w:t>
      </w:r>
      <w:r w:rsidRPr="007A0C25">
        <w:rPr>
          <w:rFonts w:ascii="Times New Roman" w:hAnsi="Times New Roman" w:cs="Times New Roman"/>
          <w:sz w:val="24"/>
          <w:szCs w:val="24"/>
          <w:lang w:val="en-US"/>
        </w:rPr>
        <w:t>ng process and calculated by the following equation (Equation 3)</w:t>
      </w:r>
    </w:p>
    <w:p w14:paraId="0F3543EE" w14:textId="77777777" w:rsidR="00F728E7" w:rsidRPr="007A0C25" w:rsidRDefault="002A1181" w:rsidP="007A0C25">
      <w:pPr>
        <w:pStyle w:val="-12"/>
        <w:widowControl w:val="0"/>
        <w:spacing w:line="360" w:lineRule="auto"/>
        <w:ind w:firstLine="240"/>
        <w:rPr>
          <w:sz w:val="24"/>
          <w:szCs w:val="24"/>
        </w:rPr>
      </w:pPr>
      <m:oMath>
        <m:r>
          <m:rPr>
            <m:sty m:val="p"/>
          </m:rPr>
          <w:rPr>
            <w:rFonts w:ascii="Cambria Math" w:hAnsi="Cambria Math"/>
            <w:sz w:val="24"/>
            <w:szCs w:val="24"/>
          </w:rPr>
          <m:t xml:space="preserve">oil usage </m:t>
        </m:r>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weight oil before frying-weight oil after frying</m:t>
            </m:r>
          </m:num>
          <m:den>
            <m:r>
              <m:rPr>
                <m:sty m:val="p"/>
              </m:rPr>
              <w:rPr>
                <w:rFonts w:ascii="Cambria Math" w:hAnsi="Cambria Math"/>
                <w:sz w:val="24"/>
                <w:szCs w:val="24"/>
              </w:rPr>
              <m:t>weight of raw breaded piece</m:t>
            </m:r>
          </m:den>
        </m:f>
      </m:oMath>
      <w:r w:rsidR="00732AE6" w:rsidRPr="007A0C25">
        <w:rPr>
          <w:sz w:val="24"/>
          <w:szCs w:val="24"/>
        </w:rPr>
        <w:tab/>
      </w:r>
      <w:r w:rsidR="00732AE6" w:rsidRPr="007A0C25">
        <w:rPr>
          <w:sz w:val="24"/>
          <w:szCs w:val="24"/>
        </w:rPr>
        <w:tab/>
      </w:r>
      <w:r w:rsidR="00732AE6" w:rsidRPr="007A0C25">
        <w:rPr>
          <w:sz w:val="24"/>
          <w:szCs w:val="24"/>
        </w:rPr>
        <w:tab/>
        <w:t>Ec.</w:t>
      </w:r>
      <w:r w:rsidR="00F22D7B" w:rsidRPr="007A0C25">
        <w:rPr>
          <w:sz w:val="24"/>
          <w:szCs w:val="24"/>
        </w:rPr>
        <w:t xml:space="preserve"> (A</w:t>
      </w:r>
      <w:r w:rsidR="00FE3209" w:rsidRPr="007A0C25">
        <w:rPr>
          <w:sz w:val="24"/>
          <w:szCs w:val="24"/>
        </w:rPr>
        <w:t>.</w:t>
      </w:r>
      <w:r w:rsidR="00F22D7B" w:rsidRPr="007A0C25">
        <w:rPr>
          <w:sz w:val="24"/>
          <w:szCs w:val="24"/>
        </w:rPr>
        <w:t>3)</w:t>
      </w:r>
    </w:p>
    <w:p w14:paraId="097BC773" w14:textId="77777777" w:rsidR="00F728E7" w:rsidRPr="007A0C25" w:rsidRDefault="00E51D42" w:rsidP="007A0C25">
      <w:pPr>
        <w:pStyle w:val="-12"/>
        <w:widowControl w:val="0"/>
        <w:spacing w:line="360" w:lineRule="auto"/>
        <w:ind w:firstLine="240"/>
        <w:rPr>
          <w:sz w:val="24"/>
          <w:szCs w:val="24"/>
        </w:rPr>
      </w:pPr>
      <w:r w:rsidRPr="007A0C25">
        <w:rPr>
          <w:sz w:val="24"/>
          <w:szCs w:val="24"/>
        </w:rPr>
        <w:t xml:space="preserve">2.6.4 </w:t>
      </w:r>
      <w:r w:rsidR="00F728E7" w:rsidRPr="007A0C25">
        <w:rPr>
          <w:sz w:val="24"/>
          <w:szCs w:val="24"/>
        </w:rPr>
        <w:t>Ju</w:t>
      </w:r>
      <w:r w:rsidR="008F7205" w:rsidRPr="007A0C25">
        <w:rPr>
          <w:sz w:val="24"/>
          <w:szCs w:val="24"/>
        </w:rPr>
        <w:t>i</w:t>
      </w:r>
      <w:r w:rsidR="00F728E7" w:rsidRPr="007A0C25">
        <w:rPr>
          <w:sz w:val="24"/>
          <w:szCs w:val="24"/>
        </w:rPr>
        <w:t>ciness</w:t>
      </w:r>
    </w:p>
    <w:p w14:paraId="6C9F2CEA" w14:textId="3C386ABD" w:rsidR="00F728E7" w:rsidRPr="007A0C25" w:rsidRDefault="00F728E7" w:rsidP="007A0C25">
      <w:pPr>
        <w:spacing w:after="0"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To determined juiciness of the product the method proposed b</w:t>
      </w:r>
      <w:r w:rsidR="004F570A">
        <w:rPr>
          <w:rFonts w:ascii="Times New Roman" w:hAnsi="Times New Roman" w:cs="Times New Roman"/>
          <w:sz w:val="24"/>
          <w:szCs w:val="24"/>
          <w:lang w:val="en-US"/>
        </w:rPr>
        <w:t xml:space="preserve">y </w:t>
      </w:r>
      <w:proofErr w:type="spellStart"/>
      <w:r w:rsidR="004F570A">
        <w:rPr>
          <w:rFonts w:ascii="Times New Roman" w:hAnsi="Times New Roman" w:cs="Times New Roman"/>
          <w:sz w:val="24"/>
          <w:szCs w:val="24"/>
          <w:lang w:val="en-US"/>
        </w:rPr>
        <w:t>Mallikarjunan</w:t>
      </w:r>
      <w:proofErr w:type="spellEnd"/>
      <w:r w:rsidR="004F570A">
        <w:rPr>
          <w:rFonts w:ascii="Times New Roman" w:hAnsi="Times New Roman" w:cs="Times New Roman"/>
          <w:sz w:val="24"/>
          <w:szCs w:val="24"/>
          <w:lang w:val="en-US"/>
        </w:rPr>
        <w:t xml:space="preserve"> and Mittal (1994</w:t>
      </w:r>
      <w:r w:rsidRPr="007A0C25">
        <w:rPr>
          <w:rFonts w:ascii="Times New Roman" w:hAnsi="Times New Roman" w:cs="Times New Roman"/>
          <w:sz w:val="24"/>
          <w:szCs w:val="24"/>
          <w:lang w:val="en-US"/>
        </w:rPr>
        <w:t xml:space="preserve">) was used. Approximately 0.6 g of fried product </w:t>
      </w:r>
      <w:proofErr w:type="gramStart"/>
      <w:r w:rsidRPr="007A0C25">
        <w:rPr>
          <w:rFonts w:ascii="Times New Roman" w:hAnsi="Times New Roman" w:cs="Times New Roman"/>
          <w:sz w:val="24"/>
          <w:szCs w:val="24"/>
          <w:lang w:val="en-US"/>
        </w:rPr>
        <w:t>were</w:t>
      </w:r>
      <w:proofErr w:type="gramEnd"/>
      <w:r w:rsidRPr="007A0C25">
        <w:rPr>
          <w:rFonts w:ascii="Times New Roman" w:hAnsi="Times New Roman" w:cs="Times New Roman"/>
          <w:sz w:val="24"/>
          <w:szCs w:val="24"/>
          <w:lang w:val="en-US"/>
        </w:rPr>
        <w:t xml:space="preserve"> placed on </w:t>
      </w:r>
      <w:r w:rsidR="00AC75F3" w:rsidRPr="007A0C25">
        <w:rPr>
          <w:rFonts w:ascii="Times New Roman" w:hAnsi="Times New Roman" w:cs="Times New Roman"/>
          <w:sz w:val="24"/>
          <w:szCs w:val="24"/>
          <w:lang w:val="en-US"/>
        </w:rPr>
        <w:t xml:space="preserve">a </w:t>
      </w:r>
      <w:proofErr w:type="spellStart"/>
      <w:r w:rsidR="00AC75F3" w:rsidRPr="007A0C25">
        <w:rPr>
          <w:rFonts w:ascii="Times New Roman" w:hAnsi="Times New Roman" w:cs="Times New Roman"/>
          <w:sz w:val="24"/>
          <w:szCs w:val="24"/>
          <w:lang w:val="en-US"/>
        </w:rPr>
        <w:t>Whatmanfit</w:t>
      </w:r>
      <w:r w:rsidR="00D37D18" w:rsidRPr="007A0C25">
        <w:rPr>
          <w:rFonts w:ascii="Times New Roman" w:hAnsi="Times New Roman" w:cs="Times New Roman"/>
          <w:sz w:val="24"/>
          <w:szCs w:val="24"/>
          <w:lang w:val="en-US"/>
        </w:rPr>
        <w:t>er</w:t>
      </w:r>
      <w:proofErr w:type="spellEnd"/>
      <w:r w:rsidR="00D37D18" w:rsidRPr="007A0C25">
        <w:rPr>
          <w:rFonts w:ascii="Times New Roman" w:hAnsi="Times New Roman" w:cs="Times New Roman"/>
          <w:sz w:val="24"/>
          <w:szCs w:val="24"/>
          <w:lang w:val="en-US"/>
        </w:rPr>
        <w:t xml:space="preserve"> paper. Compression of 20 </w:t>
      </w:r>
      <w:proofErr w:type="spellStart"/>
      <w:r w:rsidR="00D37D18" w:rsidRPr="007A0C25">
        <w:rPr>
          <w:rFonts w:ascii="Times New Roman" w:hAnsi="Times New Roman" w:cs="Times New Roman"/>
          <w:sz w:val="24"/>
          <w:szCs w:val="24"/>
          <w:lang w:val="en-US"/>
        </w:rPr>
        <w:t>KPa</w:t>
      </w:r>
      <w:proofErr w:type="spellEnd"/>
      <w:r w:rsidR="00D37D18" w:rsidRPr="007A0C25">
        <w:rPr>
          <w:rFonts w:ascii="Times New Roman" w:hAnsi="Times New Roman" w:cs="Times New Roman"/>
          <w:sz w:val="24"/>
          <w:szCs w:val="24"/>
          <w:lang w:val="en-US"/>
        </w:rPr>
        <w:t xml:space="preserve"> f</w:t>
      </w:r>
      <w:r w:rsidR="00AC75F3" w:rsidRPr="007A0C25">
        <w:rPr>
          <w:rFonts w:ascii="Times New Roman" w:hAnsi="Times New Roman" w:cs="Times New Roman"/>
          <w:sz w:val="24"/>
          <w:szCs w:val="24"/>
          <w:lang w:val="en-US"/>
        </w:rPr>
        <w:t xml:space="preserve">or 1 minute </w:t>
      </w:r>
      <w:r w:rsidRPr="007A0C25">
        <w:rPr>
          <w:rFonts w:ascii="Times New Roman" w:hAnsi="Times New Roman" w:cs="Times New Roman"/>
          <w:sz w:val="24"/>
          <w:szCs w:val="24"/>
          <w:lang w:val="en-US"/>
        </w:rPr>
        <w:t>was applied and afterwards, the product was removed</w:t>
      </w:r>
      <w:r w:rsidR="00CC1E76" w:rsidRPr="007A0C25">
        <w:rPr>
          <w:rFonts w:ascii="Times New Roman" w:hAnsi="Times New Roman" w:cs="Times New Roman"/>
          <w:sz w:val="24"/>
          <w:szCs w:val="24"/>
          <w:lang w:val="en-US"/>
        </w:rPr>
        <w:t xml:space="preserve"> and the fi</w:t>
      </w:r>
      <w:r w:rsidR="003127CF" w:rsidRPr="007A0C25">
        <w:rPr>
          <w:rFonts w:ascii="Times New Roman" w:hAnsi="Times New Roman" w:cs="Times New Roman"/>
          <w:sz w:val="24"/>
          <w:szCs w:val="24"/>
          <w:lang w:val="en-US"/>
        </w:rPr>
        <w:t>l</w:t>
      </w:r>
      <w:r w:rsidR="00CC1E76" w:rsidRPr="007A0C25">
        <w:rPr>
          <w:rFonts w:ascii="Times New Roman" w:hAnsi="Times New Roman" w:cs="Times New Roman"/>
          <w:sz w:val="24"/>
          <w:szCs w:val="24"/>
          <w:lang w:val="en-US"/>
        </w:rPr>
        <w:t>ter paper was weighed again and the juiciness was calculated using the following equation (Equation 4)</w:t>
      </w:r>
    </w:p>
    <w:p w14:paraId="318AF84E" w14:textId="77777777" w:rsidR="00F728E7" w:rsidRPr="007A0C25" w:rsidRDefault="002A1181" w:rsidP="007A0C25">
      <w:pPr>
        <w:spacing w:after="0" w:line="360" w:lineRule="auto"/>
        <w:ind w:firstLineChars="100" w:firstLine="240"/>
        <w:jc w:val="both"/>
        <w:rPr>
          <w:rFonts w:ascii="Times New Roman" w:hAnsi="Times New Roman" w:cs="Times New Roman"/>
          <w:sz w:val="24"/>
          <w:szCs w:val="24"/>
          <w:lang w:val="en-US"/>
        </w:rPr>
      </w:pPr>
      <m:oMath>
        <m:r>
          <m:rPr>
            <m:sty m:val="p"/>
          </m:rPr>
          <w:rPr>
            <w:rFonts w:ascii="Cambria Math" w:hAnsi="Cambria Math" w:cs="Times New Roman"/>
            <w:sz w:val="24"/>
            <w:szCs w:val="24"/>
            <w:lang w:val="en-US"/>
          </w:rPr>
          <m:t xml:space="preserve">Juiciness </m:t>
        </m:r>
        <m:d>
          <m:dPr>
            <m:ctrlPr>
              <w:rPr>
                <w:rFonts w:ascii="Cambria Math" w:hAnsi="Cambria Math" w:cs="Times New Roman"/>
                <w:sz w:val="24"/>
                <w:szCs w:val="24"/>
              </w:rPr>
            </m:ctrlPr>
          </m:dPr>
          <m:e>
            <m:r>
              <m:rPr>
                <m:sty m:val="p"/>
              </m:rPr>
              <w:rPr>
                <w:rFonts w:ascii="Cambria Math" w:hAnsi="Cambria Math" w:cs="Times New Roman"/>
                <w:sz w:val="24"/>
                <w:szCs w:val="24"/>
                <w:lang w:val="en-US"/>
              </w:rPr>
              <m:t>%</m:t>
            </m:r>
          </m:e>
        </m:d>
        <m:r>
          <m:rPr>
            <m:sty m:val="p"/>
          </m:rPr>
          <w:rPr>
            <w:rFonts w:ascii="Cambria Math" w:hAnsi="Cambria Math" w:cs="Times New Roman"/>
            <w:sz w:val="24"/>
            <w:szCs w:val="24"/>
            <w:lang w:val="en-US"/>
          </w:rPr>
          <m:t>=</m:t>
        </m:r>
        <m:f>
          <m:fPr>
            <m:ctrlPr>
              <w:rPr>
                <w:rFonts w:ascii="Cambria Math" w:hAnsi="Cambria Math" w:cs="Times New Roman"/>
                <w:sz w:val="24"/>
                <w:szCs w:val="24"/>
              </w:rPr>
            </m:ctrlPr>
          </m:fPr>
          <m:num>
            <m:r>
              <m:rPr>
                <m:sty m:val="p"/>
              </m:rPr>
              <w:rPr>
                <w:rFonts w:ascii="Cambria Math" w:hAnsi="Cambria Math" w:cs="Times New Roman"/>
                <w:sz w:val="24"/>
                <w:szCs w:val="24"/>
                <w:lang w:val="en-US"/>
              </w:rPr>
              <m:t>weight filter paper after pressing-weight fiter paper before pressing</m:t>
            </m:r>
          </m:num>
          <m:den>
            <m:r>
              <m:rPr>
                <m:sty m:val="p"/>
              </m:rPr>
              <w:rPr>
                <w:rFonts w:ascii="Cambria Math" w:hAnsi="Cambria Math" w:cs="Times New Roman"/>
                <w:sz w:val="24"/>
                <w:szCs w:val="24"/>
                <w:lang w:val="en-US"/>
              </w:rPr>
              <m:t>weight fried product</m:t>
            </m:r>
          </m:den>
        </m:f>
      </m:oMath>
      <w:r w:rsidR="00732AE6" w:rsidRPr="007A0C25">
        <w:rPr>
          <w:rFonts w:ascii="Times New Roman" w:hAnsi="Times New Roman" w:cs="Times New Roman"/>
          <w:sz w:val="24"/>
          <w:szCs w:val="24"/>
          <w:lang w:val="en-US"/>
        </w:rPr>
        <w:tab/>
        <w:t xml:space="preserve"> Ec</w:t>
      </w:r>
      <w:proofErr w:type="gramStart"/>
      <w:r w:rsidR="00732AE6" w:rsidRPr="007A0C25">
        <w:rPr>
          <w:rFonts w:ascii="Times New Roman" w:hAnsi="Times New Roman" w:cs="Times New Roman"/>
          <w:sz w:val="24"/>
          <w:szCs w:val="24"/>
          <w:lang w:val="en-US"/>
        </w:rPr>
        <w:t>.</w:t>
      </w:r>
      <w:r w:rsidR="00F22D7B" w:rsidRPr="007A0C25">
        <w:rPr>
          <w:rFonts w:ascii="Times New Roman" w:hAnsi="Times New Roman" w:cs="Times New Roman"/>
          <w:sz w:val="24"/>
          <w:szCs w:val="24"/>
          <w:lang w:val="en-US"/>
        </w:rPr>
        <w:t>(</w:t>
      </w:r>
      <w:proofErr w:type="gramEnd"/>
      <w:r w:rsidR="00F22D7B" w:rsidRPr="007A0C25">
        <w:rPr>
          <w:rFonts w:ascii="Times New Roman" w:hAnsi="Times New Roman" w:cs="Times New Roman"/>
          <w:sz w:val="24"/>
          <w:szCs w:val="24"/>
          <w:lang w:val="en-US"/>
        </w:rPr>
        <w:t>A</w:t>
      </w:r>
      <w:r w:rsidR="00FE3209" w:rsidRPr="007A0C25">
        <w:rPr>
          <w:rFonts w:ascii="Times New Roman" w:hAnsi="Times New Roman" w:cs="Times New Roman"/>
          <w:sz w:val="24"/>
          <w:szCs w:val="24"/>
          <w:lang w:val="en-US"/>
        </w:rPr>
        <w:t>.</w:t>
      </w:r>
      <w:r w:rsidR="00F22D7B" w:rsidRPr="007A0C25">
        <w:rPr>
          <w:rFonts w:ascii="Times New Roman" w:hAnsi="Times New Roman" w:cs="Times New Roman"/>
          <w:sz w:val="24"/>
          <w:szCs w:val="24"/>
          <w:lang w:val="en-US"/>
        </w:rPr>
        <w:t>4))</w:t>
      </w:r>
    </w:p>
    <w:p w14:paraId="3B64A65F" w14:textId="77777777" w:rsidR="00F728E7" w:rsidRPr="007A0C25" w:rsidRDefault="00E51D42" w:rsidP="007A0C25">
      <w:pPr>
        <w:pStyle w:val="-12"/>
        <w:widowControl w:val="0"/>
        <w:spacing w:line="360" w:lineRule="auto"/>
        <w:ind w:firstLine="240"/>
        <w:rPr>
          <w:sz w:val="24"/>
          <w:szCs w:val="24"/>
        </w:rPr>
      </w:pPr>
      <w:r w:rsidRPr="007A0C25">
        <w:rPr>
          <w:sz w:val="24"/>
          <w:szCs w:val="24"/>
        </w:rPr>
        <w:lastRenderedPageBreak/>
        <w:t xml:space="preserve">2.6.5 </w:t>
      </w:r>
      <w:r w:rsidR="00CC1E76" w:rsidRPr="007A0C25">
        <w:rPr>
          <w:sz w:val="24"/>
          <w:szCs w:val="24"/>
        </w:rPr>
        <w:t>Sensory evaluation</w:t>
      </w:r>
    </w:p>
    <w:p w14:paraId="1F4F62C8" w14:textId="1261C599" w:rsidR="00E61A2A" w:rsidRPr="007A0C25" w:rsidRDefault="00CC1E76" w:rsidP="007A0C25">
      <w:pPr>
        <w:spacing w:after="0"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 xml:space="preserve">Both baked and breaded </w:t>
      </w:r>
      <w:proofErr w:type="gramStart"/>
      <w:r w:rsidRPr="007A0C25">
        <w:rPr>
          <w:rFonts w:ascii="Times New Roman" w:hAnsi="Times New Roman" w:cs="Times New Roman"/>
          <w:sz w:val="24"/>
          <w:szCs w:val="24"/>
          <w:lang w:val="en-US"/>
        </w:rPr>
        <w:t>product were</w:t>
      </w:r>
      <w:proofErr w:type="gramEnd"/>
      <w:r w:rsidRPr="007A0C25">
        <w:rPr>
          <w:rFonts w:ascii="Times New Roman" w:hAnsi="Times New Roman" w:cs="Times New Roman"/>
          <w:sz w:val="24"/>
          <w:szCs w:val="24"/>
          <w:lang w:val="en-US"/>
        </w:rPr>
        <w:t xml:space="preserve"> subjected for sensory evaluation for</w:t>
      </w:r>
      <w:r w:rsidR="00A568DF" w:rsidRPr="007A0C25">
        <w:rPr>
          <w:rFonts w:ascii="Times New Roman" w:hAnsi="Times New Roman" w:cs="Times New Roman"/>
          <w:sz w:val="24"/>
          <w:szCs w:val="24"/>
          <w:lang w:val="en-US"/>
        </w:rPr>
        <w:t xml:space="preserve"> color, </w:t>
      </w:r>
      <w:proofErr w:type="spellStart"/>
      <w:r w:rsidR="00A568DF" w:rsidRPr="007A0C25">
        <w:rPr>
          <w:rFonts w:ascii="Times New Roman" w:hAnsi="Times New Roman" w:cs="Times New Roman"/>
          <w:sz w:val="24"/>
          <w:szCs w:val="24"/>
          <w:lang w:val="en-US"/>
        </w:rPr>
        <w:t>odour</w:t>
      </w:r>
      <w:proofErr w:type="spellEnd"/>
      <w:r w:rsidR="00A568DF" w:rsidRPr="007A0C25">
        <w:rPr>
          <w:rFonts w:ascii="Times New Roman" w:hAnsi="Times New Roman" w:cs="Times New Roman"/>
          <w:sz w:val="24"/>
          <w:szCs w:val="24"/>
          <w:lang w:val="en-US"/>
        </w:rPr>
        <w:t xml:space="preserve">, </w:t>
      </w:r>
      <w:proofErr w:type="spellStart"/>
      <w:r w:rsidR="00A568DF" w:rsidRPr="007A0C25">
        <w:rPr>
          <w:rFonts w:ascii="Times New Roman" w:hAnsi="Times New Roman" w:cs="Times New Roman"/>
          <w:sz w:val="24"/>
          <w:szCs w:val="24"/>
          <w:lang w:val="en-US"/>
        </w:rPr>
        <w:t>flavour</w:t>
      </w:r>
      <w:proofErr w:type="spellEnd"/>
      <w:r w:rsidRPr="007A0C25">
        <w:rPr>
          <w:rFonts w:ascii="Times New Roman" w:hAnsi="Times New Roman" w:cs="Times New Roman"/>
          <w:sz w:val="24"/>
          <w:szCs w:val="24"/>
          <w:lang w:val="en-US"/>
        </w:rPr>
        <w:t xml:space="preserve"> and overall acceptability. The test was carried out by 30 untrained panelists using </w:t>
      </w:r>
      <w:r w:rsidR="003127CF" w:rsidRPr="007A0C25">
        <w:rPr>
          <w:rFonts w:ascii="Times New Roman" w:hAnsi="Times New Roman" w:cs="Times New Roman"/>
          <w:sz w:val="24"/>
          <w:szCs w:val="24"/>
          <w:lang w:val="en-US"/>
        </w:rPr>
        <w:t>5-point</w:t>
      </w:r>
      <w:r w:rsidRPr="007A0C25">
        <w:rPr>
          <w:rFonts w:ascii="Times New Roman" w:hAnsi="Times New Roman" w:cs="Times New Roman"/>
          <w:sz w:val="24"/>
          <w:szCs w:val="24"/>
          <w:lang w:val="en-US"/>
        </w:rPr>
        <w:t xml:space="preserve"> Hedonic scale. Samples were served in a </w:t>
      </w:r>
      <w:r w:rsidR="003127CF" w:rsidRPr="007A0C25">
        <w:rPr>
          <w:rFonts w:ascii="Times New Roman" w:hAnsi="Times New Roman" w:cs="Times New Roman"/>
          <w:sz w:val="24"/>
          <w:szCs w:val="24"/>
          <w:lang w:val="en-US"/>
        </w:rPr>
        <w:t>well-lit</w:t>
      </w:r>
      <w:r w:rsidRPr="007A0C25">
        <w:rPr>
          <w:rFonts w:ascii="Times New Roman" w:hAnsi="Times New Roman" w:cs="Times New Roman"/>
          <w:sz w:val="24"/>
          <w:szCs w:val="24"/>
          <w:lang w:val="en-US"/>
        </w:rPr>
        <w:t xml:space="preserve"> room on coded White enamel plates. The mean score for each attribute is registered. </w:t>
      </w:r>
      <w:r w:rsidR="002E16E9" w:rsidRPr="007A0C25">
        <w:rPr>
          <w:rFonts w:ascii="Times New Roman" w:hAnsi="Times New Roman" w:cs="Times New Roman"/>
          <w:sz w:val="24"/>
          <w:szCs w:val="24"/>
          <w:lang w:val="en-US"/>
        </w:rPr>
        <w:t>Ten grams of t</w:t>
      </w:r>
      <w:r w:rsidRPr="007A0C25">
        <w:rPr>
          <w:rFonts w:ascii="Times New Roman" w:hAnsi="Times New Roman" w:cs="Times New Roman"/>
          <w:sz w:val="24"/>
          <w:szCs w:val="24"/>
          <w:lang w:val="en-US"/>
        </w:rPr>
        <w:t xml:space="preserve">he samples were </w:t>
      </w:r>
      <w:proofErr w:type="gramStart"/>
      <w:r w:rsidRPr="007A0C25">
        <w:rPr>
          <w:rFonts w:ascii="Times New Roman" w:hAnsi="Times New Roman" w:cs="Times New Roman"/>
          <w:sz w:val="24"/>
          <w:szCs w:val="24"/>
          <w:lang w:val="en-US"/>
        </w:rPr>
        <w:t>serve</w:t>
      </w:r>
      <w:proofErr w:type="gramEnd"/>
      <w:r w:rsidRPr="007A0C25">
        <w:rPr>
          <w:rFonts w:ascii="Times New Roman" w:hAnsi="Times New Roman" w:cs="Times New Roman"/>
          <w:sz w:val="24"/>
          <w:szCs w:val="24"/>
          <w:lang w:val="en-US"/>
        </w:rPr>
        <w:t xml:space="preserve"> at 55°C</w:t>
      </w:r>
      <w:r w:rsidR="008F7205" w:rsidRPr="007A0C25">
        <w:rPr>
          <w:rFonts w:ascii="Times New Roman" w:hAnsi="Times New Roman" w:cs="Times New Roman"/>
          <w:sz w:val="24"/>
          <w:szCs w:val="24"/>
          <w:lang w:val="en-US"/>
        </w:rPr>
        <w:t xml:space="preserve"> as proposed by (</w:t>
      </w:r>
      <w:r w:rsidR="00B06AEA">
        <w:rPr>
          <w:rFonts w:ascii="Times New Roman" w:hAnsi="Times New Roman" w:cs="Times New Roman"/>
          <w:sz w:val="24"/>
          <w:szCs w:val="24"/>
          <w:lang w:val="en-US"/>
        </w:rPr>
        <w:t xml:space="preserve">Das et al., </w:t>
      </w:r>
      <w:r w:rsidR="004F570A">
        <w:rPr>
          <w:rFonts w:ascii="Times New Roman" w:hAnsi="Times New Roman" w:cs="Times New Roman"/>
          <w:sz w:val="24"/>
          <w:szCs w:val="24"/>
          <w:lang w:val="en-US"/>
        </w:rPr>
        <w:t>2013</w:t>
      </w:r>
      <w:r w:rsidRPr="007A0C25">
        <w:rPr>
          <w:rFonts w:ascii="Times New Roman" w:hAnsi="Times New Roman" w:cs="Times New Roman"/>
          <w:sz w:val="24"/>
          <w:szCs w:val="24"/>
          <w:lang w:val="en-US"/>
        </w:rPr>
        <w:t>).</w:t>
      </w:r>
    </w:p>
    <w:p w14:paraId="438D4515" w14:textId="77777777" w:rsidR="00E61A2A" w:rsidRPr="007A0C25" w:rsidRDefault="00E51D42" w:rsidP="007A0C25">
      <w:pPr>
        <w:spacing w:after="0" w:line="360" w:lineRule="auto"/>
        <w:ind w:firstLineChars="100" w:firstLine="240"/>
        <w:jc w:val="both"/>
        <w:rPr>
          <w:rFonts w:ascii="Times New Roman" w:hAnsi="Times New Roman" w:cs="Times New Roman"/>
          <w:sz w:val="24"/>
          <w:szCs w:val="24"/>
          <w:lang w:val="en-US"/>
        </w:rPr>
      </w:pPr>
      <w:r w:rsidRPr="007A0C25">
        <w:rPr>
          <w:rFonts w:ascii="Times New Roman" w:hAnsi="Times New Roman" w:cs="Times New Roman"/>
          <w:sz w:val="24"/>
          <w:szCs w:val="24"/>
          <w:lang w:val="en-US"/>
        </w:rPr>
        <w:t xml:space="preserve">2.7 </w:t>
      </w:r>
      <w:r w:rsidR="00E61A2A" w:rsidRPr="007A0C25">
        <w:rPr>
          <w:rFonts w:ascii="Times New Roman" w:hAnsi="Times New Roman" w:cs="Times New Roman"/>
          <w:sz w:val="24"/>
          <w:szCs w:val="24"/>
          <w:lang w:val="en-US"/>
        </w:rPr>
        <w:t>Statistical analysis</w:t>
      </w:r>
    </w:p>
    <w:p w14:paraId="1DA019D6" w14:textId="77777777" w:rsidR="00E61A2A" w:rsidRPr="007A0C25" w:rsidRDefault="00E61A2A" w:rsidP="007A0C25">
      <w:pPr>
        <w:spacing w:after="0" w:line="360" w:lineRule="auto"/>
        <w:ind w:firstLineChars="100" w:firstLine="240"/>
        <w:jc w:val="both"/>
        <w:rPr>
          <w:rFonts w:ascii="Times New Roman" w:hAnsi="Times New Roman" w:cs="Times New Roman"/>
          <w:b/>
          <w:sz w:val="24"/>
          <w:szCs w:val="24"/>
          <w:lang w:val="en-GB"/>
        </w:rPr>
      </w:pPr>
      <w:r w:rsidRPr="007A0C25">
        <w:rPr>
          <w:rFonts w:ascii="Times New Roman" w:hAnsi="Times New Roman" w:cs="Times New Roman"/>
          <w:sz w:val="24"/>
          <w:szCs w:val="24"/>
          <w:lang w:val="en-US"/>
        </w:rPr>
        <w:t xml:space="preserve">Physical analysis </w:t>
      </w:r>
      <w:r w:rsidR="009A6ED9" w:rsidRPr="007A0C25">
        <w:rPr>
          <w:rFonts w:ascii="Times New Roman" w:hAnsi="Times New Roman" w:cs="Times New Roman"/>
          <w:sz w:val="24"/>
          <w:szCs w:val="24"/>
          <w:lang w:val="en-US"/>
        </w:rPr>
        <w:t>was</w:t>
      </w:r>
      <w:r w:rsidRPr="007A0C25">
        <w:rPr>
          <w:rFonts w:ascii="Times New Roman" w:hAnsi="Times New Roman" w:cs="Times New Roman"/>
          <w:sz w:val="24"/>
          <w:szCs w:val="24"/>
          <w:lang w:val="en-US"/>
        </w:rPr>
        <w:t xml:space="preserve"> made by triplicates and t</w:t>
      </w:r>
      <w:r w:rsidR="00CC1E76" w:rsidRPr="007A0C25">
        <w:rPr>
          <w:rFonts w:ascii="Times New Roman" w:hAnsi="Times New Roman" w:cs="Times New Roman"/>
          <w:sz w:val="24"/>
          <w:szCs w:val="24"/>
          <w:lang w:val="en-US"/>
        </w:rPr>
        <w:t xml:space="preserve">he </w:t>
      </w:r>
      <w:proofErr w:type="gramStart"/>
      <w:r w:rsidR="00CC1E76" w:rsidRPr="007A0C25">
        <w:rPr>
          <w:rFonts w:ascii="Times New Roman" w:hAnsi="Times New Roman" w:cs="Times New Roman"/>
          <w:sz w:val="24"/>
          <w:szCs w:val="24"/>
          <w:lang w:val="en-US"/>
        </w:rPr>
        <w:t>date obtained were</w:t>
      </w:r>
      <w:proofErr w:type="gramEnd"/>
      <w:r w:rsidR="00CC1E76" w:rsidRPr="007A0C25">
        <w:rPr>
          <w:rFonts w:ascii="Times New Roman" w:hAnsi="Times New Roman" w:cs="Times New Roman"/>
          <w:sz w:val="24"/>
          <w:szCs w:val="24"/>
          <w:lang w:val="en-US"/>
        </w:rPr>
        <w:t xml:space="preserve"> </w:t>
      </w:r>
      <w:r w:rsidR="008F7205" w:rsidRPr="007A0C25">
        <w:rPr>
          <w:rFonts w:ascii="Times New Roman" w:hAnsi="Times New Roman" w:cs="Times New Roman"/>
          <w:sz w:val="24"/>
          <w:szCs w:val="24"/>
          <w:lang w:val="en-US"/>
        </w:rPr>
        <w:t>analyzed</w:t>
      </w:r>
      <w:r w:rsidR="00CC1E76" w:rsidRPr="007A0C25">
        <w:rPr>
          <w:rFonts w:ascii="Times New Roman" w:hAnsi="Times New Roman" w:cs="Times New Roman"/>
          <w:sz w:val="24"/>
          <w:szCs w:val="24"/>
          <w:lang w:val="en-US"/>
        </w:rPr>
        <w:t xml:space="preserve"> by an analysis of variance (ANOVA) with a 95% significance level and </w:t>
      </w:r>
      <w:r w:rsidRPr="007A0C25">
        <w:rPr>
          <w:rFonts w:ascii="Times New Roman" w:hAnsi="Times New Roman" w:cs="Times New Roman"/>
          <w:sz w:val="24"/>
          <w:szCs w:val="24"/>
          <w:lang w:val="en-US"/>
        </w:rPr>
        <w:t>a comparison between families by Tukey’s test using Minitab v. 14.</w:t>
      </w:r>
    </w:p>
    <w:p w14:paraId="220BED1A" w14:textId="77777777" w:rsidR="00F728E7" w:rsidRPr="007A0C25" w:rsidRDefault="00E767A5" w:rsidP="007A0C25">
      <w:pPr>
        <w:pStyle w:val="-11"/>
        <w:widowControl w:val="0"/>
        <w:spacing w:beforeLines="0" w:after="120" w:line="360" w:lineRule="auto"/>
        <w:rPr>
          <w:szCs w:val="24"/>
        </w:rPr>
      </w:pPr>
      <w:r w:rsidRPr="007A0C25">
        <w:rPr>
          <w:szCs w:val="24"/>
        </w:rPr>
        <w:t>3</w:t>
      </w:r>
      <w:r w:rsidR="00E51D42" w:rsidRPr="007A0C25">
        <w:rPr>
          <w:szCs w:val="24"/>
        </w:rPr>
        <w:t xml:space="preserve">. </w:t>
      </w:r>
      <w:r w:rsidR="00F728E7" w:rsidRPr="007A0C25">
        <w:rPr>
          <w:szCs w:val="24"/>
        </w:rPr>
        <w:t>Results</w:t>
      </w:r>
      <w:r w:rsidR="0062208F" w:rsidRPr="007A0C25">
        <w:rPr>
          <w:szCs w:val="24"/>
        </w:rPr>
        <w:t xml:space="preserve"> and Discussion</w:t>
      </w:r>
    </w:p>
    <w:p w14:paraId="3E93C76D" w14:textId="77777777" w:rsidR="00736821" w:rsidRPr="007A0C25" w:rsidRDefault="00E767A5" w:rsidP="007A0C25">
      <w:pPr>
        <w:pStyle w:val="-2"/>
        <w:widowControl w:val="0"/>
        <w:spacing w:beforeLines="45" w:before="108" w:after="120" w:line="360" w:lineRule="auto"/>
        <w:rPr>
          <w:sz w:val="24"/>
          <w:szCs w:val="24"/>
        </w:rPr>
      </w:pPr>
      <w:r w:rsidRPr="007A0C25">
        <w:rPr>
          <w:sz w:val="24"/>
          <w:szCs w:val="24"/>
        </w:rPr>
        <w:t>3</w:t>
      </w:r>
      <w:r w:rsidR="00E51D42" w:rsidRPr="007A0C25">
        <w:rPr>
          <w:sz w:val="24"/>
          <w:szCs w:val="24"/>
        </w:rPr>
        <w:t xml:space="preserve">.1 </w:t>
      </w:r>
      <w:r w:rsidR="00736821" w:rsidRPr="007A0C25">
        <w:rPr>
          <w:sz w:val="24"/>
          <w:szCs w:val="24"/>
        </w:rPr>
        <w:t>Proximate analysis</w:t>
      </w:r>
    </w:p>
    <w:p w14:paraId="4656774A" w14:textId="302F2B97" w:rsidR="00736821" w:rsidRPr="007A0C25" w:rsidRDefault="00057B96" w:rsidP="007A0C25">
      <w:pPr>
        <w:spacing w:after="0"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 xml:space="preserve">Results for proximate composition of the four types of breaded </w:t>
      </w:r>
      <w:r w:rsidR="00D56B33">
        <w:rPr>
          <w:rFonts w:ascii="Times New Roman" w:hAnsi="Times New Roman" w:cs="Times New Roman"/>
          <w:sz w:val="24"/>
          <w:szCs w:val="24"/>
          <w:lang w:val="en-GB"/>
        </w:rPr>
        <w:t>chicken are presented in Table 2</w:t>
      </w:r>
      <w:r w:rsidRPr="007A0C25">
        <w:rPr>
          <w:rFonts w:ascii="Times New Roman" w:hAnsi="Times New Roman" w:cs="Times New Roman"/>
          <w:sz w:val="24"/>
          <w:szCs w:val="24"/>
          <w:lang w:val="en-GB"/>
        </w:rPr>
        <w:t xml:space="preserve">. </w:t>
      </w:r>
    </w:p>
    <w:p w14:paraId="7E2B31CA" w14:textId="392EFFFE" w:rsidR="003F0B9A" w:rsidRPr="007A0C25" w:rsidRDefault="00D56B33" w:rsidP="007A0C25">
      <w:pPr>
        <w:pStyle w:val="-12"/>
        <w:widowControl w:val="0"/>
        <w:adjustRightInd w:val="0"/>
        <w:snapToGrid w:val="0"/>
        <w:spacing w:line="360" w:lineRule="auto"/>
        <w:ind w:firstLineChars="0" w:firstLine="0"/>
        <w:jc w:val="center"/>
        <w:rPr>
          <w:sz w:val="24"/>
          <w:szCs w:val="24"/>
        </w:rPr>
      </w:pPr>
      <w:proofErr w:type="gramStart"/>
      <w:r>
        <w:rPr>
          <w:b/>
          <w:sz w:val="24"/>
          <w:szCs w:val="24"/>
        </w:rPr>
        <w:t>Table 2</w:t>
      </w:r>
      <w:r w:rsidR="003F0B9A" w:rsidRPr="0003798D">
        <w:rPr>
          <w:b/>
          <w:sz w:val="24"/>
          <w:szCs w:val="24"/>
        </w:rPr>
        <w:t>.</w:t>
      </w:r>
      <w:proofErr w:type="gramEnd"/>
      <w:r w:rsidR="003F0B9A" w:rsidRPr="007A0C25">
        <w:rPr>
          <w:sz w:val="24"/>
          <w:szCs w:val="24"/>
        </w:rPr>
        <w:t xml:space="preserve"> Results for proximate compositions of the four types of breaded chicken</w:t>
      </w:r>
    </w:p>
    <w:tbl>
      <w:tblPr>
        <w:tblStyle w:val="Tablaconcuadrcula"/>
        <w:tblpPr w:leftFromText="141" w:rightFromText="141" w:vertAnchor="text" w:horzAnchor="margin" w:tblpXSpec="center" w:tblpY="174"/>
        <w:tblW w:w="1135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1338"/>
        <w:gridCol w:w="1389"/>
        <w:gridCol w:w="1418"/>
        <w:gridCol w:w="1559"/>
        <w:gridCol w:w="1530"/>
        <w:gridCol w:w="1458"/>
        <w:gridCol w:w="1559"/>
      </w:tblGrid>
      <w:tr w:rsidR="003F0B9A" w:rsidRPr="007A0C25" w14:paraId="32F4FE83" w14:textId="77777777" w:rsidTr="00DC4739">
        <w:tc>
          <w:tcPr>
            <w:tcW w:w="1101" w:type="dxa"/>
          </w:tcPr>
          <w:p w14:paraId="5A21FF67"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p>
        </w:tc>
        <w:tc>
          <w:tcPr>
            <w:tcW w:w="1338" w:type="dxa"/>
          </w:tcPr>
          <w:p w14:paraId="654FF758"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p>
        </w:tc>
        <w:tc>
          <w:tcPr>
            <w:tcW w:w="8913" w:type="dxa"/>
            <w:gridSpan w:val="6"/>
            <w:tcBorders>
              <w:top w:val="single" w:sz="4" w:space="0" w:color="auto"/>
              <w:bottom w:val="single" w:sz="4" w:space="0" w:color="auto"/>
            </w:tcBorders>
          </w:tcPr>
          <w:p w14:paraId="47D0DE82"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Breading</w:t>
            </w:r>
          </w:p>
        </w:tc>
      </w:tr>
      <w:tr w:rsidR="003F0B9A" w:rsidRPr="007A0C25" w14:paraId="4E99344A" w14:textId="77777777" w:rsidTr="00DC4739">
        <w:tc>
          <w:tcPr>
            <w:tcW w:w="1101" w:type="dxa"/>
          </w:tcPr>
          <w:p w14:paraId="7BD4C6E5"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p>
        </w:tc>
        <w:tc>
          <w:tcPr>
            <w:tcW w:w="1338" w:type="dxa"/>
          </w:tcPr>
          <w:p w14:paraId="2CDF4132"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p>
        </w:tc>
        <w:tc>
          <w:tcPr>
            <w:tcW w:w="2807" w:type="dxa"/>
            <w:gridSpan w:val="2"/>
            <w:tcBorders>
              <w:top w:val="single" w:sz="4" w:space="0" w:color="auto"/>
              <w:bottom w:val="single" w:sz="4" w:space="0" w:color="auto"/>
            </w:tcBorders>
          </w:tcPr>
          <w:p w14:paraId="0BD4D456"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Chick pea</w:t>
            </w:r>
          </w:p>
        </w:tc>
        <w:tc>
          <w:tcPr>
            <w:tcW w:w="3089" w:type="dxa"/>
            <w:gridSpan w:val="2"/>
            <w:tcBorders>
              <w:top w:val="single" w:sz="4" w:space="0" w:color="auto"/>
              <w:bottom w:val="single" w:sz="4" w:space="0" w:color="auto"/>
            </w:tcBorders>
          </w:tcPr>
          <w:p w14:paraId="7EE2B16B"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Pea</w:t>
            </w:r>
          </w:p>
        </w:tc>
        <w:tc>
          <w:tcPr>
            <w:tcW w:w="3017" w:type="dxa"/>
            <w:gridSpan w:val="2"/>
            <w:tcBorders>
              <w:top w:val="single" w:sz="4" w:space="0" w:color="auto"/>
              <w:bottom w:val="single" w:sz="4" w:space="0" w:color="auto"/>
            </w:tcBorders>
          </w:tcPr>
          <w:p w14:paraId="59BD4F54"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Fava bean</w:t>
            </w:r>
          </w:p>
        </w:tc>
      </w:tr>
      <w:tr w:rsidR="003F0B9A" w:rsidRPr="007A0C25" w14:paraId="6371EA62" w14:textId="77777777" w:rsidTr="00DC4739">
        <w:tc>
          <w:tcPr>
            <w:tcW w:w="1101" w:type="dxa"/>
          </w:tcPr>
          <w:p w14:paraId="6677CE80"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p>
        </w:tc>
        <w:tc>
          <w:tcPr>
            <w:tcW w:w="1338" w:type="dxa"/>
          </w:tcPr>
          <w:p w14:paraId="1D39F99E"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p>
        </w:tc>
        <w:tc>
          <w:tcPr>
            <w:tcW w:w="8913" w:type="dxa"/>
            <w:gridSpan w:val="6"/>
            <w:tcBorders>
              <w:top w:val="single" w:sz="4" w:space="0" w:color="auto"/>
              <w:bottom w:val="single" w:sz="4" w:space="0" w:color="auto"/>
            </w:tcBorders>
          </w:tcPr>
          <w:p w14:paraId="5429D234"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Coating</w:t>
            </w:r>
          </w:p>
        </w:tc>
      </w:tr>
      <w:tr w:rsidR="003F0B9A" w:rsidRPr="007A0C25" w14:paraId="22420474" w14:textId="77777777" w:rsidTr="00DC4739">
        <w:tc>
          <w:tcPr>
            <w:tcW w:w="1101" w:type="dxa"/>
            <w:tcBorders>
              <w:bottom w:val="single" w:sz="4" w:space="0" w:color="auto"/>
            </w:tcBorders>
          </w:tcPr>
          <w:p w14:paraId="2439951C"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p>
        </w:tc>
        <w:tc>
          <w:tcPr>
            <w:tcW w:w="1338" w:type="dxa"/>
            <w:tcBorders>
              <w:bottom w:val="single" w:sz="4" w:space="0" w:color="auto"/>
            </w:tcBorders>
          </w:tcPr>
          <w:p w14:paraId="501A0F0A"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Control</w:t>
            </w:r>
          </w:p>
        </w:tc>
        <w:tc>
          <w:tcPr>
            <w:tcW w:w="1389" w:type="dxa"/>
            <w:tcBorders>
              <w:top w:val="single" w:sz="4" w:space="0" w:color="auto"/>
              <w:bottom w:val="single" w:sz="4" w:space="0" w:color="auto"/>
            </w:tcBorders>
          </w:tcPr>
          <w:p w14:paraId="12BFD17F"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CMC</w:t>
            </w:r>
          </w:p>
        </w:tc>
        <w:tc>
          <w:tcPr>
            <w:tcW w:w="1418" w:type="dxa"/>
            <w:tcBorders>
              <w:top w:val="single" w:sz="4" w:space="0" w:color="auto"/>
              <w:bottom w:val="single" w:sz="4" w:space="0" w:color="auto"/>
            </w:tcBorders>
          </w:tcPr>
          <w:p w14:paraId="63D4A6F6" w14:textId="77777777" w:rsidR="003F0B9A" w:rsidRPr="007A0C25" w:rsidRDefault="003F0B9A" w:rsidP="007A0C25">
            <w:pPr>
              <w:spacing w:line="360" w:lineRule="auto"/>
              <w:ind w:firstLineChars="100" w:firstLine="240"/>
              <w:jc w:val="center"/>
              <w:rPr>
                <w:rFonts w:ascii="Times New Roman" w:hAnsi="Times New Roman" w:cs="Times New Roman"/>
                <w:sz w:val="24"/>
                <w:szCs w:val="24"/>
                <w:lang w:val="en-GB"/>
              </w:rPr>
            </w:pPr>
            <w:r w:rsidRPr="007A0C25">
              <w:rPr>
                <w:rFonts w:ascii="Times New Roman" w:hAnsi="Times New Roman" w:cs="Times New Roman"/>
                <w:sz w:val="24"/>
                <w:szCs w:val="24"/>
                <w:lang w:val="en-GB"/>
              </w:rPr>
              <w:t>CPS</w:t>
            </w:r>
          </w:p>
        </w:tc>
        <w:tc>
          <w:tcPr>
            <w:tcW w:w="1559" w:type="dxa"/>
            <w:tcBorders>
              <w:top w:val="single" w:sz="4" w:space="0" w:color="auto"/>
              <w:bottom w:val="single" w:sz="4" w:space="0" w:color="auto"/>
            </w:tcBorders>
          </w:tcPr>
          <w:p w14:paraId="7016238D"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CMC</w:t>
            </w:r>
          </w:p>
        </w:tc>
        <w:tc>
          <w:tcPr>
            <w:tcW w:w="1530" w:type="dxa"/>
            <w:tcBorders>
              <w:top w:val="single" w:sz="4" w:space="0" w:color="auto"/>
              <w:bottom w:val="single" w:sz="4" w:space="0" w:color="auto"/>
            </w:tcBorders>
          </w:tcPr>
          <w:p w14:paraId="1C5EBF8D"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CPS</w:t>
            </w:r>
          </w:p>
        </w:tc>
        <w:tc>
          <w:tcPr>
            <w:tcW w:w="1458" w:type="dxa"/>
            <w:tcBorders>
              <w:top w:val="single" w:sz="4" w:space="0" w:color="auto"/>
              <w:bottom w:val="single" w:sz="4" w:space="0" w:color="auto"/>
            </w:tcBorders>
          </w:tcPr>
          <w:p w14:paraId="79E74A47"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CMC</w:t>
            </w:r>
          </w:p>
        </w:tc>
        <w:tc>
          <w:tcPr>
            <w:tcW w:w="1559" w:type="dxa"/>
            <w:tcBorders>
              <w:top w:val="single" w:sz="4" w:space="0" w:color="auto"/>
              <w:bottom w:val="single" w:sz="4" w:space="0" w:color="auto"/>
            </w:tcBorders>
          </w:tcPr>
          <w:p w14:paraId="39197FA1"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CPS</w:t>
            </w:r>
          </w:p>
        </w:tc>
      </w:tr>
      <w:tr w:rsidR="003F0B9A" w:rsidRPr="007A0C25" w14:paraId="26B7FC70" w14:textId="77777777" w:rsidTr="00DC4739">
        <w:tc>
          <w:tcPr>
            <w:tcW w:w="1101" w:type="dxa"/>
            <w:tcBorders>
              <w:top w:val="single" w:sz="4" w:space="0" w:color="auto"/>
            </w:tcBorders>
          </w:tcPr>
          <w:p w14:paraId="59B19C1F"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Moisture</w:t>
            </w:r>
          </w:p>
        </w:tc>
        <w:tc>
          <w:tcPr>
            <w:tcW w:w="1338" w:type="dxa"/>
            <w:tcBorders>
              <w:top w:val="single" w:sz="4" w:space="0" w:color="auto"/>
            </w:tcBorders>
          </w:tcPr>
          <w:p w14:paraId="0DBF4421"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50.81+0.75a</w:t>
            </w:r>
          </w:p>
        </w:tc>
        <w:tc>
          <w:tcPr>
            <w:tcW w:w="1389" w:type="dxa"/>
            <w:tcBorders>
              <w:top w:val="single" w:sz="4" w:space="0" w:color="auto"/>
            </w:tcBorders>
          </w:tcPr>
          <w:p w14:paraId="7DA56AEB"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57.98+0.78x,b</w:t>
            </w:r>
          </w:p>
        </w:tc>
        <w:tc>
          <w:tcPr>
            <w:tcW w:w="1418" w:type="dxa"/>
            <w:tcBorders>
              <w:top w:val="single" w:sz="4" w:space="0" w:color="auto"/>
            </w:tcBorders>
          </w:tcPr>
          <w:p w14:paraId="4E03BDC5"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52.67+0.42y,b</w:t>
            </w:r>
          </w:p>
        </w:tc>
        <w:tc>
          <w:tcPr>
            <w:tcW w:w="1559" w:type="dxa"/>
            <w:tcBorders>
              <w:top w:val="single" w:sz="4" w:space="0" w:color="auto"/>
            </w:tcBorders>
          </w:tcPr>
          <w:p w14:paraId="009406E9"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53.50+0.32x,b</w:t>
            </w:r>
          </w:p>
        </w:tc>
        <w:tc>
          <w:tcPr>
            <w:tcW w:w="1530" w:type="dxa"/>
            <w:tcBorders>
              <w:top w:val="single" w:sz="4" w:space="0" w:color="auto"/>
            </w:tcBorders>
          </w:tcPr>
          <w:p w14:paraId="49D9D20A"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50.2+0.39y,a</w:t>
            </w:r>
          </w:p>
        </w:tc>
        <w:tc>
          <w:tcPr>
            <w:tcW w:w="1458" w:type="dxa"/>
            <w:tcBorders>
              <w:top w:val="single" w:sz="4" w:space="0" w:color="auto"/>
            </w:tcBorders>
          </w:tcPr>
          <w:p w14:paraId="445BA8B8"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55.30+0.42x,b</w:t>
            </w:r>
          </w:p>
        </w:tc>
        <w:tc>
          <w:tcPr>
            <w:tcW w:w="1559" w:type="dxa"/>
            <w:tcBorders>
              <w:top w:val="single" w:sz="4" w:space="0" w:color="auto"/>
            </w:tcBorders>
          </w:tcPr>
          <w:p w14:paraId="0B646D0B"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52.65+0.81y,b</w:t>
            </w:r>
          </w:p>
        </w:tc>
      </w:tr>
      <w:tr w:rsidR="003F0B9A" w:rsidRPr="007A0C25" w14:paraId="1C354D73" w14:textId="77777777" w:rsidTr="00DC4739">
        <w:tc>
          <w:tcPr>
            <w:tcW w:w="1101" w:type="dxa"/>
          </w:tcPr>
          <w:p w14:paraId="7B5C2C6D"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Protein</w:t>
            </w:r>
          </w:p>
        </w:tc>
        <w:tc>
          <w:tcPr>
            <w:tcW w:w="1338" w:type="dxa"/>
          </w:tcPr>
          <w:p w14:paraId="1A214657"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10.56+0.34a</w:t>
            </w:r>
          </w:p>
        </w:tc>
        <w:tc>
          <w:tcPr>
            <w:tcW w:w="1389" w:type="dxa"/>
          </w:tcPr>
          <w:p w14:paraId="09942B16"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16.65+0.57x,b</w:t>
            </w:r>
          </w:p>
        </w:tc>
        <w:tc>
          <w:tcPr>
            <w:tcW w:w="1418" w:type="dxa"/>
          </w:tcPr>
          <w:p w14:paraId="1445964E"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16.2+0.15x,b</w:t>
            </w:r>
          </w:p>
        </w:tc>
        <w:tc>
          <w:tcPr>
            <w:tcW w:w="1559" w:type="dxa"/>
          </w:tcPr>
          <w:p w14:paraId="4CA3E15D"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14.32+0.3x,b</w:t>
            </w:r>
          </w:p>
        </w:tc>
        <w:tc>
          <w:tcPr>
            <w:tcW w:w="1530" w:type="dxa"/>
          </w:tcPr>
          <w:p w14:paraId="46097B03"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13.83+0.27y,b</w:t>
            </w:r>
          </w:p>
        </w:tc>
        <w:tc>
          <w:tcPr>
            <w:tcW w:w="1458" w:type="dxa"/>
          </w:tcPr>
          <w:p w14:paraId="74C0EDD7"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15.83+0.43x,b</w:t>
            </w:r>
          </w:p>
        </w:tc>
        <w:tc>
          <w:tcPr>
            <w:tcW w:w="1559" w:type="dxa"/>
          </w:tcPr>
          <w:p w14:paraId="28714373"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15.28+0.3x,b</w:t>
            </w:r>
          </w:p>
        </w:tc>
      </w:tr>
      <w:tr w:rsidR="003F0B9A" w:rsidRPr="007A0C25" w14:paraId="3A42605A" w14:textId="77777777" w:rsidTr="00DC4739">
        <w:tc>
          <w:tcPr>
            <w:tcW w:w="1101" w:type="dxa"/>
          </w:tcPr>
          <w:p w14:paraId="43E8F0DF"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Ash</w:t>
            </w:r>
          </w:p>
        </w:tc>
        <w:tc>
          <w:tcPr>
            <w:tcW w:w="1338" w:type="dxa"/>
          </w:tcPr>
          <w:p w14:paraId="5A6D6869"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2.54+0.56a</w:t>
            </w:r>
          </w:p>
        </w:tc>
        <w:tc>
          <w:tcPr>
            <w:tcW w:w="1389" w:type="dxa"/>
          </w:tcPr>
          <w:p w14:paraId="324B7656"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3.3+0.21x,b</w:t>
            </w:r>
          </w:p>
        </w:tc>
        <w:tc>
          <w:tcPr>
            <w:tcW w:w="1418" w:type="dxa"/>
          </w:tcPr>
          <w:p w14:paraId="14079431"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2.9+0.29y,a</w:t>
            </w:r>
          </w:p>
        </w:tc>
        <w:tc>
          <w:tcPr>
            <w:tcW w:w="1559" w:type="dxa"/>
          </w:tcPr>
          <w:p w14:paraId="01CCD234"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3.2+0.28x,b</w:t>
            </w:r>
          </w:p>
        </w:tc>
        <w:tc>
          <w:tcPr>
            <w:tcW w:w="1530" w:type="dxa"/>
          </w:tcPr>
          <w:p w14:paraId="29A8C36C"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3.2+0.56x,b</w:t>
            </w:r>
          </w:p>
        </w:tc>
        <w:tc>
          <w:tcPr>
            <w:tcW w:w="1458" w:type="dxa"/>
          </w:tcPr>
          <w:p w14:paraId="4A5DD85C"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3.1+0.14x,b</w:t>
            </w:r>
          </w:p>
        </w:tc>
        <w:tc>
          <w:tcPr>
            <w:tcW w:w="1559" w:type="dxa"/>
          </w:tcPr>
          <w:p w14:paraId="0D420EE7"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3.0+0.21x,b</w:t>
            </w:r>
          </w:p>
        </w:tc>
      </w:tr>
      <w:tr w:rsidR="003F0B9A" w:rsidRPr="007A0C25" w14:paraId="5D50B461" w14:textId="77777777" w:rsidTr="00DC4739">
        <w:tc>
          <w:tcPr>
            <w:tcW w:w="1101" w:type="dxa"/>
          </w:tcPr>
          <w:p w14:paraId="1F772B86"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 xml:space="preserve">Crude </w:t>
            </w:r>
            <w:proofErr w:type="spellStart"/>
            <w:r w:rsidRPr="007A0C25">
              <w:rPr>
                <w:rFonts w:ascii="Times New Roman" w:hAnsi="Times New Roman" w:cs="Times New Roman"/>
                <w:sz w:val="24"/>
                <w:szCs w:val="24"/>
                <w:lang w:val="en-GB"/>
              </w:rPr>
              <w:t>fiber</w:t>
            </w:r>
            <w:proofErr w:type="spellEnd"/>
          </w:p>
        </w:tc>
        <w:tc>
          <w:tcPr>
            <w:tcW w:w="1338" w:type="dxa"/>
          </w:tcPr>
          <w:p w14:paraId="39CD6A74"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0.81+0.34a</w:t>
            </w:r>
          </w:p>
        </w:tc>
        <w:tc>
          <w:tcPr>
            <w:tcW w:w="1389" w:type="dxa"/>
          </w:tcPr>
          <w:p w14:paraId="1879B584"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1.3+0.34x,b</w:t>
            </w:r>
          </w:p>
        </w:tc>
        <w:tc>
          <w:tcPr>
            <w:tcW w:w="1418" w:type="dxa"/>
          </w:tcPr>
          <w:p w14:paraId="10354679"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0.79+0.38y,a</w:t>
            </w:r>
          </w:p>
        </w:tc>
        <w:tc>
          <w:tcPr>
            <w:tcW w:w="1559" w:type="dxa"/>
          </w:tcPr>
          <w:p w14:paraId="66DD484D"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1.2+0.19x,b</w:t>
            </w:r>
          </w:p>
        </w:tc>
        <w:tc>
          <w:tcPr>
            <w:tcW w:w="1530" w:type="dxa"/>
          </w:tcPr>
          <w:p w14:paraId="522BA297"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0.98+0.23x,a</w:t>
            </w:r>
          </w:p>
        </w:tc>
        <w:tc>
          <w:tcPr>
            <w:tcW w:w="1458" w:type="dxa"/>
          </w:tcPr>
          <w:p w14:paraId="6F0954EB"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1.34+0.51x,b</w:t>
            </w:r>
          </w:p>
        </w:tc>
        <w:tc>
          <w:tcPr>
            <w:tcW w:w="1559" w:type="dxa"/>
          </w:tcPr>
          <w:p w14:paraId="540BA1F2"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1.32+0.54x,b</w:t>
            </w:r>
          </w:p>
        </w:tc>
      </w:tr>
      <w:tr w:rsidR="003F0B9A" w:rsidRPr="007A0C25" w14:paraId="2D1F67CF" w14:textId="77777777" w:rsidTr="00DC4739">
        <w:tc>
          <w:tcPr>
            <w:tcW w:w="1101" w:type="dxa"/>
          </w:tcPr>
          <w:p w14:paraId="7C24C38D"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Fat</w:t>
            </w:r>
          </w:p>
        </w:tc>
        <w:tc>
          <w:tcPr>
            <w:tcW w:w="1338" w:type="dxa"/>
          </w:tcPr>
          <w:p w14:paraId="296F0204"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11.03+0.78a</w:t>
            </w:r>
          </w:p>
        </w:tc>
        <w:tc>
          <w:tcPr>
            <w:tcW w:w="1389" w:type="dxa"/>
          </w:tcPr>
          <w:p w14:paraId="22AD2ECB"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9.67+0.65x,b</w:t>
            </w:r>
          </w:p>
        </w:tc>
        <w:tc>
          <w:tcPr>
            <w:tcW w:w="1418" w:type="dxa"/>
          </w:tcPr>
          <w:p w14:paraId="68E8E554"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9.40+0.46x,b</w:t>
            </w:r>
          </w:p>
        </w:tc>
        <w:tc>
          <w:tcPr>
            <w:tcW w:w="1559" w:type="dxa"/>
          </w:tcPr>
          <w:p w14:paraId="49B2C193"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10.56+0.36x,a</w:t>
            </w:r>
          </w:p>
        </w:tc>
        <w:tc>
          <w:tcPr>
            <w:tcW w:w="1530" w:type="dxa"/>
          </w:tcPr>
          <w:p w14:paraId="69B8FA1E"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10.13+0.38x,b</w:t>
            </w:r>
          </w:p>
        </w:tc>
        <w:tc>
          <w:tcPr>
            <w:tcW w:w="1458" w:type="dxa"/>
          </w:tcPr>
          <w:p w14:paraId="7860494E"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9.8+0.12x,b</w:t>
            </w:r>
          </w:p>
        </w:tc>
        <w:tc>
          <w:tcPr>
            <w:tcW w:w="1559" w:type="dxa"/>
          </w:tcPr>
          <w:p w14:paraId="20E93192" w14:textId="77777777" w:rsidR="003F0B9A" w:rsidRPr="007A0C25" w:rsidRDefault="003F0B9A" w:rsidP="007A0C25">
            <w:pPr>
              <w:spacing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10.78+0.95y,b</w:t>
            </w:r>
          </w:p>
        </w:tc>
      </w:tr>
    </w:tbl>
    <w:p w14:paraId="28DE4BC3" w14:textId="77777777" w:rsidR="003F0B9A" w:rsidRPr="007A0C25" w:rsidRDefault="003F0B9A" w:rsidP="007A0C25">
      <w:pPr>
        <w:spacing w:after="0" w:line="360" w:lineRule="auto"/>
        <w:ind w:firstLineChars="100" w:firstLine="240"/>
        <w:jc w:val="both"/>
        <w:rPr>
          <w:rFonts w:ascii="Times New Roman" w:hAnsi="Times New Roman" w:cs="Times New Roman"/>
          <w:sz w:val="24"/>
          <w:szCs w:val="24"/>
          <w:lang w:val="en-GB"/>
        </w:rPr>
      </w:pPr>
      <w:proofErr w:type="gramStart"/>
      <w:r w:rsidRPr="007A0C25">
        <w:rPr>
          <w:rFonts w:ascii="Times New Roman" w:hAnsi="Times New Roman" w:cs="Times New Roman"/>
          <w:sz w:val="24"/>
          <w:szCs w:val="24"/>
          <w:lang w:val="en-GB"/>
        </w:rPr>
        <w:t>a-b</w:t>
      </w:r>
      <w:proofErr w:type="gramEnd"/>
      <w:r w:rsidRPr="007A0C25">
        <w:rPr>
          <w:rFonts w:ascii="Times New Roman" w:hAnsi="Times New Roman" w:cs="Times New Roman"/>
          <w:sz w:val="24"/>
          <w:szCs w:val="24"/>
          <w:lang w:val="en-GB"/>
        </w:rPr>
        <w:t>. Mean values between control and either samples in the same row which is not followed by the same letter are significantly different (p&lt;0.05). Mean + standard deviation (n=3)</w:t>
      </w:r>
    </w:p>
    <w:p w14:paraId="730D5054" w14:textId="77777777" w:rsidR="003F0B9A" w:rsidRPr="007A0C25" w:rsidRDefault="003F0B9A" w:rsidP="007A0C25">
      <w:pPr>
        <w:spacing w:after="0" w:line="360" w:lineRule="auto"/>
        <w:ind w:firstLineChars="100" w:firstLine="240"/>
        <w:jc w:val="both"/>
        <w:rPr>
          <w:rFonts w:ascii="Times New Roman" w:hAnsi="Times New Roman" w:cs="Times New Roman"/>
          <w:sz w:val="24"/>
          <w:szCs w:val="24"/>
          <w:lang w:val="en-GB"/>
        </w:rPr>
      </w:pPr>
      <w:proofErr w:type="gramStart"/>
      <w:r w:rsidRPr="007A0C25">
        <w:rPr>
          <w:rFonts w:ascii="Times New Roman" w:hAnsi="Times New Roman" w:cs="Times New Roman"/>
          <w:sz w:val="24"/>
          <w:szCs w:val="24"/>
          <w:lang w:val="en-GB"/>
        </w:rPr>
        <w:lastRenderedPageBreak/>
        <w:t>x-y</w:t>
      </w:r>
      <w:proofErr w:type="gramEnd"/>
      <w:r w:rsidRPr="007A0C25">
        <w:rPr>
          <w:rFonts w:ascii="Times New Roman" w:hAnsi="Times New Roman" w:cs="Times New Roman"/>
          <w:sz w:val="24"/>
          <w:szCs w:val="24"/>
          <w:lang w:val="en-GB"/>
        </w:rPr>
        <w:t>. Mean values between the two types of coating for the same breading in the same row which is not followed by the same letter are significantly different (p&lt;0.05)</w:t>
      </w:r>
    </w:p>
    <w:p w14:paraId="60CF9435" w14:textId="77777777" w:rsidR="003F0B9A" w:rsidRPr="007A0C25" w:rsidRDefault="003F0B9A" w:rsidP="007A0C25">
      <w:pPr>
        <w:spacing w:after="0"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 xml:space="preserve">CMC: </w:t>
      </w:r>
      <w:proofErr w:type="spellStart"/>
      <w:r w:rsidRPr="007A0C25">
        <w:rPr>
          <w:rFonts w:ascii="Times New Roman" w:hAnsi="Times New Roman" w:cs="Times New Roman"/>
          <w:sz w:val="24"/>
          <w:szCs w:val="24"/>
          <w:lang w:val="en-GB"/>
        </w:rPr>
        <w:t>Carboxymethylcellulose</w:t>
      </w:r>
      <w:proofErr w:type="spellEnd"/>
      <w:r w:rsidRPr="007A0C25">
        <w:rPr>
          <w:rFonts w:ascii="Times New Roman" w:hAnsi="Times New Roman" w:cs="Times New Roman"/>
          <w:sz w:val="24"/>
          <w:szCs w:val="24"/>
          <w:lang w:val="en-GB"/>
        </w:rPr>
        <w:t xml:space="preserve"> coating. </w:t>
      </w:r>
      <w:proofErr w:type="gramStart"/>
      <w:r w:rsidRPr="007A0C25">
        <w:rPr>
          <w:rFonts w:ascii="Times New Roman" w:hAnsi="Times New Roman" w:cs="Times New Roman"/>
          <w:sz w:val="24"/>
          <w:szCs w:val="24"/>
          <w:lang w:val="en-GB"/>
        </w:rPr>
        <w:t>CPS.</w:t>
      </w:r>
      <w:proofErr w:type="gramEnd"/>
      <w:r w:rsidRPr="007A0C25">
        <w:rPr>
          <w:rFonts w:ascii="Times New Roman" w:hAnsi="Times New Roman" w:cs="Times New Roman"/>
          <w:sz w:val="24"/>
          <w:szCs w:val="24"/>
          <w:lang w:val="en-GB"/>
        </w:rPr>
        <w:t xml:space="preserve"> </w:t>
      </w:r>
      <w:proofErr w:type="gramStart"/>
      <w:r w:rsidRPr="007A0C25">
        <w:rPr>
          <w:rFonts w:ascii="Times New Roman" w:hAnsi="Times New Roman" w:cs="Times New Roman"/>
          <w:sz w:val="24"/>
          <w:szCs w:val="24"/>
          <w:lang w:val="en-GB"/>
        </w:rPr>
        <w:t>Chickpea solution coating.</w:t>
      </w:r>
      <w:proofErr w:type="gramEnd"/>
    </w:p>
    <w:p w14:paraId="1675B276" w14:textId="57533EE7" w:rsidR="00FA3C5E" w:rsidRPr="007A0C25" w:rsidRDefault="003F3629" w:rsidP="007A0C25">
      <w:pPr>
        <w:spacing w:after="0" w:line="360" w:lineRule="auto"/>
        <w:ind w:firstLineChars="100" w:firstLine="240"/>
        <w:jc w:val="both"/>
        <w:rPr>
          <w:rFonts w:ascii="Times New Roman" w:hAnsi="Times New Roman" w:cs="Times New Roman"/>
          <w:sz w:val="24"/>
          <w:szCs w:val="24"/>
          <w:lang w:val="en-GB"/>
        </w:rPr>
      </w:pPr>
      <w:r>
        <w:rPr>
          <w:rFonts w:ascii="Times New Roman" w:hAnsi="Times New Roman" w:cs="Times New Roman"/>
          <w:sz w:val="24"/>
          <w:szCs w:val="24"/>
          <w:lang w:val="en-GB"/>
        </w:rPr>
        <w:t>As a result</w:t>
      </w:r>
      <w:r w:rsidR="00FA3C5E" w:rsidRPr="007A0C25">
        <w:rPr>
          <w:rFonts w:ascii="Times New Roman" w:hAnsi="Times New Roman" w:cs="Times New Roman"/>
          <w:sz w:val="24"/>
          <w:szCs w:val="24"/>
          <w:lang w:val="en-GB"/>
        </w:rPr>
        <w:t xml:space="preserve"> of the proximate analysis, it was obs</w:t>
      </w:r>
      <w:r w:rsidR="003127CF" w:rsidRPr="007A0C25">
        <w:rPr>
          <w:rFonts w:ascii="Times New Roman" w:hAnsi="Times New Roman" w:cs="Times New Roman"/>
          <w:sz w:val="24"/>
          <w:szCs w:val="24"/>
          <w:lang w:val="en-GB"/>
        </w:rPr>
        <w:t>erved that level of protein was</w:t>
      </w:r>
      <w:r w:rsidR="00FA3C5E" w:rsidRPr="007A0C25">
        <w:rPr>
          <w:rFonts w:ascii="Times New Roman" w:hAnsi="Times New Roman" w:cs="Times New Roman"/>
          <w:sz w:val="24"/>
          <w:szCs w:val="24"/>
          <w:lang w:val="en-GB"/>
        </w:rPr>
        <w:t xml:space="preserve"> significantly (p&lt;0.05) higher in all three legume</w:t>
      </w:r>
      <w:r>
        <w:rPr>
          <w:rFonts w:ascii="Times New Roman" w:hAnsi="Times New Roman" w:cs="Times New Roman"/>
          <w:sz w:val="24"/>
          <w:szCs w:val="24"/>
          <w:lang w:val="en-GB"/>
        </w:rPr>
        <w:t>s</w:t>
      </w:r>
      <w:r w:rsidR="00FA3C5E" w:rsidRPr="007A0C25">
        <w:rPr>
          <w:rFonts w:ascii="Times New Roman" w:hAnsi="Times New Roman" w:cs="Times New Roman"/>
          <w:sz w:val="24"/>
          <w:szCs w:val="24"/>
          <w:lang w:val="en-GB"/>
        </w:rPr>
        <w:t xml:space="preserve"> breading than in control. The aforementioned was</w:t>
      </w:r>
      <w:r>
        <w:rPr>
          <w:rFonts w:ascii="Times New Roman" w:hAnsi="Times New Roman" w:cs="Times New Roman"/>
          <w:sz w:val="24"/>
          <w:szCs w:val="24"/>
          <w:lang w:val="en-GB"/>
        </w:rPr>
        <w:t>,</w:t>
      </w:r>
      <w:r w:rsidR="00FA3C5E" w:rsidRPr="007A0C25">
        <w:rPr>
          <w:rFonts w:ascii="Times New Roman" w:hAnsi="Times New Roman" w:cs="Times New Roman"/>
          <w:sz w:val="24"/>
          <w:szCs w:val="24"/>
          <w:lang w:val="en-GB"/>
        </w:rPr>
        <w:t xml:space="preserve"> in </w:t>
      </w:r>
      <w:r w:rsidR="001D63A4" w:rsidRPr="007A0C25">
        <w:rPr>
          <w:rFonts w:ascii="Times New Roman" w:hAnsi="Times New Roman" w:cs="Times New Roman"/>
          <w:sz w:val="24"/>
          <w:szCs w:val="24"/>
          <w:lang w:val="en-GB"/>
        </w:rPr>
        <w:t>accordance with a research m</w:t>
      </w:r>
      <w:r>
        <w:rPr>
          <w:rFonts w:ascii="Times New Roman" w:hAnsi="Times New Roman" w:cs="Times New Roman"/>
          <w:sz w:val="24"/>
          <w:szCs w:val="24"/>
          <w:lang w:val="en-GB"/>
        </w:rPr>
        <w:t>ade by Levitin and McMahon (2015</w:t>
      </w:r>
      <w:r w:rsidR="001D63A4" w:rsidRPr="007A0C25">
        <w:rPr>
          <w:rFonts w:ascii="Times New Roman" w:hAnsi="Times New Roman" w:cs="Times New Roman"/>
          <w:sz w:val="24"/>
          <w:szCs w:val="24"/>
          <w:lang w:val="en-GB"/>
        </w:rPr>
        <w:t xml:space="preserve">), in which they stablish that legumes are a good source of protein due to the nitrogen-fixing bacteria in the root nodules converting the atmospheric nitrogen into protein. </w:t>
      </w:r>
    </w:p>
    <w:p w14:paraId="3C4C2059" w14:textId="2FA11416" w:rsidR="00F618DA" w:rsidRPr="007A0C25" w:rsidRDefault="00F618DA" w:rsidP="007A0C25">
      <w:pPr>
        <w:spacing w:after="0"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 xml:space="preserve">For all legume samples, levels of fat decreased significantly (p&lt;005) probably due to the tight </w:t>
      </w:r>
      <w:r w:rsidR="00A337B1" w:rsidRPr="007A0C25">
        <w:rPr>
          <w:rFonts w:ascii="Times New Roman" w:hAnsi="Times New Roman" w:cs="Times New Roman"/>
          <w:sz w:val="24"/>
          <w:szCs w:val="24"/>
          <w:lang w:val="en-GB"/>
        </w:rPr>
        <w:t>outer structure of legumes that seems to be impermeable to substances such as water</w:t>
      </w:r>
      <w:r w:rsidR="00CD233D" w:rsidRPr="007A0C25">
        <w:rPr>
          <w:rFonts w:ascii="Times New Roman" w:hAnsi="Times New Roman" w:cs="Times New Roman"/>
          <w:sz w:val="24"/>
          <w:szCs w:val="24"/>
          <w:lang w:val="en-GB"/>
        </w:rPr>
        <w:t xml:space="preserve"> and gases, prevent oil intake into the product.</w:t>
      </w:r>
      <w:r w:rsidR="003F3629">
        <w:rPr>
          <w:rFonts w:ascii="Times New Roman" w:hAnsi="Times New Roman" w:cs="Times New Roman"/>
          <w:sz w:val="24"/>
          <w:szCs w:val="24"/>
          <w:lang w:val="en-GB"/>
        </w:rPr>
        <w:t xml:space="preserve"> </w:t>
      </w:r>
      <w:r w:rsidR="00CD233D" w:rsidRPr="007A0C25">
        <w:rPr>
          <w:rFonts w:ascii="Times New Roman" w:hAnsi="Times New Roman" w:cs="Times New Roman"/>
          <w:sz w:val="24"/>
          <w:szCs w:val="24"/>
          <w:lang w:val="en-GB"/>
        </w:rPr>
        <w:t>The above was mentioned pre</w:t>
      </w:r>
      <w:r w:rsidR="00D37D18" w:rsidRPr="007A0C25">
        <w:rPr>
          <w:rFonts w:ascii="Times New Roman" w:hAnsi="Times New Roman" w:cs="Times New Roman"/>
          <w:sz w:val="24"/>
          <w:szCs w:val="24"/>
          <w:lang w:val="en-GB"/>
        </w:rPr>
        <w:t xml:space="preserve">viously by </w:t>
      </w:r>
      <w:proofErr w:type="spellStart"/>
      <w:r w:rsidR="00D37D18" w:rsidRPr="007A0C25">
        <w:rPr>
          <w:rFonts w:ascii="Times New Roman" w:hAnsi="Times New Roman" w:cs="Times New Roman"/>
          <w:sz w:val="24"/>
          <w:szCs w:val="24"/>
          <w:lang w:val="en-GB"/>
        </w:rPr>
        <w:t>Argel</w:t>
      </w:r>
      <w:proofErr w:type="spellEnd"/>
      <w:r w:rsidR="00D37D18" w:rsidRPr="007A0C25">
        <w:rPr>
          <w:rFonts w:ascii="Times New Roman" w:hAnsi="Times New Roman" w:cs="Times New Roman"/>
          <w:sz w:val="24"/>
          <w:szCs w:val="24"/>
          <w:lang w:val="en-GB"/>
        </w:rPr>
        <w:t xml:space="preserve"> and Paton (19</w:t>
      </w:r>
      <w:r w:rsidR="003F3629">
        <w:rPr>
          <w:rFonts w:ascii="Times New Roman" w:hAnsi="Times New Roman" w:cs="Times New Roman"/>
          <w:sz w:val="24"/>
          <w:szCs w:val="24"/>
          <w:lang w:val="en-GB"/>
        </w:rPr>
        <w:t>99</w:t>
      </w:r>
      <w:r w:rsidR="00CD233D" w:rsidRPr="007A0C25">
        <w:rPr>
          <w:rFonts w:ascii="Times New Roman" w:hAnsi="Times New Roman" w:cs="Times New Roman"/>
          <w:sz w:val="24"/>
          <w:szCs w:val="24"/>
          <w:lang w:val="en-GB"/>
        </w:rPr>
        <w:t>)</w:t>
      </w:r>
    </w:p>
    <w:p w14:paraId="4F81DB1C" w14:textId="77777777" w:rsidR="00FA3C5E" w:rsidRPr="007A0C25" w:rsidRDefault="00FA3C5E" w:rsidP="007A0C25">
      <w:pPr>
        <w:pStyle w:val="-2"/>
        <w:widowControl w:val="0"/>
        <w:spacing w:beforeLines="45" w:before="108" w:after="120" w:line="360" w:lineRule="auto"/>
        <w:rPr>
          <w:sz w:val="24"/>
          <w:szCs w:val="24"/>
          <w:lang w:val="en-GB"/>
        </w:rPr>
      </w:pPr>
      <w:r w:rsidRPr="007A0C25">
        <w:rPr>
          <w:sz w:val="24"/>
          <w:szCs w:val="24"/>
        </w:rPr>
        <w:t>3.2 Cooking yield</w:t>
      </w:r>
    </w:p>
    <w:p w14:paraId="43BFA6C6" w14:textId="52244B35" w:rsidR="003F0B9A" w:rsidRDefault="00C76984" w:rsidP="007A0C25">
      <w:pPr>
        <w:spacing w:after="0"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 xml:space="preserve">Cooking yield is considered as a measure of weight change during the cooking process. </w:t>
      </w:r>
      <w:proofErr w:type="gramStart"/>
      <w:r w:rsidRPr="007A0C25">
        <w:rPr>
          <w:rFonts w:ascii="Times New Roman" w:hAnsi="Times New Roman" w:cs="Times New Roman"/>
          <w:sz w:val="24"/>
          <w:szCs w:val="24"/>
          <w:lang w:val="en-GB"/>
        </w:rPr>
        <w:t>Results for product cooking yield is</w:t>
      </w:r>
      <w:proofErr w:type="gramEnd"/>
      <w:r w:rsidRPr="007A0C25">
        <w:rPr>
          <w:rFonts w:ascii="Times New Roman" w:hAnsi="Times New Roman" w:cs="Times New Roman"/>
          <w:sz w:val="24"/>
          <w:szCs w:val="24"/>
          <w:lang w:val="en-GB"/>
        </w:rPr>
        <w:t xml:space="preserve"> seen in Figure 1</w:t>
      </w:r>
      <w:r w:rsidR="00FD4361" w:rsidRPr="007A0C25">
        <w:rPr>
          <w:rFonts w:ascii="Times New Roman" w:hAnsi="Times New Roman" w:cs="Times New Roman"/>
          <w:sz w:val="24"/>
          <w:szCs w:val="24"/>
          <w:lang w:val="en-GB"/>
        </w:rPr>
        <w:t>.</w:t>
      </w:r>
      <w:r w:rsidR="0003798D">
        <w:rPr>
          <w:rFonts w:ascii="Times New Roman" w:hAnsi="Times New Roman" w:cs="Times New Roman"/>
          <w:sz w:val="24"/>
          <w:szCs w:val="24"/>
          <w:lang w:val="en-GB"/>
        </w:rPr>
        <w:br/>
      </w:r>
    </w:p>
    <w:p w14:paraId="4D427C11" w14:textId="0A9E6E1F" w:rsidR="0003798D" w:rsidRPr="0003798D" w:rsidRDefault="0003798D" w:rsidP="0003798D">
      <w:pPr>
        <w:spacing w:after="0" w:line="360" w:lineRule="auto"/>
        <w:ind w:firstLineChars="100" w:firstLine="240"/>
        <w:jc w:val="center"/>
        <w:rPr>
          <w:rFonts w:ascii="Times New Roman" w:hAnsi="Times New Roman" w:cs="Times New Roman"/>
          <w:sz w:val="24"/>
          <w:szCs w:val="24"/>
          <w:lang w:val="en-GB"/>
        </w:rPr>
      </w:pPr>
      <w:r w:rsidRPr="0003798D">
        <w:rPr>
          <w:rFonts w:ascii="Times New Roman" w:hAnsi="Times New Roman" w:cs="Times New Roman"/>
          <w:b/>
          <w:sz w:val="24"/>
          <w:szCs w:val="24"/>
        </w:rPr>
        <w:t>Figure 1.</w:t>
      </w:r>
      <w:r w:rsidRPr="0003798D">
        <w:rPr>
          <w:rFonts w:ascii="Times New Roman" w:hAnsi="Times New Roman" w:cs="Times New Roman"/>
          <w:sz w:val="24"/>
          <w:szCs w:val="24"/>
        </w:rPr>
        <w:t xml:space="preserve"> </w:t>
      </w:r>
      <w:proofErr w:type="spellStart"/>
      <w:r w:rsidRPr="0003798D">
        <w:rPr>
          <w:rFonts w:ascii="Times New Roman" w:hAnsi="Times New Roman" w:cs="Times New Roman"/>
          <w:sz w:val="24"/>
          <w:szCs w:val="24"/>
        </w:rPr>
        <w:t>Cooking</w:t>
      </w:r>
      <w:proofErr w:type="spellEnd"/>
      <w:r w:rsidRPr="0003798D">
        <w:rPr>
          <w:rFonts w:ascii="Times New Roman" w:hAnsi="Times New Roman" w:cs="Times New Roman"/>
          <w:sz w:val="24"/>
          <w:szCs w:val="24"/>
        </w:rPr>
        <w:t xml:space="preserve"> </w:t>
      </w:r>
      <w:proofErr w:type="spellStart"/>
      <w:r w:rsidRPr="0003798D">
        <w:rPr>
          <w:rFonts w:ascii="Times New Roman" w:hAnsi="Times New Roman" w:cs="Times New Roman"/>
          <w:sz w:val="24"/>
          <w:szCs w:val="24"/>
        </w:rPr>
        <w:t>yield</w:t>
      </w:r>
      <w:proofErr w:type="spellEnd"/>
      <w:r w:rsidRPr="0003798D">
        <w:rPr>
          <w:rFonts w:ascii="Times New Roman" w:hAnsi="Times New Roman" w:cs="Times New Roman"/>
          <w:sz w:val="24"/>
          <w:szCs w:val="24"/>
        </w:rPr>
        <w:t xml:space="preserve"> (%) and </w:t>
      </w:r>
      <w:proofErr w:type="spellStart"/>
      <w:r w:rsidRPr="0003798D">
        <w:rPr>
          <w:rFonts w:ascii="Times New Roman" w:hAnsi="Times New Roman" w:cs="Times New Roman"/>
          <w:sz w:val="24"/>
          <w:szCs w:val="24"/>
        </w:rPr>
        <w:t>Juiciness</w:t>
      </w:r>
      <w:proofErr w:type="spellEnd"/>
      <w:r w:rsidRPr="0003798D">
        <w:rPr>
          <w:rFonts w:ascii="Times New Roman" w:hAnsi="Times New Roman" w:cs="Times New Roman"/>
          <w:sz w:val="24"/>
          <w:szCs w:val="24"/>
        </w:rPr>
        <w:t xml:space="preserve"> (%) </w:t>
      </w:r>
      <w:proofErr w:type="spellStart"/>
      <w:r w:rsidRPr="0003798D">
        <w:rPr>
          <w:rFonts w:ascii="Times New Roman" w:hAnsi="Times New Roman" w:cs="Times New Roman"/>
          <w:sz w:val="24"/>
          <w:szCs w:val="24"/>
        </w:rPr>
        <w:t>for</w:t>
      </w:r>
      <w:proofErr w:type="spellEnd"/>
      <w:r w:rsidRPr="0003798D">
        <w:rPr>
          <w:rFonts w:ascii="Times New Roman" w:hAnsi="Times New Roman" w:cs="Times New Roman"/>
          <w:sz w:val="24"/>
          <w:szCs w:val="24"/>
        </w:rPr>
        <w:t xml:space="preserve"> </w:t>
      </w:r>
      <w:proofErr w:type="spellStart"/>
      <w:r w:rsidRPr="0003798D">
        <w:rPr>
          <w:rFonts w:ascii="Times New Roman" w:hAnsi="Times New Roman" w:cs="Times New Roman"/>
          <w:sz w:val="24"/>
          <w:szCs w:val="24"/>
        </w:rPr>
        <w:t>chicken</w:t>
      </w:r>
      <w:proofErr w:type="spellEnd"/>
      <w:r w:rsidRPr="0003798D">
        <w:rPr>
          <w:rFonts w:ascii="Times New Roman" w:hAnsi="Times New Roman" w:cs="Times New Roman"/>
          <w:sz w:val="24"/>
          <w:szCs w:val="24"/>
        </w:rPr>
        <w:t xml:space="preserve"> </w:t>
      </w:r>
      <w:proofErr w:type="spellStart"/>
      <w:r w:rsidRPr="0003798D">
        <w:rPr>
          <w:rFonts w:ascii="Times New Roman" w:hAnsi="Times New Roman" w:cs="Times New Roman"/>
          <w:sz w:val="24"/>
          <w:szCs w:val="24"/>
        </w:rPr>
        <w:t>products</w:t>
      </w:r>
      <w:proofErr w:type="spellEnd"/>
      <w:r w:rsidRPr="0003798D">
        <w:rPr>
          <w:rFonts w:ascii="Times New Roman" w:hAnsi="Times New Roman" w:cs="Times New Roman"/>
          <w:sz w:val="24"/>
          <w:szCs w:val="24"/>
        </w:rPr>
        <w:t>.</w:t>
      </w:r>
    </w:p>
    <w:p w14:paraId="54226A10" w14:textId="330F9F92" w:rsidR="003F0B9A" w:rsidRPr="007A0C25" w:rsidRDefault="003F0B9A" w:rsidP="0003798D">
      <w:pPr>
        <w:spacing w:after="0" w:line="360" w:lineRule="auto"/>
        <w:ind w:firstLineChars="100" w:firstLine="240"/>
        <w:jc w:val="center"/>
        <w:rPr>
          <w:rFonts w:ascii="Times New Roman" w:hAnsi="Times New Roman" w:cs="Times New Roman"/>
          <w:sz w:val="24"/>
          <w:szCs w:val="24"/>
          <w:lang w:val="en-GB"/>
        </w:rPr>
      </w:pPr>
      <w:r w:rsidRPr="007A0C25">
        <w:rPr>
          <w:rFonts w:ascii="Times New Roman" w:hAnsi="Times New Roman" w:cs="Times New Roman"/>
          <w:noProof/>
          <w:sz w:val="24"/>
          <w:szCs w:val="24"/>
          <w:lang w:eastAsia="es-MX"/>
        </w:rPr>
        <w:drawing>
          <wp:inline distT="0" distB="0" distL="0" distR="0" wp14:anchorId="3CCB56D9" wp14:editId="5FCF8CA3">
            <wp:extent cx="457200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74BCA7E" w14:textId="77777777" w:rsidR="003F0B9A" w:rsidRPr="007A0C25" w:rsidRDefault="003F0B9A" w:rsidP="007A0C25">
      <w:pPr>
        <w:pStyle w:val="-12"/>
        <w:widowControl w:val="0"/>
        <w:adjustRightInd w:val="0"/>
        <w:snapToGrid w:val="0"/>
        <w:spacing w:line="360" w:lineRule="auto"/>
        <w:ind w:firstLineChars="0" w:firstLine="0"/>
        <w:jc w:val="center"/>
        <w:rPr>
          <w:sz w:val="24"/>
          <w:szCs w:val="24"/>
        </w:rPr>
      </w:pPr>
      <w:r w:rsidRPr="007A0C25">
        <w:rPr>
          <w:sz w:val="24"/>
          <w:szCs w:val="24"/>
        </w:rPr>
        <w:t xml:space="preserve">CMCF = fried product coated with </w:t>
      </w:r>
      <w:proofErr w:type="spellStart"/>
      <w:r w:rsidRPr="007A0C25">
        <w:rPr>
          <w:sz w:val="24"/>
          <w:szCs w:val="24"/>
        </w:rPr>
        <w:t>carboxymethylcellulose</w:t>
      </w:r>
      <w:proofErr w:type="spellEnd"/>
      <w:r w:rsidRPr="007A0C25">
        <w:rPr>
          <w:sz w:val="24"/>
          <w:szCs w:val="24"/>
        </w:rPr>
        <w:t xml:space="preserve">, CMCB = baked product coated with </w:t>
      </w:r>
      <w:proofErr w:type="spellStart"/>
      <w:r w:rsidRPr="007A0C25">
        <w:rPr>
          <w:sz w:val="24"/>
          <w:szCs w:val="24"/>
        </w:rPr>
        <w:t>carboxymethylcellulose</w:t>
      </w:r>
      <w:proofErr w:type="spellEnd"/>
      <w:r w:rsidRPr="007A0C25">
        <w:rPr>
          <w:sz w:val="24"/>
          <w:szCs w:val="24"/>
        </w:rPr>
        <w:t>, CPF = fried product coated with chickpea solution, CPB = baked product coated with chickpea solution</w:t>
      </w:r>
    </w:p>
    <w:p w14:paraId="556620A5" w14:textId="77777777" w:rsidR="0003798D" w:rsidRDefault="0003798D" w:rsidP="007A0C25">
      <w:pPr>
        <w:spacing w:after="0" w:line="360" w:lineRule="auto"/>
        <w:ind w:firstLineChars="100" w:firstLine="240"/>
        <w:jc w:val="both"/>
        <w:rPr>
          <w:rFonts w:ascii="Times New Roman" w:hAnsi="Times New Roman" w:cs="Times New Roman"/>
          <w:sz w:val="24"/>
          <w:szCs w:val="24"/>
          <w:lang w:val="en-GB"/>
        </w:rPr>
      </w:pPr>
    </w:p>
    <w:p w14:paraId="41A42614" w14:textId="111BA645" w:rsidR="00D35F22" w:rsidRPr="007A0C25" w:rsidRDefault="00FD4361" w:rsidP="007A0C25">
      <w:pPr>
        <w:spacing w:after="0"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lastRenderedPageBreak/>
        <w:t xml:space="preserve"> It can be seen below, overall products breaded with bread crumbs was observed to have lower cooking yields (from 60 to 84.4%)</w:t>
      </w:r>
      <w:r w:rsidR="00E85B64" w:rsidRPr="007A0C25">
        <w:rPr>
          <w:rFonts w:ascii="Times New Roman" w:hAnsi="Times New Roman" w:cs="Times New Roman"/>
          <w:sz w:val="24"/>
          <w:szCs w:val="24"/>
          <w:lang w:val="en-GB"/>
        </w:rPr>
        <w:t xml:space="preserve"> and hence, legume breaded product had the highest yield. These results </w:t>
      </w:r>
      <w:r w:rsidR="00772481" w:rsidRPr="007A0C25">
        <w:rPr>
          <w:rFonts w:ascii="Times New Roman" w:hAnsi="Times New Roman" w:cs="Times New Roman"/>
          <w:sz w:val="24"/>
          <w:szCs w:val="24"/>
          <w:lang w:val="en-GB"/>
        </w:rPr>
        <w:t xml:space="preserve">could be explained by the principle </w:t>
      </w:r>
      <w:r w:rsidR="003F3629">
        <w:rPr>
          <w:rFonts w:ascii="Times New Roman" w:hAnsi="Times New Roman" w:cs="Times New Roman"/>
          <w:sz w:val="24"/>
          <w:szCs w:val="24"/>
          <w:lang w:val="en-GB"/>
        </w:rPr>
        <w:t>described by Gamble et al. (1987</w:t>
      </w:r>
      <w:r w:rsidR="00772481" w:rsidRPr="007A0C25">
        <w:rPr>
          <w:rFonts w:ascii="Times New Roman" w:hAnsi="Times New Roman" w:cs="Times New Roman"/>
          <w:sz w:val="24"/>
          <w:szCs w:val="24"/>
          <w:lang w:val="en-GB"/>
        </w:rPr>
        <w:t xml:space="preserve">) in which they suggested that </w:t>
      </w:r>
      <w:r w:rsidR="00B06AEA" w:rsidRPr="007A0C25">
        <w:rPr>
          <w:rFonts w:ascii="Times New Roman" w:hAnsi="Times New Roman" w:cs="Times New Roman"/>
          <w:sz w:val="24"/>
          <w:szCs w:val="24"/>
          <w:lang w:val="en-GB"/>
        </w:rPr>
        <w:t>for</w:t>
      </w:r>
      <w:r w:rsidR="00772481" w:rsidRPr="007A0C25">
        <w:rPr>
          <w:rFonts w:ascii="Times New Roman" w:hAnsi="Times New Roman" w:cs="Times New Roman"/>
          <w:sz w:val="24"/>
          <w:szCs w:val="24"/>
          <w:lang w:val="en-GB"/>
        </w:rPr>
        <w:t xml:space="preserve"> the water steam scape, the food product must have a selective weakness in its structure. So, if the breading material is strong enough, moisture loss could be reduced. Therefore, legume had a strong structure </w:t>
      </w:r>
      <w:r w:rsidR="00D35F22" w:rsidRPr="007A0C25">
        <w:rPr>
          <w:rFonts w:ascii="Times New Roman" w:hAnsi="Times New Roman" w:cs="Times New Roman"/>
          <w:sz w:val="24"/>
          <w:szCs w:val="24"/>
          <w:lang w:val="en-GB"/>
        </w:rPr>
        <w:t>because t</w:t>
      </w:r>
      <w:r w:rsidR="002C67C8" w:rsidRPr="007A0C25">
        <w:rPr>
          <w:rFonts w:ascii="Times New Roman" w:hAnsi="Times New Roman" w:cs="Times New Roman"/>
          <w:sz w:val="24"/>
          <w:szCs w:val="24"/>
          <w:lang w:val="en-GB"/>
        </w:rPr>
        <w:t>hey have a defective seed coat that do not imbibe water (</w:t>
      </w:r>
      <w:r w:rsidR="00B06AEA">
        <w:rPr>
          <w:rFonts w:ascii="Times New Roman" w:hAnsi="Times New Roman" w:cs="Times New Roman"/>
          <w:sz w:val="24"/>
          <w:szCs w:val="24"/>
          <w:lang w:val="en-GB"/>
        </w:rPr>
        <w:t>Reyes-Moreno and Paredes-</w:t>
      </w:r>
      <w:proofErr w:type="spellStart"/>
      <w:r w:rsidR="00B06AEA">
        <w:rPr>
          <w:rFonts w:ascii="Times New Roman" w:hAnsi="Times New Roman" w:cs="Times New Roman"/>
          <w:sz w:val="24"/>
          <w:szCs w:val="24"/>
          <w:lang w:val="en-GB"/>
        </w:rPr>
        <w:t>López</w:t>
      </w:r>
      <w:proofErr w:type="spellEnd"/>
      <w:r w:rsidR="00B06AEA">
        <w:rPr>
          <w:rFonts w:ascii="Times New Roman" w:hAnsi="Times New Roman" w:cs="Times New Roman"/>
          <w:sz w:val="24"/>
          <w:szCs w:val="24"/>
          <w:lang w:val="en-GB"/>
        </w:rPr>
        <w:t>, 1993</w:t>
      </w:r>
      <w:r w:rsidR="002C67C8" w:rsidRPr="007A0C25">
        <w:rPr>
          <w:rFonts w:ascii="Times New Roman" w:hAnsi="Times New Roman" w:cs="Times New Roman"/>
          <w:sz w:val="24"/>
          <w:szCs w:val="24"/>
          <w:lang w:val="en-GB"/>
        </w:rPr>
        <w:t>)</w:t>
      </w:r>
    </w:p>
    <w:p w14:paraId="5155B318" w14:textId="1A5DE93E" w:rsidR="003C5460" w:rsidRPr="007A0C25" w:rsidRDefault="00945B3C" w:rsidP="007A0C25">
      <w:pPr>
        <w:spacing w:after="0"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Also</w:t>
      </w:r>
      <w:r w:rsidR="00B06AEA">
        <w:rPr>
          <w:rFonts w:ascii="Times New Roman" w:hAnsi="Times New Roman" w:cs="Times New Roman"/>
          <w:sz w:val="24"/>
          <w:szCs w:val="24"/>
          <w:lang w:val="en-GB"/>
        </w:rPr>
        <w:t>,</w:t>
      </w:r>
      <w:r w:rsidRPr="007A0C25">
        <w:rPr>
          <w:rFonts w:ascii="Times New Roman" w:hAnsi="Times New Roman" w:cs="Times New Roman"/>
          <w:sz w:val="24"/>
          <w:szCs w:val="24"/>
          <w:lang w:val="en-GB"/>
        </w:rPr>
        <w:t xml:space="preserve"> it can be observed that </w:t>
      </w:r>
      <w:proofErr w:type="spellStart"/>
      <w:r w:rsidRPr="007A0C25">
        <w:rPr>
          <w:rFonts w:ascii="Times New Roman" w:hAnsi="Times New Roman" w:cs="Times New Roman"/>
          <w:sz w:val="24"/>
          <w:szCs w:val="24"/>
          <w:lang w:val="en-GB"/>
        </w:rPr>
        <w:t>carboxymethylcellulose</w:t>
      </w:r>
      <w:proofErr w:type="spellEnd"/>
      <w:r w:rsidR="00262D56" w:rsidRPr="007A0C25">
        <w:rPr>
          <w:rFonts w:ascii="Times New Roman" w:hAnsi="Times New Roman" w:cs="Times New Roman"/>
          <w:sz w:val="24"/>
          <w:szCs w:val="24"/>
          <w:lang w:val="en-GB"/>
        </w:rPr>
        <w:t xml:space="preserve"> (CMC)</w:t>
      </w:r>
      <w:r w:rsidRPr="007A0C25">
        <w:rPr>
          <w:rFonts w:ascii="Times New Roman" w:hAnsi="Times New Roman" w:cs="Times New Roman"/>
          <w:sz w:val="24"/>
          <w:szCs w:val="24"/>
          <w:lang w:val="en-GB"/>
        </w:rPr>
        <w:t xml:space="preserve"> had the highest cooking yield</w:t>
      </w:r>
      <w:r w:rsidR="00262D56" w:rsidRPr="007A0C25">
        <w:rPr>
          <w:rFonts w:ascii="Times New Roman" w:hAnsi="Times New Roman" w:cs="Times New Roman"/>
          <w:sz w:val="24"/>
          <w:szCs w:val="24"/>
          <w:lang w:val="en-GB"/>
        </w:rPr>
        <w:t xml:space="preserve"> (p&lt;0.05)</w:t>
      </w:r>
      <w:r w:rsidRPr="007A0C25">
        <w:rPr>
          <w:rFonts w:ascii="Times New Roman" w:hAnsi="Times New Roman" w:cs="Times New Roman"/>
          <w:sz w:val="24"/>
          <w:szCs w:val="24"/>
          <w:lang w:val="en-GB"/>
        </w:rPr>
        <w:t xml:space="preserve"> in comparison with chick pea solution.</w:t>
      </w:r>
      <w:r w:rsidR="00B54FCE" w:rsidRPr="007A0C25">
        <w:rPr>
          <w:rFonts w:ascii="Times New Roman" w:hAnsi="Times New Roman" w:cs="Times New Roman"/>
          <w:sz w:val="24"/>
          <w:szCs w:val="24"/>
          <w:lang w:val="en-GB"/>
        </w:rPr>
        <w:t xml:space="preserve"> The </w:t>
      </w:r>
      <w:r w:rsidR="00B06AEA">
        <w:rPr>
          <w:rFonts w:ascii="Times New Roman" w:hAnsi="Times New Roman" w:cs="Times New Roman"/>
          <w:sz w:val="24"/>
          <w:szCs w:val="24"/>
          <w:lang w:val="en-GB"/>
        </w:rPr>
        <w:t xml:space="preserve">Aforementioned </w:t>
      </w:r>
      <w:r w:rsidR="00B06AEA" w:rsidRPr="007A0C25">
        <w:rPr>
          <w:rFonts w:ascii="Times New Roman" w:hAnsi="Times New Roman" w:cs="Times New Roman"/>
          <w:sz w:val="24"/>
          <w:szCs w:val="24"/>
          <w:lang w:val="en-GB"/>
        </w:rPr>
        <w:t>could</w:t>
      </w:r>
      <w:r w:rsidR="00B54FCE" w:rsidRPr="007A0C25">
        <w:rPr>
          <w:rFonts w:ascii="Times New Roman" w:hAnsi="Times New Roman" w:cs="Times New Roman"/>
          <w:sz w:val="24"/>
          <w:szCs w:val="24"/>
          <w:lang w:val="en-GB"/>
        </w:rPr>
        <w:t xml:space="preserve"> be due to CMC had a good adhesion as Hanson an</w:t>
      </w:r>
      <w:r w:rsidR="00DC1FB7">
        <w:rPr>
          <w:rFonts w:ascii="Times New Roman" w:hAnsi="Times New Roman" w:cs="Times New Roman"/>
          <w:sz w:val="24"/>
          <w:szCs w:val="24"/>
          <w:lang w:val="en-GB"/>
        </w:rPr>
        <w:t>d Fletcher (1963</w:t>
      </w:r>
      <w:r w:rsidR="00B54FCE" w:rsidRPr="007A0C25">
        <w:rPr>
          <w:rFonts w:ascii="Times New Roman" w:hAnsi="Times New Roman" w:cs="Times New Roman"/>
          <w:sz w:val="24"/>
          <w:szCs w:val="24"/>
          <w:lang w:val="en-GB"/>
        </w:rPr>
        <w:t>) proved in their work.</w:t>
      </w:r>
      <w:r w:rsidRPr="007A0C25">
        <w:rPr>
          <w:rFonts w:ascii="Times New Roman" w:hAnsi="Times New Roman" w:cs="Times New Roman"/>
          <w:sz w:val="24"/>
          <w:szCs w:val="24"/>
          <w:lang w:val="en-GB"/>
        </w:rPr>
        <w:t xml:space="preserve"> Chickpea</w:t>
      </w:r>
      <w:r w:rsidR="003C5460" w:rsidRPr="007A0C25">
        <w:rPr>
          <w:rFonts w:ascii="Times New Roman" w:hAnsi="Times New Roman" w:cs="Times New Roman"/>
          <w:sz w:val="24"/>
          <w:szCs w:val="24"/>
          <w:lang w:val="en-GB"/>
        </w:rPr>
        <w:t xml:space="preserve"> solution was used as coating product because </w:t>
      </w:r>
      <w:proofErr w:type="gramStart"/>
      <w:r w:rsidR="003C5460" w:rsidRPr="007A0C25">
        <w:rPr>
          <w:rFonts w:ascii="Times New Roman" w:hAnsi="Times New Roman" w:cs="Times New Roman"/>
          <w:sz w:val="24"/>
          <w:szCs w:val="24"/>
          <w:lang w:val="en-GB"/>
        </w:rPr>
        <w:t>its</w:t>
      </w:r>
      <w:proofErr w:type="gramEnd"/>
      <w:r w:rsidR="003C5460" w:rsidRPr="007A0C25">
        <w:rPr>
          <w:rFonts w:ascii="Times New Roman" w:hAnsi="Times New Roman" w:cs="Times New Roman"/>
          <w:sz w:val="24"/>
          <w:szCs w:val="24"/>
          <w:lang w:val="en-GB"/>
        </w:rPr>
        <w:t xml:space="preserve"> emulsifying ability as describe in research </w:t>
      </w:r>
      <w:r w:rsidR="00262D56" w:rsidRPr="007A0C25">
        <w:rPr>
          <w:rFonts w:ascii="Times New Roman" w:hAnsi="Times New Roman" w:cs="Times New Roman"/>
          <w:sz w:val="24"/>
          <w:szCs w:val="24"/>
          <w:lang w:val="en-GB"/>
        </w:rPr>
        <w:t>made by</w:t>
      </w:r>
      <w:r w:rsidR="00B06AEA">
        <w:rPr>
          <w:rFonts w:ascii="Times New Roman" w:hAnsi="Times New Roman" w:cs="Times New Roman"/>
          <w:sz w:val="24"/>
          <w:szCs w:val="24"/>
          <w:lang w:val="en-GB"/>
        </w:rPr>
        <w:t xml:space="preserve"> </w:t>
      </w:r>
      <w:proofErr w:type="spellStart"/>
      <w:r w:rsidR="003C5460" w:rsidRPr="007A0C25">
        <w:rPr>
          <w:rFonts w:ascii="Times New Roman" w:hAnsi="Times New Roman" w:cs="Times New Roman"/>
          <w:sz w:val="24"/>
          <w:szCs w:val="24"/>
          <w:lang w:val="en-GB"/>
        </w:rPr>
        <w:t>Ladjal-Ettoumi</w:t>
      </w:r>
      <w:proofErr w:type="spellEnd"/>
      <w:r w:rsidR="003C5460" w:rsidRPr="007A0C25">
        <w:rPr>
          <w:rFonts w:ascii="Times New Roman" w:hAnsi="Times New Roman" w:cs="Times New Roman"/>
          <w:sz w:val="24"/>
          <w:szCs w:val="24"/>
          <w:lang w:val="en-GB"/>
        </w:rPr>
        <w:t xml:space="preserve"> et. </w:t>
      </w:r>
      <w:r w:rsidR="00262D56" w:rsidRPr="007A0C25">
        <w:rPr>
          <w:rFonts w:ascii="Times New Roman" w:hAnsi="Times New Roman" w:cs="Times New Roman"/>
          <w:sz w:val="24"/>
          <w:szCs w:val="24"/>
          <w:lang w:val="en-GB"/>
        </w:rPr>
        <w:t>a</w:t>
      </w:r>
      <w:r w:rsidR="00DC1FB7">
        <w:rPr>
          <w:rFonts w:ascii="Times New Roman" w:hAnsi="Times New Roman" w:cs="Times New Roman"/>
          <w:sz w:val="24"/>
          <w:szCs w:val="24"/>
          <w:lang w:val="en-GB"/>
        </w:rPr>
        <w:t>l. (2016</w:t>
      </w:r>
      <w:r w:rsidR="003C5460" w:rsidRPr="007A0C25">
        <w:rPr>
          <w:rFonts w:ascii="Times New Roman" w:hAnsi="Times New Roman" w:cs="Times New Roman"/>
          <w:sz w:val="24"/>
          <w:szCs w:val="24"/>
          <w:lang w:val="en-GB"/>
        </w:rPr>
        <w:t>).</w:t>
      </w:r>
      <w:proofErr w:type="spellStart"/>
      <w:r w:rsidR="00262D56" w:rsidRPr="007A0C25">
        <w:rPr>
          <w:rFonts w:ascii="Times New Roman" w:hAnsi="Times New Roman" w:cs="Times New Roman"/>
          <w:sz w:val="24"/>
          <w:szCs w:val="24"/>
          <w:lang w:val="en-GB"/>
        </w:rPr>
        <w:t>Carboxymethylcellulose</w:t>
      </w:r>
      <w:proofErr w:type="spellEnd"/>
      <w:r w:rsidR="00262D56" w:rsidRPr="007A0C25">
        <w:rPr>
          <w:rFonts w:ascii="Times New Roman" w:hAnsi="Times New Roman" w:cs="Times New Roman"/>
          <w:sz w:val="24"/>
          <w:szCs w:val="24"/>
          <w:lang w:val="en-GB"/>
        </w:rPr>
        <w:t xml:space="preserve"> is proven to reduce moisture loss when applied as an edible film in meat products (</w:t>
      </w:r>
      <w:r w:rsidR="00DC1FB7">
        <w:rPr>
          <w:rFonts w:ascii="Times New Roman" w:hAnsi="Times New Roman" w:cs="Times New Roman"/>
          <w:sz w:val="24"/>
          <w:szCs w:val="24"/>
          <w:lang w:val="en-GB"/>
        </w:rPr>
        <w:t>Khan et al., 2013</w:t>
      </w:r>
      <w:r w:rsidR="00262D56" w:rsidRPr="007A0C25">
        <w:rPr>
          <w:rFonts w:ascii="Times New Roman" w:hAnsi="Times New Roman" w:cs="Times New Roman"/>
          <w:sz w:val="24"/>
          <w:szCs w:val="24"/>
          <w:lang w:val="en-GB"/>
        </w:rPr>
        <w:t>) and also it can be used as a coat to reduce oil uptake in fried foods (</w:t>
      </w:r>
      <w:proofErr w:type="spellStart"/>
      <w:r w:rsidR="00DC1FB7">
        <w:rPr>
          <w:rFonts w:ascii="Times New Roman" w:hAnsi="Times New Roman" w:cs="Times New Roman"/>
          <w:sz w:val="24"/>
          <w:szCs w:val="24"/>
          <w:lang w:val="en-GB"/>
        </w:rPr>
        <w:t>Xue</w:t>
      </w:r>
      <w:proofErr w:type="spellEnd"/>
      <w:r w:rsidR="00DC1FB7">
        <w:rPr>
          <w:rFonts w:ascii="Times New Roman" w:hAnsi="Times New Roman" w:cs="Times New Roman"/>
          <w:sz w:val="24"/>
          <w:szCs w:val="24"/>
          <w:lang w:val="en-GB"/>
        </w:rPr>
        <w:t xml:space="preserve"> and </w:t>
      </w:r>
      <w:proofErr w:type="spellStart"/>
      <w:r w:rsidR="00DC1FB7">
        <w:rPr>
          <w:rFonts w:ascii="Times New Roman" w:hAnsi="Times New Roman" w:cs="Times New Roman"/>
          <w:sz w:val="24"/>
          <w:szCs w:val="24"/>
          <w:lang w:val="en-GB"/>
        </w:rPr>
        <w:t>Ngadi</w:t>
      </w:r>
      <w:proofErr w:type="spellEnd"/>
      <w:r w:rsidR="00DC1FB7">
        <w:rPr>
          <w:rFonts w:ascii="Times New Roman" w:hAnsi="Times New Roman" w:cs="Times New Roman"/>
          <w:sz w:val="24"/>
          <w:szCs w:val="24"/>
          <w:lang w:val="en-GB"/>
        </w:rPr>
        <w:t>, 2009</w:t>
      </w:r>
      <w:r w:rsidR="00262D56" w:rsidRPr="007A0C25">
        <w:rPr>
          <w:rFonts w:ascii="Times New Roman" w:hAnsi="Times New Roman" w:cs="Times New Roman"/>
          <w:sz w:val="24"/>
          <w:szCs w:val="24"/>
          <w:lang w:val="en-GB"/>
        </w:rPr>
        <w:t>).</w:t>
      </w:r>
    </w:p>
    <w:p w14:paraId="5FC473C9" w14:textId="188445E3" w:rsidR="00411859" w:rsidRPr="007A0C25" w:rsidRDefault="00D35F22" w:rsidP="007A0C25">
      <w:pPr>
        <w:spacing w:after="0"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 xml:space="preserve">Overall, </w:t>
      </w:r>
      <w:r w:rsidR="005503DC" w:rsidRPr="007A0C25">
        <w:rPr>
          <w:rFonts w:ascii="Times New Roman" w:hAnsi="Times New Roman" w:cs="Times New Roman"/>
          <w:sz w:val="24"/>
          <w:szCs w:val="24"/>
          <w:lang w:val="en-GB"/>
        </w:rPr>
        <w:t>chickpea and fava bean breading</w:t>
      </w:r>
      <w:r w:rsidRPr="007A0C25">
        <w:rPr>
          <w:rFonts w:ascii="Times New Roman" w:hAnsi="Times New Roman" w:cs="Times New Roman"/>
          <w:sz w:val="24"/>
          <w:szCs w:val="24"/>
          <w:lang w:val="en-GB"/>
        </w:rPr>
        <w:t xml:space="preserve"> had the highest yield probably because their </w:t>
      </w:r>
      <w:r w:rsidR="00B54FCE" w:rsidRPr="007A0C25">
        <w:rPr>
          <w:rFonts w:ascii="Times New Roman" w:hAnsi="Times New Roman" w:cs="Times New Roman"/>
          <w:sz w:val="24"/>
          <w:szCs w:val="24"/>
          <w:lang w:val="en-GB"/>
        </w:rPr>
        <w:t>hard structure</w:t>
      </w:r>
      <w:r w:rsidR="002C67C8" w:rsidRPr="007A0C25">
        <w:rPr>
          <w:rFonts w:ascii="Times New Roman" w:hAnsi="Times New Roman" w:cs="Times New Roman"/>
          <w:sz w:val="24"/>
          <w:szCs w:val="24"/>
          <w:lang w:val="en-GB"/>
        </w:rPr>
        <w:t xml:space="preserve"> do</w:t>
      </w:r>
      <w:r w:rsidR="00B54FCE" w:rsidRPr="007A0C25">
        <w:rPr>
          <w:rFonts w:ascii="Times New Roman" w:hAnsi="Times New Roman" w:cs="Times New Roman"/>
          <w:sz w:val="24"/>
          <w:szCs w:val="24"/>
          <w:lang w:val="en-GB"/>
        </w:rPr>
        <w:t>es</w:t>
      </w:r>
      <w:r w:rsidR="002C67C8" w:rsidRPr="007A0C25">
        <w:rPr>
          <w:rFonts w:ascii="Times New Roman" w:hAnsi="Times New Roman" w:cs="Times New Roman"/>
          <w:sz w:val="24"/>
          <w:szCs w:val="24"/>
          <w:lang w:val="en-GB"/>
        </w:rPr>
        <w:t xml:space="preserve"> not let the water steam to </w:t>
      </w:r>
      <w:r w:rsidR="008F7205" w:rsidRPr="007A0C25">
        <w:rPr>
          <w:rFonts w:ascii="Times New Roman" w:hAnsi="Times New Roman" w:cs="Times New Roman"/>
          <w:sz w:val="24"/>
          <w:szCs w:val="24"/>
          <w:lang w:val="en-GB"/>
        </w:rPr>
        <w:t>escape</w:t>
      </w:r>
      <w:r w:rsidR="002C67C8" w:rsidRPr="007A0C25">
        <w:rPr>
          <w:rFonts w:ascii="Times New Roman" w:hAnsi="Times New Roman" w:cs="Times New Roman"/>
          <w:sz w:val="24"/>
          <w:szCs w:val="24"/>
          <w:lang w:val="en-GB"/>
        </w:rPr>
        <w:t xml:space="preserve"> from the food product. Cooking process were also compared and it was obser</w:t>
      </w:r>
      <w:r w:rsidR="00632108" w:rsidRPr="007A0C25">
        <w:rPr>
          <w:rFonts w:ascii="Times New Roman" w:hAnsi="Times New Roman" w:cs="Times New Roman"/>
          <w:sz w:val="24"/>
          <w:szCs w:val="24"/>
          <w:lang w:val="en-GB"/>
        </w:rPr>
        <w:t xml:space="preserve">ved that there was no significant </w:t>
      </w:r>
      <w:r w:rsidR="002C67C8" w:rsidRPr="007A0C25">
        <w:rPr>
          <w:rFonts w:ascii="Times New Roman" w:hAnsi="Times New Roman" w:cs="Times New Roman"/>
          <w:sz w:val="24"/>
          <w:szCs w:val="24"/>
          <w:lang w:val="en-GB"/>
        </w:rPr>
        <w:t>difference between fried and baked product, prob</w:t>
      </w:r>
      <w:r w:rsidR="000F1C3C" w:rsidRPr="007A0C25">
        <w:rPr>
          <w:rFonts w:ascii="Times New Roman" w:hAnsi="Times New Roman" w:cs="Times New Roman"/>
          <w:sz w:val="24"/>
          <w:szCs w:val="24"/>
          <w:lang w:val="en-GB"/>
        </w:rPr>
        <w:t>ably</w:t>
      </w:r>
      <w:r w:rsidR="00DC1FB7">
        <w:rPr>
          <w:rFonts w:ascii="Times New Roman" w:hAnsi="Times New Roman" w:cs="Times New Roman"/>
          <w:sz w:val="24"/>
          <w:szCs w:val="24"/>
          <w:lang w:val="en-GB"/>
        </w:rPr>
        <w:t xml:space="preserve"> due to the breading effect and </w:t>
      </w:r>
      <w:r w:rsidR="000F1C3C" w:rsidRPr="007A0C25">
        <w:rPr>
          <w:rFonts w:ascii="Times New Roman" w:hAnsi="Times New Roman" w:cs="Times New Roman"/>
          <w:sz w:val="24"/>
          <w:szCs w:val="24"/>
          <w:lang w:val="en-GB"/>
        </w:rPr>
        <w:t>also because in frying process moisture loss is often related to oil uptake of the product</w:t>
      </w:r>
      <w:r w:rsidR="00E767A5" w:rsidRPr="007A0C25">
        <w:rPr>
          <w:rFonts w:ascii="Times New Roman" w:hAnsi="Times New Roman" w:cs="Times New Roman"/>
          <w:sz w:val="24"/>
          <w:szCs w:val="24"/>
          <w:lang w:val="en-GB"/>
        </w:rPr>
        <w:t>.</w:t>
      </w:r>
    </w:p>
    <w:p w14:paraId="0E9ADE95" w14:textId="77777777" w:rsidR="00D35F22" w:rsidRPr="007A0C25" w:rsidRDefault="00E767A5" w:rsidP="007A0C25">
      <w:pPr>
        <w:pStyle w:val="-2"/>
        <w:widowControl w:val="0"/>
        <w:spacing w:beforeLines="45" w:before="108" w:after="120" w:line="360" w:lineRule="auto"/>
        <w:rPr>
          <w:sz w:val="24"/>
          <w:szCs w:val="24"/>
        </w:rPr>
      </w:pPr>
      <w:r w:rsidRPr="007A0C25">
        <w:rPr>
          <w:sz w:val="24"/>
          <w:szCs w:val="24"/>
        </w:rPr>
        <w:t>3</w:t>
      </w:r>
      <w:r w:rsidR="005503DC" w:rsidRPr="007A0C25">
        <w:rPr>
          <w:sz w:val="24"/>
          <w:szCs w:val="24"/>
        </w:rPr>
        <w:t>.3</w:t>
      </w:r>
      <w:r w:rsidR="002C67C8" w:rsidRPr="007A0C25">
        <w:rPr>
          <w:sz w:val="24"/>
          <w:szCs w:val="24"/>
        </w:rPr>
        <w:t>Juiciness</w:t>
      </w:r>
    </w:p>
    <w:p w14:paraId="6659B791" w14:textId="16957ECC" w:rsidR="00A568DF" w:rsidRPr="007A0C25" w:rsidRDefault="00371551" w:rsidP="007A0C25">
      <w:pPr>
        <w:spacing w:after="0"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Juiciness is the amount of liquid retained by the product and the juicier the product, the quality improved. In Figure</w:t>
      </w:r>
      <w:r w:rsidR="00A568DF" w:rsidRPr="007A0C25">
        <w:rPr>
          <w:rFonts w:ascii="Times New Roman" w:hAnsi="Times New Roman" w:cs="Times New Roman"/>
          <w:sz w:val="24"/>
          <w:szCs w:val="24"/>
          <w:lang w:val="en-GB"/>
        </w:rPr>
        <w:t>1</w:t>
      </w:r>
      <w:r w:rsidR="000F1C3C" w:rsidRPr="007A0C25">
        <w:rPr>
          <w:rFonts w:ascii="Times New Roman" w:hAnsi="Times New Roman" w:cs="Times New Roman"/>
          <w:sz w:val="24"/>
          <w:szCs w:val="24"/>
          <w:lang w:val="en-GB"/>
        </w:rPr>
        <w:t xml:space="preserve"> results for</w:t>
      </w:r>
      <w:r w:rsidRPr="007A0C25">
        <w:rPr>
          <w:rFonts w:ascii="Times New Roman" w:hAnsi="Times New Roman" w:cs="Times New Roman"/>
          <w:sz w:val="24"/>
          <w:szCs w:val="24"/>
          <w:lang w:val="en-GB"/>
        </w:rPr>
        <w:t xml:space="preserve"> juiciness are presented. It can be observed that chickpea breading proved to have the highest</w:t>
      </w:r>
      <w:r w:rsidR="00DC1FB7">
        <w:rPr>
          <w:rFonts w:ascii="Times New Roman" w:hAnsi="Times New Roman" w:cs="Times New Roman"/>
          <w:sz w:val="24"/>
          <w:szCs w:val="24"/>
          <w:lang w:val="en-GB"/>
        </w:rPr>
        <w:t xml:space="preserve"> juiciness (from 20 to 35%). This could</w:t>
      </w:r>
      <w:r w:rsidRPr="007A0C25">
        <w:rPr>
          <w:rFonts w:ascii="Times New Roman" w:hAnsi="Times New Roman" w:cs="Times New Roman"/>
          <w:sz w:val="24"/>
          <w:szCs w:val="24"/>
          <w:lang w:val="en-GB"/>
        </w:rPr>
        <w:t xml:space="preserve"> be related to the structure of the chickpea crumbs due to its hard shell and the diminished mass transfer from the product to the breading.</w:t>
      </w:r>
      <w:r w:rsidR="00CB2AB3" w:rsidRPr="007A0C25">
        <w:rPr>
          <w:rFonts w:ascii="Times New Roman" w:hAnsi="Times New Roman" w:cs="Times New Roman"/>
          <w:sz w:val="24"/>
          <w:szCs w:val="24"/>
          <w:lang w:val="en-GB"/>
        </w:rPr>
        <w:t xml:space="preserve"> Also</w:t>
      </w:r>
      <w:r w:rsidR="00DC1FB7">
        <w:rPr>
          <w:rFonts w:ascii="Times New Roman" w:hAnsi="Times New Roman" w:cs="Times New Roman"/>
          <w:sz w:val="24"/>
          <w:szCs w:val="24"/>
          <w:lang w:val="en-GB"/>
        </w:rPr>
        <w:t>,</w:t>
      </w:r>
      <w:r w:rsidR="00CB2AB3" w:rsidRPr="007A0C25">
        <w:rPr>
          <w:rFonts w:ascii="Times New Roman" w:hAnsi="Times New Roman" w:cs="Times New Roman"/>
          <w:sz w:val="24"/>
          <w:szCs w:val="24"/>
          <w:lang w:val="en-GB"/>
        </w:rPr>
        <w:t xml:space="preserve"> product’s </w:t>
      </w:r>
      <w:r w:rsidR="009A6ED9" w:rsidRPr="007A0C25">
        <w:rPr>
          <w:rFonts w:ascii="Times New Roman" w:hAnsi="Times New Roman" w:cs="Times New Roman"/>
          <w:sz w:val="24"/>
          <w:szCs w:val="24"/>
          <w:lang w:val="en-GB"/>
        </w:rPr>
        <w:t>juiciness</w:t>
      </w:r>
      <w:r w:rsidR="00CB2AB3" w:rsidRPr="007A0C25">
        <w:rPr>
          <w:rFonts w:ascii="Times New Roman" w:hAnsi="Times New Roman" w:cs="Times New Roman"/>
          <w:sz w:val="24"/>
          <w:szCs w:val="24"/>
          <w:lang w:val="en-GB"/>
        </w:rPr>
        <w:t xml:space="preserve"> could be related to the amount of water that is retained by the flour. In th</w:t>
      </w:r>
      <w:r w:rsidR="008F7205" w:rsidRPr="007A0C25">
        <w:rPr>
          <w:rFonts w:ascii="Times New Roman" w:hAnsi="Times New Roman" w:cs="Times New Roman"/>
          <w:sz w:val="24"/>
          <w:szCs w:val="24"/>
          <w:lang w:val="en-GB"/>
        </w:rPr>
        <w:t xml:space="preserve">e same way, </w:t>
      </w:r>
      <w:proofErr w:type="spellStart"/>
      <w:r w:rsidR="008F7205" w:rsidRPr="007A0C25">
        <w:rPr>
          <w:rFonts w:ascii="Times New Roman" w:hAnsi="Times New Roman" w:cs="Times New Roman"/>
          <w:sz w:val="24"/>
          <w:szCs w:val="24"/>
          <w:lang w:val="en-GB"/>
        </w:rPr>
        <w:t>Sreerama</w:t>
      </w:r>
      <w:proofErr w:type="spellEnd"/>
      <w:r w:rsidR="008F7205" w:rsidRPr="007A0C25">
        <w:rPr>
          <w:rFonts w:ascii="Times New Roman" w:hAnsi="Times New Roman" w:cs="Times New Roman"/>
          <w:sz w:val="24"/>
          <w:szCs w:val="24"/>
          <w:lang w:val="en-GB"/>
        </w:rPr>
        <w:t xml:space="preserve"> et al. (2</w:t>
      </w:r>
      <w:r w:rsidR="00DC1FB7">
        <w:rPr>
          <w:rFonts w:ascii="Times New Roman" w:hAnsi="Times New Roman" w:cs="Times New Roman"/>
          <w:sz w:val="24"/>
          <w:szCs w:val="24"/>
          <w:lang w:val="en-GB"/>
        </w:rPr>
        <w:t>012</w:t>
      </w:r>
      <w:r w:rsidR="00CB2AB3" w:rsidRPr="007A0C25">
        <w:rPr>
          <w:rFonts w:ascii="Times New Roman" w:hAnsi="Times New Roman" w:cs="Times New Roman"/>
          <w:sz w:val="24"/>
          <w:szCs w:val="24"/>
          <w:lang w:val="en-GB"/>
        </w:rPr>
        <w:t xml:space="preserve">) found that there is a direct relation with the amount of polar </w:t>
      </w:r>
      <w:proofErr w:type="spellStart"/>
      <w:r w:rsidR="00CB2AB3" w:rsidRPr="007A0C25">
        <w:rPr>
          <w:rFonts w:ascii="Times New Roman" w:hAnsi="Times New Roman" w:cs="Times New Roman"/>
          <w:sz w:val="24"/>
          <w:szCs w:val="24"/>
          <w:lang w:val="en-GB"/>
        </w:rPr>
        <w:t>aminoacids</w:t>
      </w:r>
      <w:proofErr w:type="spellEnd"/>
      <w:r w:rsidR="00CB2AB3" w:rsidRPr="007A0C25">
        <w:rPr>
          <w:rFonts w:ascii="Times New Roman" w:hAnsi="Times New Roman" w:cs="Times New Roman"/>
          <w:sz w:val="24"/>
          <w:szCs w:val="24"/>
          <w:lang w:val="en-GB"/>
        </w:rPr>
        <w:t xml:space="preserve"> and its water holding capacity. Therefore, due to protein denaturat</w:t>
      </w:r>
      <w:r w:rsidR="003127CF" w:rsidRPr="007A0C25">
        <w:rPr>
          <w:rFonts w:ascii="Times New Roman" w:hAnsi="Times New Roman" w:cs="Times New Roman"/>
          <w:sz w:val="24"/>
          <w:szCs w:val="24"/>
          <w:lang w:val="en-GB"/>
        </w:rPr>
        <w:t>ion, water molecules are linked</w:t>
      </w:r>
      <w:r w:rsidR="00CB2AB3" w:rsidRPr="007A0C25">
        <w:rPr>
          <w:rFonts w:ascii="Times New Roman" w:hAnsi="Times New Roman" w:cs="Times New Roman"/>
          <w:sz w:val="24"/>
          <w:szCs w:val="24"/>
          <w:lang w:val="en-GB"/>
        </w:rPr>
        <w:t xml:space="preserve"> to the exposed hydroxyl groups and</w:t>
      </w:r>
      <w:r w:rsidR="00180D8F" w:rsidRPr="007A0C25">
        <w:rPr>
          <w:rFonts w:ascii="Times New Roman" w:hAnsi="Times New Roman" w:cs="Times New Roman"/>
          <w:sz w:val="24"/>
          <w:szCs w:val="24"/>
          <w:lang w:val="en-GB"/>
        </w:rPr>
        <w:t xml:space="preserve"> entirely depend of flour composition (</w:t>
      </w:r>
      <w:r w:rsidR="00DC1FB7">
        <w:rPr>
          <w:rFonts w:ascii="Times New Roman" w:hAnsi="Times New Roman" w:cs="Times New Roman"/>
          <w:sz w:val="24"/>
          <w:szCs w:val="24"/>
          <w:lang w:val="en-GB"/>
        </w:rPr>
        <w:t>Singh, 2011</w:t>
      </w:r>
      <w:r w:rsidR="00180D8F" w:rsidRPr="007A0C25">
        <w:rPr>
          <w:rFonts w:ascii="Times New Roman" w:hAnsi="Times New Roman" w:cs="Times New Roman"/>
          <w:sz w:val="24"/>
          <w:szCs w:val="24"/>
          <w:lang w:val="en-GB"/>
        </w:rPr>
        <w:t>)</w:t>
      </w:r>
      <w:r w:rsidRPr="007A0C25">
        <w:rPr>
          <w:rFonts w:ascii="Times New Roman" w:hAnsi="Times New Roman" w:cs="Times New Roman"/>
          <w:sz w:val="24"/>
          <w:szCs w:val="24"/>
          <w:lang w:val="en-GB"/>
        </w:rPr>
        <w:t xml:space="preserve"> Fried products were observed to hav</w:t>
      </w:r>
      <w:r w:rsidR="00663E5A" w:rsidRPr="007A0C25">
        <w:rPr>
          <w:rFonts w:ascii="Times New Roman" w:hAnsi="Times New Roman" w:cs="Times New Roman"/>
          <w:sz w:val="24"/>
          <w:szCs w:val="24"/>
          <w:lang w:val="en-GB"/>
        </w:rPr>
        <w:t>e the highest levels of juicines</w:t>
      </w:r>
      <w:r w:rsidRPr="007A0C25">
        <w:rPr>
          <w:rFonts w:ascii="Times New Roman" w:hAnsi="Times New Roman" w:cs="Times New Roman"/>
          <w:sz w:val="24"/>
          <w:szCs w:val="24"/>
          <w:lang w:val="en-GB"/>
        </w:rPr>
        <w:t>s</w:t>
      </w:r>
      <w:r w:rsidR="00D426EA" w:rsidRPr="007A0C25">
        <w:rPr>
          <w:rFonts w:ascii="Times New Roman" w:hAnsi="Times New Roman" w:cs="Times New Roman"/>
          <w:sz w:val="24"/>
          <w:szCs w:val="24"/>
          <w:lang w:val="en-GB"/>
        </w:rPr>
        <w:t xml:space="preserve"> (p&lt;0.05)</w:t>
      </w:r>
      <w:r w:rsidR="000F1C3C" w:rsidRPr="007A0C25">
        <w:rPr>
          <w:rFonts w:ascii="Times New Roman" w:hAnsi="Times New Roman" w:cs="Times New Roman"/>
          <w:sz w:val="24"/>
          <w:szCs w:val="24"/>
          <w:lang w:val="en-GB"/>
        </w:rPr>
        <w:t xml:space="preserve"> in accordance </w:t>
      </w:r>
      <w:r w:rsidR="00663E5A" w:rsidRPr="007A0C25">
        <w:rPr>
          <w:rFonts w:ascii="Times New Roman" w:hAnsi="Times New Roman" w:cs="Times New Roman"/>
          <w:sz w:val="24"/>
          <w:szCs w:val="24"/>
          <w:lang w:val="en-GB"/>
        </w:rPr>
        <w:t>to the resu</w:t>
      </w:r>
      <w:r w:rsidR="00D37D18" w:rsidRPr="007A0C25">
        <w:rPr>
          <w:rFonts w:ascii="Times New Roman" w:hAnsi="Times New Roman" w:cs="Times New Roman"/>
          <w:sz w:val="24"/>
          <w:szCs w:val="24"/>
          <w:lang w:val="en-GB"/>
        </w:rPr>
        <w:t xml:space="preserve">lts from </w:t>
      </w:r>
      <w:proofErr w:type="spellStart"/>
      <w:r w:rsidR="00DC1FB7">
        <w:rPr>
          <w:rFonts w:ascii="Times New Roman" w:hAnsi="Times New Roman" w:cs="Times New Roman"/>
          <w:sz w:val="24"/>
          <w:szCs w:val="24"/>
          <w:lang w:val="en-GB"/>
        </w:rPr>
        <w:t>Saguy</w:t>
      </w:r>
      <w:proofErr w:type="spellEnd"/>
      <w:r w:rsidR="00DC1FB7">
        <w:rPr>
          <w:rFonts w:ascii="Times New Roman" w:hAnsi="Times New Roman" w:cs="Times New Roman"/>
          <w:sz w:val="24"/>
          <w:szCs w:val="24"/>
          <w:lang w:val="en-GB"/>
        </w:rPr>
        <w:t xml:space="preserve"> and </w:t>
      </w:r>
      <w:proofErr w:type="spellStart"/>
      <w:r w:rsidR="00DC1FB7">
        <w:rPr>
          <w:rFonts w:ascii="Times New Roman" w:hAnsi="Times New Roman" w:cs="Times New Roman"/>
          <w:sz w:val="24"/>
          <w:szCs w:val="24"/>
          <w:lang w:val="en-GB"/>
        </w:rPr>
        <w:t>Pinthus</w:t>
      </w:r>
      <w:proofErr w:type="spellEnd"/>
      <w:r w:rsidR="00DC1FB7">
        <w:rPr>
          <w:rFonts w:ascii="Times New Roman" w:hAnsi="Times New Roman" w:cs="Times New Roman"/>
          <w:sz w:val="24"/>
          <w:szCs w:val="24"/>
          <w:lang w:val="en-GB"/>
        </w:rPr>
        <w:t xml:space="preserve"> (1995)</w:t>
      </w:r>
      <w:r w:rsidR="00663E5A" w:rsidRPr="007A0C25">
        <w:rPr>
          <w:rFonts w:ascii="Times New Roman" w:hAnsi="Times New Roman" w:cs="Times New Roman"/>
          <w:sz w:val="24"/>
          <w:szCs w:val="24"/>
          <w:lang w:val="en-GB"/>
        </w:rPr>
        <w:t xml:space="preserve"> work in which they found that the crust formation in fried products is a limiting in heat and mass transfer. </w:t>
      </w:r>
      <w:r w:rsidR="00A568DF" w:rsidRPr="007A0C25">
        <w:rPr>
          <w:rFonts w:ascii="Times New Roman" w:hAnsi="Times New Roman" w:cs="Times New Roman"/>
          <w:sz w:val="24"/>
          <w:szCs w:val="24"/>
          <w:lang w:val="en-GB"/>
        </w:rPr>
        <w:t xml:space="preserve">Also, </w:t>
      </w:r>
      <w:r w:rsidR="003127CF" w:rsidRPr="007A0C25">
        <w:rPr>
          <w:rFonts w:ascii="Times New Roman" w:hAnsi="Times New Roman" w:cs="Times New Roman"/>
          <w:sz w:val="24"/>
          <w:szCs w:val="24"/>
          <w:lang w:val="en-GB"/>
        </w:rPr>
        <w:t>the</w:t>
      </w:r>
      <w:r w:rsidR="00A568DF" w:rsidRPr="007A0C25">
        <w:rPr>
          <w:rFonts w:ascii="Times New Roman" w:hAnsi="Times New Roman" w:cs="Times New Roman"/>
          <w:sz w:val="24"/>
          <w:szCs w:val="24"/>
          <w:lang w:val="en-GB"/>
        </w:rPr>
        <w:t xml:space="preserve"> afore mentioned could be explained with the water holding capacities (WHC) of the legume which plays a major role in food processing </w:t>
      </w:r>
      <w:r w:rsidR="00A568DF" w:rsidRPr="007A0C25">
        <w:rPr>
          <w:rFonts w:ascii="Times New Roman" w:hAnsi="Times New Roman" w:cs="Times New Roman"/>
          <w:sz w:val="24"/>
          <w:szCs w:val="24"/>
          <w:lang w:val="en-GB"/>
        </w:rPr>
        <w:lastRenderedPageBreak/>
        <w:t xml:space="preserve">due to its influence in functional and sensory properties of the food containing them. Similar results were found in the </w:t>
      </w:r>
      <w:r w:rsidR="00D37D18" w:rsidRPr="007A0C25">
        <w:rPr>
          <w:rFonts w:ascii="Times New Roman" w:hAnsi="Times New Roman" w:cs="Times New Roman"/>
          <w:sz w:val="24"/>
          <w:szCs w:val="24"/>
          <w:lang w:val="en-GB"/>
        </w:rPr>
        <w:t>r</w:t>
      </w:r>
      <w:r w:rsidR="00DC1FB7">
        <w:rPr>
          <w:rFonts w:ascii="Times New Roman" w:hAnsi="Times New Roman" w:cs="Times New Roman"/>
          <w:sz w:val="24"/>
          <w:szCs w:val="24"/>
          <w:lang w:val="en-GB"/>
        </w:rPr>
        <w:t>esearch made by Ma et al. (2011)</w:t>
      </w:r>
      <w:r w:rsidR="00A568DF" w:rsidRPr="007A0C25">
        <w:rPr>
          <w:rFonts w:ascii="Times New Roman" w:hAnsi="Times New Roman" w:cs="Times New Roman"/>
          <w:sz w:val="24"/>
          <w:szCs w:val="24"/>
          <w:lang w:val="en-GB"/>
        </w:rPr>
        <w:t xml:space="preserve"> they observed that pea flour had the higher levels of WHC in comparison with other legumes flours when the flours were heated.   Also</w:t>
      </w:r>
      <w:r w:rsidR="00DC1FB7">
        <w:rPr>
          <w:rFonts w:ascii="Times New Roman" w:hAnsi="Times New Roman" w:cs="Times New Roman"/>
          <w:sz w:val="24"/>
          <w:szCs w:val="24"/>
          <w:lang w:val="en-GB"/>
        </w:rPr>
        <w:t>,</w:t>
      </w:r>
      <w:r w:rsidR="00A568DF" w:rsidRPr="007A0C25">
        <w:rPr>
          <w:rFonts w:ascii="Times New Roman" w:hAnsi="Times New Roman" w:cs="Times New Roman"/>
          <w:sz w:val="24"/>
          <w:szCs w:val="24"/>
          <w:lang w:val="en-GB"/>
        </w:rPr>
        <w:t xml:space="preserve"> there was no </w:t>
      </w:r>
      <w:proofErr w:type="spellStart"/>
      <w:r w:rsidR="00A568DF" w:rsidRPr="007A0C25">
        <w:rPr>
          <w:rFonts w:ascii="Times New Roman" w:hAnsi="Times New Roman" w:cs="Times New Roman"/>
          <w:sz w:val="24"/>
          <w:szCs w:val="24"/>
          <w:lang w:val="en-GB"/>
        </w:rPr>
        <w:t>significative</w:t>
      </w:r>
      <w:proofErr w:type="spellEnd"/>
      <w:r w:rsidR="00A568DF" w:rsidRPr="007A0C25">
        <w:rPr>
          <w:rFonts w:ascii="Times New Roman" w:hAnsi="Times New Roman" w:cs="Times New Roman"/>
          <w:sz w:val="24"/>
          <w:szCs w:val="24"/>
          <w:lang w:val="en-GB"/>
        </w:rPr>
        <w:t xml:space="preserve"> difference (p&lt;0.05) between CMC fried and baked products. The later results were in agreement with the ones </w:t>
      </w:r>
      <w:r w:rsidR="00D37D18" w:rsidRPr="007A0C25">
        <w:rPr>
          <w:rFonts w:ascii="Times New Roman" w:hAnsi="Times New Roman" w:cs="Times New Roman"/>
          <w:sz w:val="24"/>
          <w:szCs w:val="24"/>
          <w:lang w:val="en-GB"/>
        </w:rPr>
        <w:t>p</w:t>
      </w:r>
      <w:r w:rsidR="00DC1FB7">
        <w:rPr>
          <w:rFonts w:ascii="Times New Roman" w:hAnsi="Times New Roman" w:cs="Times New Roman"/>
          <w:sz w:val="24"/>
          <w:szCs w:val="24"/>
          <w:lang w:val="en-GB"/>
        </w:rPr>
        <w:t xml:space="preserve">resented by </w:t>
      </w:r>
      <w:proofErr w:type="spellStart"/>
      <w:r w:rsidR="00DC1FB7">
        <w:rPr>
          <w:rFonts w:ascii="Times New Roman" w:hAnsi="Times New Roman" w:cs="Times New Roman"/>
          <w:sz w:val="24"/>
          <w:szCs w:val="24"/>
          <w:lang w:val="en-GB"/>
        </w:rPr>
        <w:t>Gamakhany</w:t>
      </w:r>
      <w:proofErr w:type="spellEnd"/>
      <w:r w:rsidR="00DC1FB7">
        <w:rPr>
          <w:rFonts w:ascii="Times New Roman" w:hAnsi="Times New Roman" w:cs="Times New Roman"/>
          <w:sz w:val="24"/>
          <w:szCs w:val="24"/>
          <w:lang w:val="en-GB"/>
        </w:rPr>
        <w:t xml:space="preserve"> et al. (2014</w:t>
      </w:r>
      <w:r w:rsidR="00A568DF" w:rsidRPr="007A0C25">
        <w:rPr>
          <w:rFonts w:ascii="Times New Roman" w:hAnsi="Times New Roman" w:cs="Times New Roman"/>
          <w:sz w:val="24"/>
          <w:szCs w:val="24"/>
          <w:lang w:val="en-GB"/>
        </w:rPr>
        <w:t xml:space="preserve">) in which they concluded that CMC coated fried products had higher moisture levels in comparison with blank samples. </w:t>
      </w:r>
    </w:p>
    <w:p w14:paraId="1AE433C8" w14:textId="09100B29" w:rsidR="00D426EA" w:rsidRPr="007A0C25" w:rsidRDefault="00D426EA" w:rsidP="007A0C25">
      <w:pPr>
        <w:spacing w:after="0" w:line="360" w:lineRule="auto"/>
        <w:ind w:firstLineChars="100" w:firstLine="240"/>
        <w:jc w:val="both"/>
        <w:rPr>
          <w:rFonts w:ascii="Times New Roman" w:hAnsi="Times New Roman" w:cs="Times New Roman"/>
          <w:sz w:val="24"/>
          <w:szCs w:val="24"/>
          <w:lang w:val="en-GB"/>
        </w:rPr>
      </w:pPr>
      <w:proofErr w:type="spellStart"/>
      <w:r w:rsidRPr="007A0C25">
        <w:rPr>
          <w:rFonts w:ascii="Times New Roman" w:hAnsi="Times New Roman" w:cs="Times New Roman"/>
          <w:sz w:val="24"/>
          <w:szCs w:val="24"/>
          <w:lang w:val="en-GB"/>
        </w:rPr>
        <w:t>Carboxymethylcellulose</w:t>
      </w:r>
      <w:proofErr w:type="spellEnd"/>
      <w:r w:rsidRPr="007A0C25">
        <w:rPr>
          <w:rFonts w:ascii="Times New Roman" w:hAnsi="Times New Roman" w:cs="Times New Roman"/>
          <w:sz w:val="24"/>
          <w:szCs w:val="24"/>
          <w:lang w:val="en-GB"/>
        </w:rPr>
        <w:t xml:space="preserve"> was also the best coating in all samples. </w:t>
      </w:r>
      <w:proofErr w:type="gramStart"/>
      <w:r w:rsidRPr="007A0C25">
        <w:rPr>
          <w:rFonts w:ascii="Times New Roman" w:hAnsi="Times New Roman" w:cs="Times New Roman"/>
          <w:sz w:val="24"/>
          <w:szCs w:val="24"/>
          <w:lang w:val="en-GB"/>
        </w:rPr>
        <w:t>Products coated with CMC has</w:t>
      </w:r>
      <w:proofErr w:type="gramEnd"/>
      <w:r w:rsidRPr="007A0C25">
        <w:rPr>
          <w:rFonts w:ascii="Times New Roman" w:hAnsi="Times New Roman" w:cs="Times New Roman"/>
          <w:sz w:val="24"/>
          <w:szCs w:val="24"/>
          <w:lang w:val="en-GB"/>
        </w:rPr>
        <w:t xml:space="preserve"> shown to have higher levels of juiciness due to its well-known properties as an edible coat in food products (</w:t>
      </w:r>
      <w:r w:rsidR="00DC1FB7">
        <w:rPr>
          <w:rFonts w:ascii="Times New Roman" w:hAnsi="Times New Roman" w:cs="Times New Roman"/>
          <w:sz w:val="24"/>
          <w:szCs w:val="24"/>
          <w:lang w:val="en-GB"/>
        </w:rPr>
        <w:t>Das et al., 2013</w:t>
      </w:r>
      <w:r w:rsidRPr="007A0C25">
        <w:rPr>
          <w:rFonts w:ascii="Times New Roman" w:hAnsi="Times New Roman" w:cs="Times New Roman"/>
          <w:sz w:val="24"/>
          <w:szCs w:val="24"/>
          <w:lang w:val="en-GB"/>
        </w:rPr>
        <w:t>).</w:t>
      </w:r>
    </w:p>
    <w:p w14:paraId="3FA34E08" w14:textId="77777777" w:rsidR="002A082B" w:rsidRPr="007A0C25" w:rsidRDefault="005503DC" w:rsidP="007A0C25">
      <w:pPr>
        <w:pStyle w:val="-2"/>
        <w:widowControl w:val="0"/>
        <w:spacing w:beforeLines="45" w:before="108" w:after="120" w:line="360" w:lineRule="auto"/>
        <w:rPr>
          <w:sz w:val="24"/>
          <w:szCs w:val="24"/>
          <w:lang w:val="en-GB"/>
        </w:rPr>
      </w:pPr>
      <w:r w:rsidRPr="007A0C25">
        <w:rPr>
          <w:sz w:val="24"/>
          <w:szCs w:val="24"/>
        </w:rPr>
        <w:t>3.4</w:t>
      </w:r>
      <w:r w:rsidR="002A082B" w:rsidRPr="007A0C25">
        <w:rPr>
          <w:sz w:val="24"/>
          <w:szCs w:val="24"/>
        </w:rPr>
        <w:t>Oil usage</w:t>
      </w:r>
    </w:p>
    <w:p w14:paraId="76F56298" w14:textId="77777777" w:rsidR="003F0B9A" w:rsidRDefault="00C87767" w:rsidP="007A0C25">
      <w:pPr>
        <w:spacing w:after="0" w:line="360" w:lineRule="auto"/>
        <w:ind w:firstLineChars="100" w:firstLine="240"/>
        <w:jc w:val="both"/>
        <w:rPr>
          <w:rFonts w:ascii="Times New Roman" w:hAnsi="Times New Roman" w:cs="Times New Roman"/>
          <w:sz w:val="24"/>
          <w:szCs w:val="24"/>
          <w:lang w:val="en-GB"/>
        </w:rPr>
      </w:pPr>
      <w:proofErr w:type="gramStart"/>
      <w:r w:rsidRPr="007A0C25">
        <w:rPr>
          <w:rFonts w:ascii="Times New Roman" w:hAnsi="Times New Roman" w:cs="Times New Roman"/>
          <w:sz w:val="24"/>
          <w:szCs w:val="24"/>
          <w:lang w:val="en-GB"/>
        </w:rPr>
        <w:t>Results for oi</w:t>
      </w:r>
      <w:r w:rsidR="00A568DF" w:rsidRPr="007A0C25">
        <w:rPr>
          <w:rFonts w:ascii="Times New Roman" w:hAnsi="Times New Roman" w:cs="Times New Roman"/>
          <w:sz w:val="24"/>
          <w:szCs w:val="24"/>
          <w:lang w:val="en-GB"/>
        </w:rPr>
        <w:t>l usage is</w:t>
      </w:r>
      <w:proofErr w:type="gramEnd"/>
      <w:r w:rsidR="00A568DF" w:rsidRPr="007A0C25">
        <w:rPr>
          <w:rFonts w:ascii="Times New Roman" w:hAnsi="Times New Roman" w:cs="Times New Roman"/>
          <w:sz w:val="24"/>
          <w:szCs w:val="24"/>
          <w:lang w:val="en-GB"/>
        </w:rPr>
        <w:t xml:space="preserve"> presented in Figure 2</w:t>
      </w:r>
      <w:r w:rsidRPr="007A0C25">
        <w:rPr>
          <w:rFonts w:ascii="Times New Roman" w:hAnsi="Times New Roman" w:cs="Times New Roman"/>
          <w:sz w:val="24"/>
          <w:szCs w:val="24"/>
          <w:lang w:val="en-GB"/>
        </w:rPr>
        <w:t>. Breading with bread crumbs has</w:t>
      </w:r>
      <w:r w:rsidR="00FE0C44" w:rsidRPr="007A0C25">
        <w:rPr>
          <w:rFonts w:ascii="Times New Roman" w:hAnsi="Times New Roman" w:cs="Times New Roman"/>
          <w:sz w:val="24"/>
          <w:szCs w:val="24"/>
          <w:lang w:val="en-GB"/>
        </w:rPr>
        <w:t xml:space="preserve"> significantly (p&lt;0.05)</w:t>
      </w:r>
      <w:r w:rsidRPr="007A0C25">
        <w:rPr>
          <w:rFonts w:ascii="Times New Roman" w:hAnsi="Times New Roman" w:cs="Times New Roman"/>
          <w:sz w:val="24"/>
          <w:szCs w:val="24"/>
          <w:lang w:val="en-GB"/>
        </w:rPr>
        <w:t xml:space="preserve"> the higher oil usage</w:t>
      </w:r>
      <w:r w:rsidR="00FE0C44" w:rsidRPr="007A0C25">
        <w:rPr>
          <w:rFonts w:ascii="Times New Roman" w:hAnsi="Times New Roman" w:cs="Times New Roman"/>
          <w:sz w:val="24"/>
          <w:szCs w:val="24"/>
          <w:lang w:val="en-GB"/>
        </w:rPr>
        <w:t xml:space="preserve"> (6.2-7.5%) in comparison with chickpea breaded products (4.1-5%) with CMC and chickpea solution respectively. </w:t>
      </w:r>
    </w:p>
    <w:p w14:paraId="40CF6E5C" w14:textId="70C9980F" w:rsidR="0003798D" w:rsidRPr="0003798D" w:rsidRDefault="0003798D" w:rsidP="0003798D">
      <w:pPr>
        <w:spacing w:after="0" w:line="360" w:lineRule="auto"/>
        <w:ind w:firstLineChars="100" w:firstLine="240"/>
        <w:jc w:val="center"/>
        <w:rPr>
          <w:rFonts w:ascii="Times New Roman" w:hAnsi="Times New Roman" w:cs="Times New Roman"/>
          <w:sz w:val="24"/>
          <w:szCs w:val="24"/>
          <w:lang w:val="en-GB"/>
        </w:rPr>
      </w:pPr>
      <w:r w:rsidRPr="0003798D">
        <w:rPr>
          <w:rFonts w:ascii="Times New Roman" w:hAnsi="Times New Roman" w:cs="Times New Roman"/>
          <w:b/>
          <w:sz w:val="24"/>
          <w:szCs w:val="24"/>
        </w:rPr>
        <w:t>Figure 2.</w:t>
      </w:r>
      <w:r w:rsidRPr="0003798D">
        <w:rPr>
          <w:rFonts w:ascii="Times New Roman" w:hAnsi="Times New Roman" w:cs="Times New Roman"/>
          <w:sz w:val="24"/>
          <w:szCs w:val="24"/>
        </w:rPr>
        <w:t xml:space="preserve"> </w:t>
      </w:r>
      <w:proofErr w:type="spellStart"/>
      <w:r w:rsidRPr="0003798D">
        <w:rPr>
          <w:rFonts w:ascii="Times New Roman" w:hAnsi="Times New Roman" w:cs="Times New Roman"/>
          <w:sz w:val="24"/>
          <w:szCs w:val="24"/>
        </w:rPr>
        <w:t>Oil</w:t>
      </w:r>
      <w:proofErr w:type="spellEnd"/>
      <w:r w:rsidRPr="0003798D">
        <w:rPr>
          <w:rFonts w:ascii="Times New Roman" w:hAnsi="Times New Roman" w:cs="Times New Roman"/>
          <w:sz w:val="24"/>
          <w:szCs w:val="24"/>
        </w:rPr>
        <w:t xml:space="preserve"> </w:t>
      </w:r>
      <w:proofErr w:type="spellStart"/>
      <w:r w:rsidRPr="0003798D">
        <w:rPr>
          <w:rFonts w:ascii="Times New Roman" w:hAnsi="Times New Roman" w:cs="Times New Roman"/>
          <w:sz w:val="24"/>
          <w:szCs w:val="24"/>
        </w:rPr>
        <w:t>usage</w:t>
      </w:r>
      <w:proofErr w:type="spellEnd"/>
      <w:r w:rsidRPr="0003798D">
        <w:rPr>
          <w:rFonts w:ascii="Times New Roman" w:hAnsi="Times New Roman" w:cs="Times New Roman"/>
          <w:sz w:val="24"/>
          <w:szCs w:val="24"/>
        </w:rPr>
        <w:t xml:space="preserve"> (%).</w:t>
      </w:r>
    </w:p>
    <w:p w14:paraId="715A440E" w14:textId="587EF6A5" w:rsidR="003F0B9A" w:rsidRPr="007A0C25" w:rsidRDefault="003F0B9A" w:rsidP="0003798D">
      <w:pPr>
        <w:spacing w:after="0" w:line="360" w:lineRule="auto"/>
        <w:ind w:firstLineChars="100" w:firstLine="240"/>
        <w:jc w:val="center"/>
        <w:rPr>
          <w:rFonts w:ascii="Times New Roman" w:hAnsi="Times New Roman" w:cs="Times New Roman"/>
          <w:sz w:val="24"/>
          <w:szCs w:val="24"/>
          <w:lang w:val="en-GB"/>
        </w:rPr>
      </w:pPr>
      <w:r w:rsidRPr="007A0C25">
        <w:rPr>
          <w:rFonts w:ascii="Times New Roman" w:hAnsi="Times New Roman" w:cs="Times New Roman"/>
          <w:noProof/>
          <w:sz w:val="24"/>
          <w:szCs w:val="24"/>
          <w:lang w:eastAsia="es-MX"/>
        </w:rPr>
        <w:drawing>
          <wp:inline distT="0" distB="0" distL="0" distR="0" wp14:anchorId="38531FD5" wp14:editId="67F90751">
            <wp:extent cx="4580255" cy="2751455"/>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EF1C0ED" w14:textId="77777777" w:rsidR="003F0B9A" w:rsidRPr="007A0C25" w:rsidRDefault="003F0B9A" w:rsidP="007A0C25">
      <w:pPr>
        <w:pStyle w:val="-12"/>
        <w:widowControl w:val="0"/>
        <w:adjustRightInd w:val="0"/>
        <w:snapToGrid w:val="0"/>
        <w:spacing w:line="360" w:lineRule="auto"/>
        <w:ind w:firstLineChars="0" w:firstLine="0"/>
        <w:jc w:val="center"/>
        <w:rPr>
          <w:sz w:val="24"/>
          <w:szCs w:val="24"/>
        </w:rPr>
      </w:pPr>
      <w:r w:rsidRPr="007A0C25">
        <w:rPr>
          <w:sz w:val="24"/>
          <w:szCs w:val="24"/>
        </w:rPr>
        <w:t xml:space="preserve">CMCF= Fried product with </w:t>
      </w:r>
      <w:proofErr w:type="spellStart"/>
      <w:r w:rsidRPr="007A0C25">
        <w:rPr>
          <w:sz w:val="24"/>
          <w:szCs w:val="24"/>
        </w:rPr>
        <w:t>carboxymethylcellulose</w:t>
      </w:r>
      <w:proofErr w:type="spellEnd"/>
      <w:r w:rsidRPr="007A0C25">
        <w:rPr>
          <w:sz w:val="24"/>
          <w:szCs w:val="24"/>
        </w:rPr>
        <w:t xml:space="preserve">, CPF= fried product with </w:t>
      </w:r>
      <w:proofErr w:type="spellStart"/>
      <w:r w:rsidRPr="007A0C25">
        <w:rPr>
          <w:sz w:val="24"/>
          <w:szCs w:val="24"/>
        </w:rPr>
        <w:t>chickpeasolution</w:t>
      </w:r>
      <w:proofErr w:type="spellEnd"/>
      <w:r w:rsidRPr="007A0C25">
        <w:rPr>
          <w:sz w:val="24"/>
          <w:szCs w:val="24"/>
        </w:rPr>
        <w:t>.</w:t>
      </w:r>
    </w:p>
    <w:p w14:paraId="0B83170C" w14:textId="44447C67" w:rsidR="002A082B" w:rsidRPr="007A0C25" w:rsidRDefault="00FE0C44" w:rsidP="007A0C25">
      <w:pPr>
        <w:spacing w:after="0"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 xml:space="preserve">Oil usage or oil absorption is related with several factors </w:t>
      </w:r>
      <w:r w:rsidR="008F7205" w:rsidRPr="007A0C25">
        <w:rPr>
          <w:rFonts w:ascii="Times New Roman" w:hAnsi="Times New Roman" w:cs="Times New Roman"/>
          <w:sz w:val="24"/>
          <w:szCs w:val="24"/>
          <w:lang w:val="en-GB"/>
        </w:rPr>
        <w:t xml:space="preserve">according to </w:t>
      </w:r>
      <w:r w:rsidR="00DC1FB7">
        <w:rPr>
          <w:rFonts w:ascii="Times New Roman" w:hAnsi="Times New Roman" w:cs="Times New Roman"/>
          <w:sz w:val="24"/>
          <w:szCs w:val="24"/>
          <w:lang w:val="en-GB"/>
        </w:rPr>
        <w:t>Gamble et al. (1987</w:t>
      </w:r>
      <w:r w:rsidRPr="007A0C25">
        <w:rPr>
          <w:rFonts w:ascii="Times New Roman" w:hAnsi="Times New Roman" w:cs="Times New Roman"/>
          <w:sz w:val="24"/>
          <w:szCs w:val="24"/>
          <w:lang w:val="en-GB"/>
        </w:rPr>
        <w:t>). Crust microstructure is of the interest of this type of breading</w:t>
      </w:r>
      <w:r w:rsidR="009A5C42" w:rsidRPr="007A0C25">
        <w:rPr>
          <w:rFonts w:ascii="Times New Roman" w:hAnsi="Times New Roman" w:cs="Times New Roman"/>
          <w:sz w:val="24"/>
          <w:szCs w:val="24"/>
          <w:lang w:val="en-GB"/>
        </w:rPr>
        <w:t>.</w:t>
      </w:r>
      <w:r w:rsidR="00DC1FB7">
        <w:rPr>
          <w:rFonts w:ascii="Times New Roman" w:hAnsi="Times New Roman" w:cs="Times New Roman"/>
          <w:sz w:val="24"/>
          <w:szCs w:val="24"/>
          <w:lang w:val="en-GB"/>
        </w:rPr>
        <w:t xml:space="preserve"> </w:t>
      </w:r>
      <w:r w:rsidR="009A5C42" w:rsidRPr="007A0C25">
        <w:rPr>
          <w:rFonts w:ascii="Times New Roman" w:hAnsi="Times New Roman" w:cs="Times New Roman"/>
          <w:sz w:val="24"/>
          <w:szCs w:val="24"/>
          <w:lang w:val="en-GB"/>
        </w:rPr>
        <w:t>Thus</w:t>
      </w:r>
      <w:r w:rsidR="00DC1FB7">
        <w:rPr>
          <w:rFonts w:ascii="Times New Roman" w:hAnsi="Times New Roman" w:cs="Times New Roman"/>
          <w:sz w:val="24"/>
          <w:szCs w:val="24"/>
          <w:lang w:val="en-GB"/>
        </w:rPr>
        <w:t>,</w:t>
      </w:r>
      <w:r w:rsidR="009A5C42" w:rsidRPr="007A0C25">
        <w:rPr>
          <w:rFonts w:ascii="Times New Roman" w:hAnsi="Times New Roman" w:cs="Times New Roman"/>
          <w:sz w:val="24"/>
          <w:szCs w:val="24"/>
          <w:lang w:val="en-GB"/>
        </w:rPr>
        <w:t xml:space="preserve"> legumes possess low porosity, oil absorption is reduce</w:t>
      </w:r>
      <w:r w:rsidR="000C46BA" w:rsidRPr="007A0C25">
        <w:rPr>
          <w:rFonts w:ascii="Times New Roman" w:hAnsi="Times New Roman" w:cs="Times New Roman"/>
          <w:sz w:val="24"/>
          <w:szCs w:val="24"/>
          <w:lang w:val="en-GB"/>
        </w:rPr>
        <w:t>d</w:t>
      </w:r>
      <w:r w:rsidR="009A5C42" w:rsidRPr="007A0C25">
        <w:rPr>
          <w:rFonts w:ascii="Times New Roman" w:hAnsi="Times New Roman" w:cs="Times New Roman"/>
          <w:sz w:val="24"/>
          <w:szCs w:val="24"/>
          <w:lang w:val="en-GB"/>
        </w:rPr>
        <w:t xml:space="preserve">, </w:t>
      </w:r>
      <w:proofErr w:type="gramStart"/>
      <w:r w:rsidR="009A5C42" w:rsidRPr="007A0C25">
        <w:rPr>
          <w:rFonts w:ascii="Times New Roman" w:hAnsi="Times New Roman" w:cs="Times New Roman"/>
          <w:sz w:val="24"/>
          <w:szCs w:val="24"/>
          <w:lang w:val="en-GB"/>
        </w:rPr>
        <w:t>hence</w:t>
      </w:r>
      <w:proofErr w:type="gramEnd"/>
      <w:r w:rsidR="009A5C42" w:rsidRPr="007A0C25">
        <w:rPr>
          <w:rFonts w:ascii="Times New Roman" w:hAnsi="Times New Roman" w:cs="Times New Roman"/>
          <w:sz w:val="24"/>
          <w:szCs w:val="24"/>
          <w:lang w:val="en-GB"/>
        </w:rPr>
        <w:t xml:space="preserve"> chickpea has the lowest porosity</w:t>
      </w:r>
      <w:r w:rsidR="0095310D" w:rsidRPr="007A0C25">
        <w:rPr>
          <w:rFonts w:ascii="Times New Roman" w:hAnsi="Times New Roman" w:cs="Times New Roman"/>
          <w:sz w:val="24"/>
          <w:szCs w:val="24"/>
          <w:lang w:val="en-GB"/>
        </w:rPr>
        <w:t xml:space="preserve">, followed by fava bean and pea. </w:t>
      </w:r>
      <w:r w:rsidR="002146FB" w:rsidRPr="007A0C25">
        <w:rPr>
          <w:rFonts w:ascii="Times New Roman" w:hAnsi="Times New Roman" w:cs="Times New Roman"/>
          <w:sz w:val="24"/>
          <w:szCs w:val="24"/>
          <w:lang w:val="en-GB"/>
        </w:rPr>
        <w:t xml:space="preserve">Also, lower levels of oil usage could be related to bulk density of the seed; as </w:t>
      </w:r>
      <w:r w:rsidR="002146FB" w:rsidRPr="007A0C25">
        <w:rPr>
          <w:rFonts w:ascii="Times New Roman" w:hAnsi="Times New Roman" w:cs="Times New Roman"/>
          <w:sz w:val="24"/>
          <w:szCs w:val="24"/>
          <w:lang w:val="en-GB"/>
        </w:rPr>
        <w:lastRenderedPageBreak/>
        <w:t>seen in a study m</w:t>
      </w:r>
      <w:r w:rsidR="00DC1FB7">
        <w:rPr>
          <w:rFonts w:ascii="Times New Roman" w:hAnsi="Times New Roman" w:cs="Times New Roman"/>
          <w:sz w:val="24"/>
          <w:szCs w:val="24"/>
          <w:lang w:val="en-GB"/>
        </w:rPr>
        <w:t xml:space="preserve">ade by </w:t>
      </w:r>
      <w:proofErr w:type="spellStart"/>
      <w:r w:rsidR="00DC1FB7">
        <w:rPr>
          <w:rFonts w:ascii="Times New Roman" w:hAnsi="Times New Roman" w:cs="Times New Roman"/>
          <w:sz w:val="24"/>
          <w:szCs w:val="24"/>
          <w:lang w:val="en-GB"/>
        </w:rPr>
        <w:t>Ettoumi</w:t>
      </w:r>
      <w:proofErr w:type="spellEnd"/>
      <w:r w:rsidR="00DC1FB7">
        <w:rPr>
          <w:rFonts w:ascii="Times New Roman" w:hAnsi="Times New Roman" w:cs="Times New Roman"/>
          <w:sz w:val="24"/>
          <w:szCs w:val="24"/>
          <w:lang w:val="en-GB"/>
        </w:rPr>
        <w:t xml:space="preserve"> and </w:t>
      </w:r>
      <w:proofErr w:type="spellStart"/>
      <w:r w:rsidR="00DC1FB7">
        <w:rPr>
          <w:rFonts w:ascii="Times New Roman" w:hAnsi="Times New Roman" w:cs="Times New Roman"/>
          <w:sz w:val="24"/>
          <w:szCs w:val="24"/>
          <w:lang w:val="en-GB"/>
        </w:rPr>
        <w:t>Chibane</w:t>
      </w:r>
      <w:proofErr w:type="spellEnd"/>
      <w:r w:rsidR="00DC1FB7">
        <w:rPr>
          <w:rFonts w:ascii="Times New Roman" w:hAnsi="Times New Roman" w:cs="Times New Roman"/>
          <w:sz w:val="24"/>
          <w:szCs w:val="24"/>
          <w:lang w:val="en-GB"/>
        </w:rPr>
        <w:t xml:space="preserve"> (2015</w:t>
      </w:r>
      <w:r w:rsidR="002146FB" w:rsidRPr="007A0C25">
        <w:rPr>
          <w:rFonts w:ascii="Times New Roman" w:hAnsi="Times New Roman" w:cs="Times New Roman"/>
          <w:sz w:val="24"/>
          <w:szCs w:val="24"/>
          <w:lang w:val="en-GB"/>
        </w:rPr>
        <w:t>), they pr</w:t>
      </w:r>
      <w:r w:rsidR="003127CF" w:rsidRPr="007A0C25">
        <w:rPr>
          <w:rFonts w:ascii="Times New Roman" w:hAnsi="Times New Roman" w:cs="Times New Roman"/>
          <w:sz w:val="24"/>
          <w:szCs w:val="24"/>
          <w:lang w:val="en-GB"/>
        </w:rPr>
        <w:t>oved that chickpea flour is</w:t>
      </w:r>
      <w:r w:rsidR="002146FB" w:rsidRPr="007A0C25">
        <w:rPr>
          <w:rFonts w:ascii="Times New Roman" w:hAnsi="Times New Roman" w:cs="Times New Roman"/>
          <w:sz w:val="24"/>
          <w:szCs w:val="24"/>
          <w:lang w:val="en-GB"/>
        </w:rPr>
        <w:t xml:space="preserve"> dense</w:t>
      </w:r>
      <w:r w:rsidR="003127CF" w:rsidRPr="007A0C25">
        <w:rPr>
          <w:rFonts w:ascii="Times New Roman" w:hAnsi="Times New Roman" w:cs="Times New Roman"/>
          <w:sz w:val="24"/>
          <w:szCs w:val="24"/>
          <w:lang w:val="en-GB"/>
        </w:rPr>
        <w:t>r</w:t>
      </w:r>
      <w:r w:rsidR="002146FB" w:rsidRPr="007A0C25">
        <w:rPr>
          <w:rFonts w:ascii="Times New Roman" w:hAnsi="Times New Roman" w:cs="Times New Roman"/>
          <w:sz w:val="24"/>
          <w:szCs w:val="24"/>
          <w:lang w:val="en-GB"/>
        </w:rPr>
        <w:t xml:space="preserve"> tha</w:t>
      </w:r>
      <w:r w:rsidR="00632108" w:rsidRPr="007A0C25">
        <w:rPr>
          <w:rFonts w:ascii="Times New Roman" w:hAnsi="Times New Roman" w:cs="Times New Roman"/>
          <w:sz w:val="24"/>
          <w:szCs w:val="24"/>
          <w:lang w:val="en-GB"/>
        </w:rPr>
        <w:t xml:space="preserve">n </w:t>
      </w:r>
      <w:r w:rsidR="002146FB" w:rsidRPr="007A0C25">
        <w:rPr>
          <w:rFonts w:ascii="Times New Roman" w:hAnsi="Times New Roman" w:cs="Times New Roman"/>
          <w:sz w:val="24"/>
          <w:szCs w:val="24"/>
          <w:lang w:val="en-GB"/>
        </w:rPr>
        <w:t>lentil and pea flours.</w:t>
      </w:r>
    </w:p>
    <w:p w14:paraId="3F17DDC2" w14:textId="77777777" w:rsidR="00C87767" w:rsidRPr="007A0C25" w:rsidRDefault="005503DC" w:rsidP="007A0C25">
      <w:pPr>
        <w:pStyle w:val="-2"/>
        <w:widowControl w:val="0"/>
        <w:spacing w:beforeLines="45" w:before="108" w:after="120" w:line="360" w:lineRule="auto"/>
        <w:rPr>
          <w:sz w:val="24"/>
          <w:szCs w:val="24"/>
          <w:lang w:val="en-GB"/>
        </w:rPr>
      </w:pPr>
      <w:r w:rsidRPr="007A0C25">
        <w:rPr>
          <w:sz w:val="24"/>
          <w:szCs w:val="24"/>
          <w:lang w:val="en-GB"/>
        </w:rPr>
        <w:t>3.5</w:t>
      </w:r>
      <w:r w:rsidR="00C87767" w:rsidRPr="007A0C25">
        <w:rPr>
          <w:sz w:val="24"/>
          <w:szCs w:val="24"/>
          <w:lang w:val="en-GB"/>
        </w:rPr>
        <w:t>Sensory evaluation</w:t>
      </w:r>
    </w:p>
    <w:p w14:paraId="11A33060" w14:textId="77777777" w:rsidR="00F24DDE" w:rsidRPr="007A0C25" w:rsidRDefault="005503DC" w:rsidP="007A0C25">
      <w:pPr>
        <w:pStyle w:val="-12"/>
        <w:widowControl w:val="0"/>
        <w:spacing w:line="360" w:lineRule="auto"/>
        <w:ind w:firstLine="240"/>
        <w:rPr>
          <w:sz w:val="24"/>
          <w:szCs w:val="24"/>
        </w:rPr>
      </w:pPr>
      <w:r w:rsidRPr="007A0C25">
        <w:rPr>
          <w:sz w:val="24"/>
          <w:szCs w:val="24"/>
        </w:rPr>
        <w:t>3.5</w:t>
      </w:r>
      <w:r w:rsidR="00411859" w:rsidRPr="007A0C25">
        <w:rPr>
          <w:sz w:val="24"/>
          <w:szCs w:val="24"/>
        </w:rPr>
        <w:t>.1</w:t>
      </w:r>
      <w:r w:rsidR="00E51D42" w:rsidRPr="007A0C25">
        <w:rPr>
          <w:sz w:val="24"/>
          <w:szCs w:val="24"/>
        </w:rPr>
        <w:t xml:space="preserve"> </w:t>
      </w:r>
      <w:proofErr w:type="spellStart"/>
      <w:r w:rsidR="00E51D42" w:rsidRPr="007A0C25">
        <w:rPr>
          <w:sz w:val="24"/>
          <w:szCs w:val="24"/>
        </w:rPr>
        <w:t>Colour</w:t>
      </w:r>
      <w:proofErr w:type="spellEnd"/>
    </w:p>
    <w:p w14:paraId="3C837EA2" w14:textId="77777777" w:rsidR="003F0B9A" w:rsidRDefault="0095310D" w:rsidP="007A0C25">
      <w:pPr>
        <w:spacing w:after="0"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Sample colo</w:t>
      </w:r>
      <w:r w:rsidR="004F1837" w:rsidRPr="007A0C25">
        <w:rPr>
          <w:rFonts w:ascii="Times New Roman" w:hAnsi="Times New Roman" w:cs="Times New Roman"/>
          <w:sz w:val="24"/>
          <w:szCs w:val="24"/>
          <w:lang w:val="en-GB"/>
        </w:rPr>
        <w:t>u</w:t>
      </w:r>
      <w:r w:rsidRPr="007A0C25">
        <w:rPr>
          <w:rFonts w:ascii="Times New Roman" w:hAnsi="Times New Roman" w:cs="Times New Roman"/>
          <w:sz w:val="24"/>
          <w:szCs w:val="24"/>
          <w:lang w:val="en-GB"/>
        </w:rPr>
        <w:t>r eva</w:t>
      </w:r>
      <w:r w:rsidR="00A568DF" w:rsidRPr="007A0C25">
        <w:rPr>
          <w:rFonts w:ascii="Times New Roman" w:hAnsi="Times New Roman" w:cs="Times New Roman"/>
          <w:sz w:val="24"/>
          <w:szCs w:val="24"/>
          <w:lang w:val="en-GB"/>
        </w:rPr>
        <w:t>luation is presented in Figure 3</w:t>
      </w:r>
      <w:r w:rsidRPr="007A0C25">
        <w:rPr>
          <w:rFonts w:ascii="Times New Roman" w:hAnsi="Times New Roman" w:cs="Times New Roman"/>
          <w:sz w:val="24"/>
          <w:szCs w:val="24"/>
          <w:lang w:val="en-GB"/>
        </w:rPr>
        <w:t>.</w:t>
      </w:r>
    </w:p>
    <w:p w14:paraId="24E8207B" w14:textId="7832DD6E" w:rsidR="0003798D" w:rsidRPr="0003798D" w:rsidRDefault="0003798D" w:rsidP="0003798D">
      <w:pPr>
        <w:spacing w:after="0" w:line="360" w:lineRule="auto"/>
        <w:ind w:firstLineChars="100" w:firstLine="240"/>
        <w:jc w:val="center"/>
        <w:rPr>
          <w:rFonts w:ascii="Times New Roman" w:hAnsi="Times New Roman" w:cs="Times New Roman"/>
          <w:sz w:val="24"/>
          <w:szCs w:val="24"/>
          <w:lang w:val="en-GB"/>
        </w:rPr>
      </w:pPr>
      <w:r w:rsidRPr="0003798D">
        <w:rPr>
          <w:rFonts w:ascii="Times New Roman" w:hAnsi="Times New Roman" w:cs="Times New Roman"/>
          <w:b/>
          <w:sz w:val="24"/>
          <w:szCs w:val="24"/>
        </w:rPr>
        <w:t>Figure 3.</w:t>
      </w:r>
      <w:r w:rsidRPr="0003798D">
        <w:rPr>
          <w:rFonts w:ascii="Times New Roman" w:hAnsi="Times New Roman" w:cs="Times New Roman"/>
          <w:sz w:val="24"/>
          <w:szCs w:val="24"/>
        </w:rPr>
        <w:t xml:space="preserve"> </w:t>
      </w:r>
      <w:proofErr w:type="spellStart"/>
      <w:r w:rsidRPr="0003798D">
        <w:rPr>
          <w:rFonts w:ascii="Times New Roman" w:hAnsi="Times New Roman" w:cs="Times New Roman"/>
          <w:sz w:val="24"/>
          <w:szCs w:val="24"/>
        </w:rPr>
        <w:t>Colour</w:t>
      </w:r>
      <w:proofErr w:type="spellEnd"/>
      <w:r w:rsidRPr="0003798D">
        <w:rPr>
          <w:rFonts w:ascii="Times New Roman" w:hAnsi="Times New Roman" w:cs="Times New Roman"/>
          <w:sz w:val="24"/>
          <w:szCs w:val="24"/>
        </w:rPr>
        <w:t xml:space="preserve"> and </w:t>
      </w:r>
      <w:proofErr w:type="spellStart"/>
      <w:r w:rsidRPr="0003798D">
        <w:rPr>
          <w:rFonts w:ascii="Times New Roman" w:hAnsi="Times New Roman" w:cs="Times New Roman"/>
          <w:sz w:val="24"/>
          <w:szCs w:val="24"/>
        </w:rPr>
        <w:t>odour</w:t>
      </w:r>
      <w:proofErr w:type="spellEnd"/>
      <w:r w:rsidRPr="0003798D">
        <w:rPr>
          <w:rFonts w:ascii="Times New Roman" w:hAnsi="Times New Roman" w:cs="Times New Roman"/>
          <w:sz w:val="24"/>
          <w:szCs w:val="24"/>
        </w:rPr>
        <w:t xml:space="preserve"> </w:t>
      </w:r>
      <w:proofErr w:type="spellStart"/>
      <w:r w:rsidRPr="0003798D">
        <w:rPr>
          <w:rFonts w:ascii="Times New Roman" w:hAnsi="Times New Roman" w:cs="Times New Roman"/>
          <w:sz w:val="24"/>
          <w:szCs w:val="24"/>
        </w:rPr>
        <w:t>evaluation</w:t>
      </w:r>
      <w:proofErr w:type="spellEnd"/>
      <w:r w:rsidRPr="0003798D">
        <w:rPr>
          <w:rFonts w:ascii="Times New Roman" w:hAnsi="Times New Roman" w:cs="Times New Roman"/>
          <w:sz w:val="24"/>
          <w:szCs w:val="24"/>
        </w:rPr>
        <w:t>.</w:t>
      </w:r>
    </w:p>
    <w:p w14:paraId="141AE0CD" w14:textId="075F5B81" w:rsidR="003F0B9A" w:rsidRPr="007A0C25" w:rsidRDefault="003F0B9A" w:rsidP="0003798D">
      <w:pPr>
        <w:spacing w:after="0" w:line="360" w:lineRule="auto"/>
        <w:ind w:firstLineChars="100" w:firstLine="240"/>
        <w:jc w:val="center"/>
        <w:rPr>
          <w:rFonts w:ascii="Times New Roman" w:hAnsi="Times New Roman" w:cs="Times New Roman"/>
          <w:sz w:val="24"/>
          <w:szCs w:val="24"/>
          <w:lang w:val="en-GB"/>
        </w:rPr>
      </w:pPr>
      <w:r w:rsidRPr="007A0C25">
        <w:rPr>
          <w:rFonts w:ascii="Times New Roman" w:hAnsi="Times New Roman" w:cs="Times New Roman"/>
          <w:noProof/>
          <w:sz w:val="24"/>
          <w:szCs w:val="24"/>
          <w:lang w:eastAsia="es-MX"/>
        </w:rPr>
        <w:drawing>
          <wp:inline distT="0" distB="0" distL="0" distR="0" wp14:anchorId="579A9F91" wp14:editId="61E86227">
            <wp:extent cx="4580255" cy="2751455"/>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62EE679" w14:textId="77777777" w:rsidR="003F0B9A" w:rsidRPr="007A0C25" w:rsidRDefault="003F0B9A" w:rsidP="007A0C25">
      <w:pPr>
        <w:pStyle w:val="-12"/>
        <w:widowControl w:val="0"/>
        <w:adjustRightInd w:val="0"/>
        <w:snapToGrid w:val="0"/>
        <w:spacing w:line="360" w:lineRule="auto"/>
        <w:ind w:firstLineChars="0" w:firstLine="0"/>
        <w:jc w:val="center"/>
        <w:rPr>
          <w:sz w:val="24"/>
          <w:szCs w:val="24"/>
        </w:rPr>
      </w:pPr>
      <w:r w:rsidRPr="007A0C25">
        <w:rPr>
          <w:sz w:val="24"/>
          <w:szCs w:val="24"/>
        </w:rPr>
        <w:t xml:space="preserve">CMCF = fried product coated with </w:t>
      </w:r>
      <w:proofErr w:type="spellStart"/>
      <w:r w:rsidRPr="007A0C25">
        <w:rPr>
          <w:sz w:val="24"/>
          <w:szCs w:val="24"/>
        </w:rPr>
        <w:t>carboxymethylcellulose</w:t>
      </w:r>
      <w:proofErr w:type="spellEnd"/>
      <w:r w:rsidRPr="007A0C25">
        <w:rPr>
          <w:sz w:val="24"/>
          <w:szCs w:val="24"/>
        </w:rPr>
        <w:t xml:space="preserve">, CMCB = baked product coated with </w:t>
      </w:r>
      <w:proofErr w:type="spellStart"/>
      <w:r w:rsidRPr="007A0C25">
        <w:rPr>
          <w:sz w:val="24"/>
          <w:szCs w:val="24"/>
        </w:rPr>
        <w:t>carboxymethylcellulose</w:t>
      </w:r>
      <w:proofErr w:type="spellEnd"/>
      <w:r w:rsidRPr="007A0C25">
        <w:rPr>
          <w:sz w:val="24"/>
          <w:szCs w:val="24"/>
        </w:rPr>
        <w:t>, CPF = fried product coated with chickpea solution, CPB = baked product coated with chickpea solution.</w:t>
      </w:r>
    </w:p>
    <w:p w14:paraId="304C8D2B" w14:textId="7B4FFC4E" w:rsidR="00411859" w:rsidRDefault="00B72AAB" w:rsidP="007A0C25">
      <w:pPr>
        <w:spacing w:after="0"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It can be observed that bread crumbs breaded products was evaluated as the best colo</w:t>
      </w:r>
      <w:r w:rsidR="004F1837" w:rsidRPr="007A0C25">
        <w:rPr>
          <w:rFonts w:ascii="Times New Roman" w:hAnsi="Times New Roman" w:cs="Times New Roman"/>
          <w:sz w:val="24"/>
          <w:szCs w:val="24"/>
          <w:lang w:val="en-GB"/>
        </w:rPr>
        <w:t>u</w:t>
      </w:r>
      <w:r w:rsidRPr="007A0C25">
        <w:rPr>
          <w:rFonts w:ascii="Times New Roman" w:hAnsi="Times New Roman" w:cs="Times New Roman"/>
          <w:sz w:val="24"/>
          <w:szCs w:val="24"/>
          <w:lang w:val="en-GB"/>
        </w:rPr>
        <w:t xml:space="preserve">r product in comparison with the rest breaded products. This could be as a result of the formation of the golden colour attributed to the </w:t>
      </w:r>
      <w:proofErr w:type="spellStart"/>
      <w:r w:rsidRPr="007A0C25">
        <w:rPr>
          <w:rFonts w:ascii="Times New Roman" w:hAnsi="Times New Roman" w:cs="Times New Roman"/>
          <w:sz w:val="24"/>
          <w:szCs w:val="24"/>
          <w:lang w:val="en-GB"/>
        </w:rPr>
        <w:t>Maillard</w:t>
      </w:r>
      <w:proofErr w:type="spellEnd"/>
      <w:r w:rsidRPr="007A0C25">
        <w:rPr>
          <w:rFonts w:ascii="Times New Roman" w:hAnsi="Times New Roman" w:cs="Times New Roman"/>
          <w:sz w:val="24"/>
          <w:szCs w:val="24"/>
          <w:lang w:val="en-GB"/>
        </w:rPr>
        <w:t xml:space="preserve"> reaction of the bread’s sugar</w:t>
      </w:r>
      <w:r w:rsidR="000C46BA" w:rsidRPr="007A0C25">
        <w:rPr>
          <w:rFonts w:ascii="Times New Roman" w:hAnsi="Times New Roman" w:cs="Times New Roman"/>
          <w:sz w:val="24"/>
          <w:szCs w:val="24"/>
          <w:lang w:val="en-GB"/>
        </w:rPr>
        <w:t xml:space="preserve"> in combination with low water content and high temperatures (</w:t>
      </w:r>
      <w:r w:rsidR="00DC1FB7">
        <w:rPr>
          <w:rFonts w:ascii="Times New Roman" w:hAnsi="Times New Roman" w:cs="Times New Roman"/>
          <w:sz w:val="24"/>
          <w:szCs w:val="24"/>
          <w:lang w:val="en-GB"/>
        </w:rPr>
        <w:t xml:space="preserve">Olson and </w:t>
      </w:r>
      <w:proofErr w:type="spellStart"/>
      <w:r w:rsidR="00DC1FB7">
        <w:rPr>
          <w:rFonts w:ascii="Times New Roman" w:hAnsi="Times New Roman" w:cs="Times New Roman"/>
          <w:sz w:val="24"/>
          <w:szCs w:val="24"/>
          <w:lang w:val="en-GB"/>
        </w:rPr>
        <w:t>Skjoeldebrand</w:t>
      </w:r>
      <w:proofErr w:type="spellEnd"/>
      <w:r w:rsidR="00DC1FB7">
        <w:rPr>
          <w:rFonts w:ascii="Times New Roman" w:hAnsi="Times New Roman" w:cs="Times New Roman"/>
          <w:sz w:val="24"/>
          <w:szCs w:val="24"/>
          <w:lang w:val="en-GB"/>
        </w:rPr>
        <w:t>, 1980</w:t>
      </w:r>
      <w:r w:rsidR="000C46BA" w:rsidRPr="007A0C25">
        <w:rPr>
          <w:rFonts w:ascii="Times New Roman" w:hAnsi="Times New Roman" w:cs="Times New Roman"/>
          <w:sz w:val="24"/>
          <w:szCs w:val="24"/>
          <w:lang w:val="en-GB"/>
        </w:rPr>
        <w:t xml:space="preserve">). Among legume breading, chickpea has proven to have the best colour evaluation (p&lt;0.05) and </w:t>
      </w:r>
      <w:r w:rsidR="004F1837" w:rsidRPr="007A0C25">
        <w:rPr>
          <w:rFonts w:ascii="Times New Roman" w:hAnsi="Times New Roman" w:cs="Times New Roman"/>
          <w:sz w:val="24"/>
          <w:szCs w:val="24"/>
          <w:lang w:val="en-GB"/>
        </w:rPr>
        <w:t>chickpea solution was the best</w:t>
      </w:r>
      <w:r w:rsidR="00861E82" w:rsidRPr="007A0C25">
        <w:rPr>
          <w:rFonts w:ascii="Times New Roman" w:hAnsi="Times New Roman" w:cs="Times New Roman"/>
          <w:sz w:val="24"/>
          <w:szCs w:val="24"/>
          <w:lang w:val="en-GB"/>
        </w:rPr>
        <w:t xml:space="preserve"> colour</w:t>
      </w:r>
      <w:r w:rsidR="004F1837" w:rsidRPr="007A0C25">
        <w:rPr>
          <w:rFonts w:ascii="Times New Roman" w:hAnsi="Times New Roman" w:cs="Times New Roman"/>
          <w:sz w:val="24"/>
          <w:szCs w:val="24"/>
          <w:lang w:val="en-GB"/>
        </w:rPr>
        <w:t xml:space="preserve"> evaluated coating product</w:t>
      </w:r>
      <w:r w:rsidR="00861E82" w:rsidRPr="007A0C25">
        <w:rPr>
          <w:rFonts w:ascii="Times New Roman" w:hAnsi="Times New Roman" w:cs="Times New Roman"/>
          <w:sz w:val="24"/>
          <w:szCs w:val="24"/>
          <w:lang w:val="en-GB"/>
        </w:rPr>
        <w:t xml:space="preserve"> (p&lt;0.05) as well as fried products.</w:t>
      </w:r>
    </w:p>
    <w:p w14:paraId="7B281834" w14:textId="77777777" w:rsidR="0003798D" w:rsidRDefault="0003798D" w:rsidP="007A0C25">
      <w:pPr>
        <w:spacing w:after="0" w:line="360" w:lineRule="auto"/>
        <w:ind w:firstLineChars="100" w:firstLine="240"/>
        <w:jc w:val="both"/>
        <w:rPr>
          <w:rFonts w:ascii="Times New Roman" w:hAnsi="Times New Roman" w:cs="Times New Roman"/>
          <w:sz w:val="24"/>
          <w:szCs w:val="24"/>
          <w:lang w:val="en-GB"/>
        </w:rPr>
      </w:pPr>
    </w:p>
    <w:p w14:paraId="4C358B7C" w14:textId="77777777" w:rsidR="0003798D" w:rsidRDefault="0003798D" w:rsidP="007A0C25">
      <w:pPr>
        <w:spacing w:after="0" w:line="360" w:lineRule="auto"/>
        <w:ind w:firstLineChars="100" w:firstLine="240"/>
        <w:jc w:val="both"/>
        <w:rPr>
          <w:rFonts w:ascii="Times New Roman" w:hAnsi="Times New Roman" w:cs="Times New Roman"/>
          <w:sz w:val="24"/>
          <w:szCs w:val="24"/>
          <w:lang w:val="en-GB"/>
        </w:rPr>
      </w:pPr>
    </w:p>
    <w:p w14:paraId="3D34F2FB" w14:textId="77777777" w:rsidR="0003798D" w:rsidRDefault="0003798D" w:rsidP="007A0C25">
      <w:pPr>
        <w:spacing w:after="0" w:line="360" w:lineRule="auto"/>
        <w:ind w:firstLineChars="100" w:firstLine="240"/>
        <w:jc w:val="both"/>
        <w:rPr>
          <w:rFonts w:ascii="Times New Roman" w:hAnsi="Times New Roman" w:cs="Times New Roman"/>
          <w:sz w:val="24"/>
          <w:szCs w:val="24"/>
          <w:lang w:val="en-GB"/>
        </w:rPr>
      </w:pPr>
    </w:p>
    <w:p w14:paraId="335A6658" w14:textId="77777777" w:rsidR="0003798D" w:rsidRDefault="0003798D" w:rsidP="007A0C25">
      <w:pPr>
        <w:spacing w:after="0" w:line="360" w:lineRule="auto"/>
        <w:ind w:firstLineChars="100" w:firstLine="240"/>
        <w:jc w:val="both"/>
        <w:rPr>
          <w:rFonts w:ascii="Times New Roman" w:hAnsi="Times New Roman" w:cs="Times New Roman"/>
          <w:sz w:val="24"/>
          <w:szCs w:val="24"/>
          <w:lang w:val="en-GB"/>
        </w:rPr>
      </w:pPr>
    </w:p>
    <w:p w14:paraId="2E150BAC" w14:textId="77777777" w:rsidR="0003798D" w:rsidRDefault="0003798D" w:rsidP="007A0C25">
      <w:pPr>
        <w:spacing w:after="0" w:line="360" w:lineRule="auto"/>
        <w:ind w:firstLineChars="100" w:firstLine="240"/>
        <w:jc w:val="both"/>
        <w:rPr>
          <w:rFonts w:ascii="Times New Roman" w:hAnsi="Times New Roman" w:cs="Times New Roman"/>
          <w:sz w:val="24"/>
          <w:szCs w:val="24"/>
          <w:lang w:val="en-GB"/>
        </w:rPr>
      </w:pPr>
    </w:p>
    <w:p w14:paraId="786D86D2" w14:textId="77777777" w:rsidR="0003798D" w:rsidRPr="007A0C25" w:rsidRDefault="0003798D" w:rsidP="007A0C25">
      <w:pPr>
        <w:spacing w:after="0" w:line="360" w:lineRule="auto"/>
        <w:ind w:firstLineChars="100" w:firstLine="240"/>
        <w:jc w:val="both"/>
        <w:rPr>
          <w:rFonts w:ascii="Times New Roman" w:hAnsi="Times New Roman" w:cs="Times New Roman"/>
          <w:sz w:val="24"/>
          <w:szCs w:val="24"/>
          <w:lang w:val="en-GB"/>
        </w:rPr>
      </w:pPr>
    </w:p>
    <w:p w14:paraId="03D082F7" w14:textId="77777777" w:rsidR="00B26D5B" w:rsidRPr="007A0C25" w:rsidRDefault="005503DC" w:rsidP="007A0C25">
      <w:pPr>
        <w:pStyle w:val="-12"/>
        <w:widowControl w:val="0"/>
        <w:spacing w:line="360" w:lineRule="auto"/>
        <w:ind w:firstLine="240"/>
        <w:rPr>
          <w:sz w:val="24"/>
          <w:szCs w:val="24"/>
        </w:rPr>
      </w:pPr>
      <w:r w:rsidRPr="007A0C25">
        <w:rPr>
          <w:sz w:val="24"/>
          <w:szCs w:val="24"/>
        </w:rPr>
        <w:lastRenderedPageBreak/>
        <w:t>3.5</w:t>
      </w:r>
      <w:r w:rsidR="00411859" w:rsidRPr="007A0C25">
        <w:rPr>
          <w:sz w:val="24"/>
          <w:szCs w:val="24"/>
        </w:rPr>
        <w:t>.2</w:t>
      </w:r>
      <w:r w:rsidR="00B26D5B" w:rsidRPr="007A0C25">
        <w:rPr>
          <w:sz w:val="24"/>
          <w:szCs w:val="24"/>
        </w:rPr>
        <w:t>Odo</w:t>
      </w:r>
      <w:r w:rsidR="00861E82" w:rsidRPr="007A0C25">
        <w:rPr>
          <w:sz w:val="24"/>
          <w:szCs w:val="24"/>
        </w:rPr>
        <w:t>u</w:t>
      </w:r>
      <w:r w:rsidR="00B26D5B" w:rsidRPr="007A0C25">
        <w:rPr>
          <w:sz w:val="24"/>
          <w:szCs w:val="24"/>
        </w:rPr>
        <w:t>r</w:t>
      </w:r>
    </w:p>
    <w:p w14:paraId="713CF71F" w14:textId="7C2AC919" w:rsidR="00FE385D" w:rsidRPr="007A0C25" w:rsidRDefault="00861E82" w:rsidP="007A0C25">
      <w:pPr>
        <w:spacing w:after="0"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Results for</w:t>
      </w:r>
      <w:r w:rsidR="003F0B9A" w:rsidRPr="007A0C25">
        <w:rPr>
          <w:rFonts w:ascii="Times New Roman" w:hAnsi="Times New Roman" w:cs="Times New Roman"/>
          <w:sz w:val="24"/>
          <w:szCs w:val="24"/>
          <w:lang w:val="en-GB"/>
        </w:rPr>
        <w:t xml:space="preserve"> odour are presented in Figure 3</w:t>
      </w:r>
      <w:r w:rsidRPr="007A0C25">
        <w:rPr>
          <w:rFonts w:ascii="Times New Roman" w:hAnsi="Times New Roman" w:cs="Times New Roman"/>
          <w:sz w:val="24"/>
          <w:szCs w:val="24"/>
          <w:lang w:val="en-GB"/>
        </w:rPr>
        <w:t>. There was no significate di</w:t>
      </w:r>
      <w:r w:rsidR="00FE385D" w:rsidRPr="007A0C25">
        <w:rPr>
          <w:rFonts w:ascii="Times New Roman" w:hAnsi="Times New Roman" w:cs="Times New Roman"/>
          <w:sz w:val="24"/>
          <w:szCs w:val="24"/>
          <w:lang w:val="en-GB"/>
        </w:rPr>
        <w:t>fference between legume breaded</w:t>
      </w:r>
      <w:r w:rsidRPr="007A0C25">
        <w:rPr>
          <w:rFonts w:ascii="Times New Roman" w:hAnsi="Times New Roman" w:cs="Times New Roman"/>
          <w:sz w:val="24"/>
          <w:szCs w:val="24"/>
          <w:lang w:val="en-GB"/>
        </w:rPr>
        <w:t xml:space="preserve"> chicken chunks (p&gt;0.05) also there was no difference among </w:t>
      </w:r>
      <w:r w:rsidR="00FE385D" w:rsidRPr="007A0C25">
        <w:rPr>
          <w:rFonts w:ascii="Times New Roman" w:hAnsi="Times New Roman" w:cs="Times New Roman"/>
          <w:sz w:val="24"/>
          <w:szCs w:val="24"/>
          <w:lang w:val="en-GB"/>
        </w:rPr>
        <w:t xml:space="preserve">fried and baked legume breaded products. A </w:t>
      </w:r>
      <w:proofErr w:type="spellStart"/>
      <w:r w:rsidR="00FE385D" w:rsidRPr="007A0C25">
        <w:rPr>
          <w:rFonts w:ascii="Times New Roman" w:hAnsi="Times New Roman" w:cs="Times New Roman"/>
          <w:sz w:val="24"/>
          <w:szCs w:val="24"/>
          <w:lang w:val="en-GB"/>
        </w:rPr>
        <w:t>significative</w:t>
      </w:r>
      <w:proofErr w:type="spellEnd"/>
      <w:r w:rsidR="00FE385D" w:rsidRPr="007A0C25">
        <w:rPr>
          <w:rFonts w:ascii="Times New Roman" w:hAnsi="Times New Roman" w:cs="Times New Roman"/>
          <w:sz w:val="24"/>
          <w:szCs w:val="24"/>
          <w:lang w:val="en-GB"/>
        </w:rPr>
        <w:t xml:space="preserve"> difference between crumbs breaded products and legume bre</w:t>
      </w:r>
      <w:r w:rsidR="00FA3C5E" w:rsidRPr="007A0C25">
        <w:rPr>
          <w:rFonts w:ascii="Times New Roman" w:hAnsi="Times New Roman" w:cs="Times New Roman"/>
          <w:sz w:val="24"/>
          <w:szCs w:val="24"/>
          <w:lang w:val="en-GB"/>
        </w:rPr>
        <w:t>aded</w:t>
      </w:r>
      <w:r w:rsidR="00FE385D" w:rsidRPr="007A0C25">
        <w:rPr>
          <w:rFonts w:ascii="Times New Roman" w:hAnsi="Times New Roman" w:cs="Times New Roman"/>
          <w:sz w:val="24"/>
          <w:szCs w:val="24"/>
          <w:lang w:val="en-GB"/>
        </w:rPr>
        <w:t xml:space="preserve"> product was presented hence, crumb breaded products were more acceptable than legume breaded ones.</w:t>
      </w:r>
    </w:p>
    <w:p w14:paraId="4AE165B5" w14:textId="77777777" w:rsidR="00B26D5B" w:rsidRPr="007A0C25" w:rsidRDefault="005503DC" w:rsidP="007A0C25">
      <w:pPr>
        <w:pStyle w:val="-12"/>
        <w:widowControl w:val="0"/>
        <w:spacing w:line="360" w:lineRule="auto"/>
        <w:ind w:firstLine="240"/>
        <w:rPr>
          <w:sz w:val="24"/>
          <w:szCs w:val="24"/>
        </w:rPr>
      </w:pPr>
      <w:r w:rsidRPr="007A0C25">
        <w:rPr>
          <w:sz w:val="24"/>
          <w:szCs w:val="24"/>
        </w:rPr>
        <w:t>3.5</w:t>
      </w:r>
      <w:r w:rsidR="00411859" w:rsidRPr="007A0C25">
        <w:rPr>
          <w:sz w:val="24"/>
          <w:szCs w:val="24"/>
        </w:rPr>
        <w:t>.3</w:t>
      </w:r>
      <w:r w:rsidR="00B26D5B" w:rsidRPr="007A0C25">
        <w:rPr>
          <w:sz w:val="24"/>
          <w:szCs w:val="24"/>
        </w:rPr>
        <w:t>Flavour</w:t>
      </w:r>
    </w:p>
    <w:p w14:paraId="4407BDED" w14:textId="43E6819D" w:rsidR="008313B0" w:rsidRDefault="00FE385D" w:rsidP="007A0C25">
      <w:pPr>
        <w:spacing w:after="0"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Pea breaded chicken chunks presented the lowest flavour evaluation (p&lt;0.05). On the other hand, crumbs breaded products had the highest acceptance in flavour terms</w:t>
      </w:r>
      <w:r w:rsidR="00A568DF" w:rsidRPr="007A0C25">
        <w:rPr>
          <w:rFonts w:ascii="Times New Roman" w:hAnsi="Times New Roman" w:cs="Times New Roman"/>
          <w:sz w:val="24"/>
          <w:szCs w:val="24"/>
          <w:lang w:val="en-GB"/>
        </w:rPr>
        <w:t xml:space="preserve"> (Figure 4</w:t>
      </w:r>
      <w:r w:rsidR="008313B0" w:rsidRPr="007A0C25">
        <w:rPr>
          <w:rFonts w:ascii="Times New Roman" w:hAnsi="Times New Roman" w:cs="Times New Roman"/>
          <w:sz w:val="24"/>
          <w:szCs w:val="24"/>
          <w:lang w:val="en-GB"/>
        </w:rPr>
        <w:t>)</w:t>
      </w:r>
      <w:r w:rsidRPr="007A0C25">
        <w:rPr>
          <w:rFonts w:ascii="Times New Roman" w:hAnsi="Times New Roman" w:cs="Times New Roman"/>
          <w:sz w:val="24"/>
          <w:szCs w:val="24"/>
          <w:lang w:val="en-GB"/>
        </w:rPr>
        <w:t>. There wa</w:t>
      </w:r>
      <w:r w:rsidR="009A6ED9" w:rsidRPr="007A0C25">
        <w:rPr>
          <w:rFonts w:ascii="Times New Roman" w:hAnsi="Times New Roman" w:cs="Times New Roman"/>
          <w:sz w:val="24"/>
          <w:szCs w:val="24"/>
          <w:lang w:val="en-GB"/>
        </w:rPr>
        <w:t xml:space="preserve">s no </w:t>
      </w:r>
      <w:proofErr w:type="gramStart"/>
      <w:r w:rsidR="003127CF" w:rsidRPr="007A0C25">
        <w:rPr>
          <w:rFonts w:ascii="Times New Roman" w:hAnsi="Times New Roman" w:cs="Times New Roman"/>
          <w:sz w:val="24"/>
          <w:szCs w:val="24"/>
          <w:lang w:val="en-GB"/>
        </w:rPr>
        <w:t>difference</w:t>
      </w:r>
      <w:r w:rsidRPr="007A0C25">
        <w:rPr>
          <w:rFonts w:ascii="Times New Roman" w:hAnsi="Times New Roman" w:cs="Times New Roman"/>
          <w:sz w:val="24"/>
          <w:szCs w:val="24"/>
          <w:lang w:val="en-GB"/>
        </w:rPr>
        <w:t>(</w:t>
      </w:r>
      <w:proofErr w:type="gramEnd"/>
      <w:r w:rsidRPr="007A0C25">
        <w:rPr>
          <w:rFonts w:ascii="Times New Roman" w:hAnsi="Times New Roman" w:cs="Times New Roman"/>
          <w:sz w:val="24"/>
          <w:szCs w:val="24"/>
          <w:lang w:val="en-GB"/>
        </w:rPr>
        <w:t>p&gt;0.05) between fava bean and chickpea breaded products. Although, fried chunks had a higher flavour evaluation than baked products</w:t>
      </w:r>
      <w:r w:rsidR="0074378D" w:rsidRPr="007A0C25">
        <w:rPr>
          <w:rFonts w:ascii="Times New Roman" w:hAnsi="Times New Roman" w:cs="Times New Roman"/>
          <w:sz w:val="24"/>
          <w:szCs w:val="24"/>
          <w:lang w:val="en-GB"/>
        </w:rPr>
        <w:t xml:space="preserve"> these results were probably observed due to </w:t>
      </w:r>
      <w:proofErr w:type="spellStart"/>
      <w:r w:rsidR="0074378D" w:rsidRPr="007A0C25">
        <w:rPr>
          <w:rFonts w:ascii="Times New Roman" w:hAnsi="Times New Roman" w:cs="Times New Roman"/>
          <w:sz w:val="24"/>
          <w:szCs w:val="24"/>
          <w:lang w:val="en-GB"/>
        </w:rPr>
        <w:t>alkylpyrazines</w:t>
      </w:r>
      <w:proofErr w:type="spellEnd"/>
      <w:r w:rsidR="0074378D" w:rsidRPr="007A0C25">
        <w:rPr>
          <w:rFonts w:ascii="Times New Roman" w:hAnsi="Times New Roman" w:cs="Times New Roman"/>
          <w:sz w:val="24"/>
          <w:szCs w:val="24"/>
          <w:lang w:val="en-GB"/>
        </w:rPr>
        <w:t xml:space="preserve"> formation when chicken meat </w:t>
      </w:r>
      <w:r w:rsidR="00D37D18" w:rsidRPr="007A0C25">
        <w:rPr>
          <w:rFonts w:ascii="Times New Roman" w:hAnsi="Times New Roman" w:cs="Times New Roman"/>
          <w:sz w:val="24"/>
          <w:szCs w:val="24"/>
          <w:lang w:val="en-GB"/>
        </w:rPr>
        <w:t>is</w:t>
      </w:r>
      <w:r w:rsidR="00DC1FB7">
        <w:rPr>
          <w:rFonts w:ascii="Times New Roman" w:hAnsi="Times New Roman" w:cs="Times New Roman"/>
          <w:sz w:val="24"/>
          <w:szCs w:val="24"/>
          <w:lang w:val="en-GB"/>
        </w:rPr>
        <w:t xml:space="preserve"> cooked at high temperatures (</w:t>
      </w:r>
      <w:proofErr w:type="spellStart"/>
      <w:r w:rsidR="00DC1FB7">
        <w:rPr>
          <w:rFonts w:ascii="Times New Roman" w:hAnsi="Times New Roman" w:cs="Times New Roman"/>
          <w:sz w:val="24"/>
          <w:szCs w:val="24"/>
          <w:lang w:val="en-GB"/>
        </w:rPr>
        <w:t>Jayasena</w:t>
      </w:r>
      <w:proofErr w:type="spellEnd"/>
      <w:r w:rsidR="00DC1FB7">
        <w:rPr>
          <w:rFonts w:ascii="Times New Roman" w:hAnsi="Times New Roman" w:cs="Times New Roman"/>
          <w:sz w:val="24"/>
          <w:szCs w:val="24"/>
          <w:lang w:val="en-GB"/>
        </w:rPr>
        <w:t xml:space="preserve"> et al., 2013</w:t>
      </w:r>
      <w:r w:rsidR="0074378D" w:rsidRPr="007A0C25">
        <w:rPr>
          <w:rFonts w:ascii="Times New Roman" w:hAnsi="Times New Roman" w:cs="Times New Roman"/>
          <w:sz w:val="24"/>
          <w:szCs w:val="24"/>
          <w:lang w:val="en-GB"/>
        </w:rPr>
        <w:t>)</w:t>
      </w:r>
      <w:r w:rsidR="004B0A93" w:rsidRPr="007A0C25">
        <w:rPr>
          <w:rFonts w:ascii="Times New Roman" w:hAnsi="Times New Roman" w:cs="Times New Roman"/>
          <w:sz w:val="24"/>
          <w:szCs w:val="24"/>
          <w:lang w:val="en-GB"/>
        </w:rPr>
        <w:t xml:space="preserve">, chickpea fried products have proven </w:t>
      </w:r>
      <w:proofErr w:type="spellStart"/>
      <w:r w:rsidR="004B0A93" w:rsidRPr="007A0C25">
        <w:rPr>
          <w:rFonts w:ascii="Times New Roman" w:hAnsi="Times New Roman" w:cs="Times New Roman"/>
          <w:sz w:val="24"/>
          <w:szCs w:val="24"/>
          <w:lang w:val="en-GB"/>
        </w:rPr>
        <w:t>to</w:t>
      </w:r>
      <w:proofErr w:type="spellEnd"/>
      <w:r w:rsidR="004B0A93" w:rsidRPr="007A0C25">
        <w:rPr>
          <w:rFonts w:ascii="Times New Roman" w:hAnsi="Times New Roman" w:cs="Times New Roman"/>
          <w:sz w:val="24"/>
          <w:szCs w:val="24"/>
          <w:lang w:val="en-GB"/>
        </w:rPr>
        <w:t xml:space="preserve"> had the best flavour evaluation of all, even higher than fried crumbs breaded products. Also</w:t>
      </w:r>
      <w:r w:rsidR="00DC1FB7">
        <w:rPr>
          <w:rFonts w:ascii="Times New Roman" w:hAnsi="Times New Roman" w:cs="Times New Roman"/>
          <w:sz w:val="24"/>
          <w:szCs w:val="24"/>
          <w:lang w:val="en-GB"/>
        </w:rPr>
        <w:t>,</w:t>
      </w:r>
      <w:r w:rsidR="004B0A93" w:rsidRPr="007A0C25">
        <w:rPr>
          <w:rFonts w:ascii="Times New Roman" w:hAnsi="Times New Roman" w:cs="Times New Roman"/>
          <w:sz w:val="24"/>
          <w:szCs w:val="24"/>
          <w:lang w:val="en-GB"/>
        </w:rPr>
        <w:t xml:space="preserve"> products with </w:t>
      </w:r>
      <w:proofErr w:type="spellStart"/>
      <w:r w:rsidR="004B0A93" w:rsidRPr="007A0C25">
        <w:rPr>
          <w:rFonts w:ascii="Times New Roman" w:hAnsi="Times New Roman" w:cs="Times New Roman"/>
          <w:sz w:val="24"/>
          <w:szCs w:val="24"/>
          <w:lang w:val="en-GB"/>
        </w:rPr>
        <w:t>carboxymethylcellulose</w:t>
      </w:r>
      <w:proofErr w:type="spellEnd"/>
      <w:r w:rsidR="004B0A93" w:rsidRPr="007A0C25">
        <w:rPr>
          <w:rFonts w:ascii="Times New Roman" w:hAnsi="Times New Roman" w:cs="Times New Roman"/>
          <w:sz w:val="24"/>
          <w:szCs w:val="24"/>
          <w:lang w:val="en-GB"/>
        </w:rPr>
        <w:t>, had the lowest (p&lt;0.05) flavour evaluation.</w:t>
      </w:r>
      <w:r w:rsidR="0003798D">
        <w:rPr>
          <w:rFonts w:ascii="Times New Roman" w:hAnsi="Times New Roman" w:cs="Times New Roman"/>
          <w:sz w:val="24"/>
          <w:szCs w:val="24"/>
          <w:lang w:val="en-GB"/>
        </w:rPr>
        <w:br/>
      </w:r>
    </w:p>
    <w:p w14:paraId="5FA116B0" w14:textId="41F042A4" w:rsidR="0003798D" w:rsidRPr="0003798D" w:rsidRDefault="0003798D" w:rsidP="0003798D">
      <w:pPr>
        <w:spacing w:after="0" w:line="360" w:lineRule="auto"/>
        <w:ind w:firstLineChars="100" w:firstLine="240"/>
        <w:jc w:val="center"/>
        <w:rPr>
          <w:rFonts w:ascii="Times New Roman" w:hAnsi="Times New Roman" w:cs="Times New Roman"/>
          <w:sz w:val="24"/>
          <w:szCs w:val="24"/>
          <w:lang w:val="en-GB"/>
        </w:rPr>
      </w:pPr>
      <w:r w:rsidRPr="0003798D">
        <w:rPr>
          <w:rFonts w:ascii="Times New Roman" w:hAnsi="Times New Roman" w:cs="Times New Roman"/>
          <w:b/>
          <w:sz w:val="24"/>
          <w:szCs w:val="24"/>
        </w:rPr>
        <w:t>Figure 4.</w:t>
      </w:r>
      <w:r w:rsidRPr="0003798D">
        <w:rPr>
          <w:rFonts w:ascii="Times New Roman" w:hAnsi="Times New Roman" w:cs="Times New Roman"/>
          <w:sz w:val="24"/>
          <w:szCs w:val="24"/>
        </w:rPr>
        <w:t xml:space="preserve"> </w:t>
      </w:r>
      <w:proofErr w:type="spellStart"/>
      <w:r w:rsidRPr="0003798D">
        <w:rPr>
          <w:rFonts w:ascii="Times New Roman" w:hAnsi="Times New Roman" w:cs="Times New Roman"/>
          <w:sz w:val="24"/>
          <w:szCs w:val="24"/>
        </w:rPr>
        <w:t>Flavour</w:t>
      </w:r>
      <w:proofErr w:type="spellEnd"/>
      <w:r w:rsidRPr="0003798D">
        <w:rPr>
          <w:rFonts w:ascii="Times New Roman" w:hAnsi="Times New Roman" w:cs="Times New Roman"/>
          <w:sz w:val="24"/>
          <w:szCs w:val="24"/>
        </w:rPr>
        <w:t xml:space="preserve"> and </w:t>
      </w:r>
      <w:proofErr w:type="spellStart"/>
      <w:r w:rsidRPr="0003798D">
        <w:rPr>
          <w:rFonts w:ascii="Times New Roman" w:hAnsi="Times New Roman" w:cs="Times New Roman"/>
          <w:sz w:val="24"/>
          <w:szCs w:val="24"/>
        </w:rPr>
        <w:t>overall</w:t>
      </w:r>
      <w:proofErr w:type="spellEnd"/>
      <w:r w:rsidRPr="0003798D">
        <w:rPr>
          <w:rFonts w:ascii="Times New Roman" w:hAnsi="Times New Roman" w:cs="Times New Roman"/>
          <w:sz w:val="24"/>
          <w:szCs w:val="24"/>
        </w:rPr>
        <w:t xml:space="preserve"> </w:t>
      </w:r>
      <w:proofErr w:type="spellStart"/>
      <w:r w:rsidRPr="0003798D">
        <w:rPr>
          <w:rFonts w:ascii="Times New Roman" w:hAnsi="Times New Roman" w:cs="Times New Roman"/>
          <w:sz w:val="24"/>
          <w:szCs w:val="24"/>
        </w:rPr>
        <w:t>acceptability</w:t>
      </w:r>
      <w:proofErr w:type="spellEnd"/>
      <w:r w:rsidRPr="0003798D">
        <w:rPr>
          <w:rFonts w:ascii="Times New Roman" w:hAnsi="Times New Roman" w:cs="Times New Roman"/>
          <w:sz w:val="24"/>
          <w:szCs w:val="24"/>
        </w:rPr>
        <w:t xml:space="preserve"> </w:t>
      </w:r>
      <w:proofErr w:type="spellStart"/>
      <w:r w:rsidRPr="0003798D">
        <w:rPr>
          <w:rFonts w:ascii="Times New Roman" w:hAnsi="Times New Roman" w:cs="Times New Roman"/>
          <w:sz w:val="24"/>
          <w:szCs w:val="24"/>
        </w:rPr>
        <w:t>evaluation</w:t>
      </w:r>
      <w:proofErr w:type="spellEnd"/>
      <w:r w:rsidRPr="0003798D">
        <w:rPr>
          <w:rFonts w:ascii="Times New Roman" w:hAnsi="Times New Roman" w:cs="Times New Roman"/>
          <w:sz w:val="24"/>
          <w:szCs w:val="24"/>
        </w:rPr>
        <w:t>.</w:t>
      </w:r>
    </w:p>
    <w:p w14:paraId="4B2A6E02" w14:textId="687AEB60" w:rsidR="003F0B9A" w:rsidRPr="007A0C25" w:rsidRDefault="003F0B9A" w:rsidP="0003798D">
      <w:pPr>
        <w:spacing w:after="0" w:line="360" w:lineRule="auto"/>
        <w:ind w:firstLineChars="100" w:firstLine="240"/>
        <w:jc w:val="center"/>
        <w:rPr>
          <w:rFonts w:ascii="Times New Roman" w:hAnsi="Times New Roman" w:cs="Times New Roman"/>
          <w:sz w:val="24"/>
          <w:szCs w:val="24"/>
          <w:lang w:val="en-GB"/>
        </w:rPr>
      </w:pPr>
      <w:r w:rsidRPr="007A0C25">
        <w:rPr>
          <w:rFonts w:ascii="Times New Roman" w:hAnsi="Times New Roman" w:cs="Times New Roman"/>
          <w:noProof/>
          <w:sz w:val="24"/>
          <w:szCs w:val="24"/>
          <w:lang w:eastAsia="es-MX"/>
        </w:rPr>
        <w:drawing>
          <wp:inline distT="0" distB="0" distL="0" distR="0" wp14:anchorId="2B0A6243" wp14:editId="486873FD">
            <wp:extent cx="4580255" cy="2751455"/>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5CB24F5" w14:textId="77777777" w:rsidR="003F0B9A" w:rsidRPr="007A0C25" w:rsidRDefault="003F0B9A" w:rsidP="007A0C25">
      <w:pPr>
        <w:pStyle w:val="-12"/>
        <w:widowControl w:val="0"/>
        <w:adjustRightInd w:val="0"/>
        <w:snapToGrid w:val="0"/>
        <w:spacing w:line="360" w:lineRule="auto"/>
        <w:ind w:firstLineChars="0" w:firstLine="0"/>
        <w:jc w:val="center"/>
        <w:rPr>
          <w:sz w:val="24"/>
          <w:szCs w:val="24"/>
        </w:rPr>
      </w:pPr>
      <w:r w:rsidRPr="007A0C25">
        <w:rPr>
          <w:sz w:val="24"/>
          <w:szCs w:val="24"/>
        </w:rPr>
        <w:t xml:space="preserve">CMCF = fried product coated with </w:t>
      </w:r>
      <w:proofErr w:type="spellStart"/>
      <w:r w:rsidRPr="007A0C25">
        <w:rPr>
          <w:sz w:val="24"/>
          <w:szCs w:val="24"/>
        </w:rPr>
        <w:t>carboxymethylcellulose</w:t>
      </w:r>
      <w:proofErr w:type="spellEnd"/>
      <w:r w:rsidRPr="007A0C25">
        <w:rPr>
          <w:sz w:val="24"/>
          <w:szCs w:val="24"/>
        </w:rPr>
        <w:t xml:space="preserve">, CMCB = baked product coated with </w:t>
      </w:r>
      <w:proofErr w:type="spellStart"/>
      <w:r w:rsidRPr="007A0C25">
        <w:rPr>
          <w:sz w:val="24"/>
          <w:szCs w:val="24"/>
        </w:rPr>
        <w:t>carboxymethylcellulose</w:t>
      </w:r>
      <w:proofErr w:type="spellEnd"/>
      <w:r w:rsidRPr="007A0C25">
        <w:rPr>
          <w:sz w:val="24"/>
          <w:szCs w:val="24"/>
        </w:rPr>
        <w:t>, CPF = fried product coated with chickpea solution, CPB = baked product coated with chickpea solution.</w:t>
      </w:r>
    </w:p>
    <w:p w14:paraId="4D55A9DD" w14:textId="77777777" w:rsidR="003F0B9A" w:rsidRDefault="003F0B9A" w:rsidP="007A0C25">
      <w:pPr>
        <w:spacing w:after="0" w:line="360" w:lineRule="auto"/>
        <w:ind w:firstLineChars="100" w:firstLine="240"/>
        <w:jc w:val="both"/>
        <w:rPr>
          <w:rFonts w:ascii="Times New Roman" w:hAnsi="Times New Roman" w:cs="Times New Roman"/>
          <w:sz w:val="24"/>
          <w:szCs w:val="24"/>
          <w:lang w:val="en-GB"/>
        </w:rPr>
      </w:pPr>
    </w:p>
    <w:p w14:paraId="76B037E3" w14:textId="77777777" w:rsidR="0003798D" w:rsidRDefault="0003798D" w:rsidP="007A0C25">
      <w:pPr>
        <w:spacing w:after="0" w:line="360" w:lineRule="auto"/>
        <w:ind w:firstLineChars="100" w:firstLine="240"/>
        <w:jc w:val="both"/>
        <w:rPr>
          <w:rFonts w:ascii="Times New Roman" w:hAnsi="Times New Roman" w:cs="Times New Roman"/>
          <w:sz w:val="24"/>
          <w:szCs w:val="24"/>
          <w:lang w:val="en-GB"/>
        </w:rPr>
      </w:pPr>
    </w:p>
    <w:p w14:paraId="6A625B79" w14:textId="77777777" w:rsidR="00DB6BF9" w:rsidRPr="007A0C25" w:rsidRDefault="00411859" w:rsidP="007A0C25">
      <w:pPr>
        <w:pStyle w:val="-12"/>
        <w:widowControl w:val="0"/>
        <w:spacing w:line="360" w:lineRule="auto"/>
        <w:ind w:firstLine="240"/>
        <w:rPr>
          <w:sz w:val="24"/>
          <w:szCs w:val="24"/>
          <w:lang w:val="en-GB"/>
        </w:rPr>
      </w:pPr>
      <w:r w:rsidRPr="007A0C25">
        <w:rPr>
          <w:sz w:val="24"/>
          <w:szCs w:val="24"/>
        </w:rPr>
        <w:lastRenderedPageBreak/>
        <w:t>3.5</w:t>
      </w:r>
      <w:r w:rsidR="005503DC" w:rsidRPr="007A0C25">
        <w:rPr>
          <w:sz w:val="24"/>
          <w:szCs w:val="24"/>
        </w:rPr>
        <w:t>.4</w:t>
      </w:r>
      <w:r w:rsidR="00DB6BF9" w:rsidRPr="007A0C25">
        <w:rPr>
          <w:sz w:val="24"/>
          <w:szCs w:val="24"/>
        </w:rPr>
        <w:t>Overall acceptability</w:t>
      </w:r>
    </w:p>
    <w:p w14:paraId="5A5C2924" w14:textId="63B2AA69" w:rsidR="004B0A93" w:rsidRPr="007A0C25" w:rsidRDefault="004B0A93" w:rsidP="007A0C25">
      <w:pPr>
        <w:spacing w:after="0" w:line="360" w:lineRule="auto"/>
        <w:ind w:firstLineChars="100" w:firstLine="240"/>
        <w:jc w:val="both"/>
        <w:rPr>
          <w:rFonts w:ascii="Times New Roman" w:hAnsi="Times New Roman" w:cs="Times New Roman"/>
          <w:sz w:val="24"/>
          <w:szCs w:val="24"/>
          <w:lang w:val="en-GB"/>
        </w:rPr>
      </w:pPr>
      <w:r w:rsidRPr="007A0C25">
        <w:rPr>
          <w:rFonts w:ascii="Times New Roman" w:hAnsi="Times New Roman" w:cs="Times New Roman"/>
          <w:sz w:val="24"/>
          <w:szCs w:val="24"/>
          <w:lang w:val="en-GB"/>
        </w:rPr>
        <w:t>Using crumb breaded products as controls, chickpea breaded products had t</w:t>
      </w:r>
      <w:r w:rsidR="00DA2D75" w:rsidRPr="007A0C25">
        <w:rPr>
          <w:rFonts w:ascii="Times New Roman" w:hAnsi="Times New Roman" w:cs="Times New Roman"/>
          <w:sz w:val="24"/>
          <w:szCs w:val="24"/>
          <w:lang w:val="en-GB"/>
        </w:rPr>
        <w:t xml:space="preserve">he highest evaluation (p&lt;0.05) </w:t>
      </w:r>
      <w:r w:rsidRPr="007A0C25">
        <w:rPr>
          <w:rFonts w:ascii="Times New Roman" w:hAnsi="Times New Roman" w:cs="Times New Roman"/>
          <w:sz w:val="24"/>
          <w:szCs w:val="24"/>
          <w:lang w:val="en-GB"/>
        </w:rPr>
        <w:t xml:space="preserve">among </w:t>
      </w:r>
      <w:r w:rsidR="00323480" w:rsidRPr="007A0C25">
        <w:rPr>
          <w:rFonts w:ascii="Times New Roman" w:hAnsi="Times New Roman" w:cs="Times New Roman"/>
          <w:sz w:val="24"/>
          <w:szCs w:val="24"/>
          <w:lang w:val="en-GB"/>
        </w:rPr>
        <w:t xml:space="preserve">the other </w:t>
      </w:r>
      <w:r w:rsidRPr="007A0C25">
        <w:rPr>
          <w:rFonts w:ascii="Times New Roman" w:hAnsi="Times New Roman" w:cs="Times New Roman"/>
          <w:sz w:val="24"/>
          <w:szCs w:val="24"/>
          <w:lang w:val="en-GB"/>
        </w:rPr>
        <w:t>legume breaded products</w:t>
      </w:r>
      <w:r w:rsidR="00DA2D75" w:rsidRPr="007A0C25">
        <w:rPr>
          <w:rFonts w:ascii="Times New Roman" w:hAnsi="Times New Roman" w:cs="Times New Roman"/>
          <w:sz w:val="24"/>
          <w:szCs w:val="24"/>
          <w:lang w:val="en-GB"/>
        </w:rPr>
        <w:t xml:space="preserve"> and this could be due to an existing acceptance of breaded fried products</w:t>
      </w:r>
      <w:r w:rsidR="003F0B9A" w:rsidRPr="007A0C25">
        <w:rPr>
          <w:rFonts w:ascii="Times New Roman" w:hAnsi="Times New Roman" w:cs="Times New Roman"/>
          <w:sz w:val="24"/>
          <w:szCs w:val="24"/>
          <w:lang w:val="en-GB"/>
        </w:rPr>
        <w:t xml:space="preserve"> (Figure 4</w:t>
      </w:r>
      <w:r w:rsidR="00FD34C1" w:rsidRPr="007A0C25">
        <w:rPr>
          <w:rFonts w:ascii="Times New Roman" w:hAnsi="Times New Roman" w:cs="Times New Roman"/>
          <w:sz w:val="24"/>
          <w:szCs w:val="24"/>
          <w:lang w:val="en-GB"/>
        </w:rPr>
        <w:t>)</w:t>
      </w:r>
      <w:r w:rsidRPr="007A0C25">
        <w:rPr>
          <w:rFonts w:ascii="Times New Roman" w:hAnsi="Times New Roman" w:cs="Times New Roman"/>
          <w:sz w:val="24"/>
          <w:szCs w:val="24"/>
          <w:lang w:val="en-GB"/>
        </w:rPr>
        <w:t xml:space="preserve">. Also, </w:t>
      </w:r>
      <w:proofErr w:type="gramStart"/>
      <w:r w:rsidRPr="007A0C25">
        <w:rPr>
          <w:rFonts w:ascii="Times New Roman" w:hAnsi="Times New Roman" w:cs="Times New Roman"/>
          <w:sz w:val="24"/>
          <w:szCs w:val="24"/>
          <w:lang w:val="en-GB"/>
        </w:rPr>
        <w:t xml:space="preserve">food coated with chickpea solution </w:t>
      </w:r>
      <w:r w:rsidR="006C1290" w:rsidRPr="007A0C25">
        <w:rPr>
          <w:rFonts w:ascii="Times New Roman" w:hAnsi="Times New Roman" w:cs="Times New Roman"/>
          <w:sz w:val="24"/>
          <w:szCs w:val="24"/>
          <w:lang w:val="en-GB"/>
        </w:rPr>
        <w:t>were</w:t>
      </w:r>
      <w:proofErr w:type="gramEnd"/>
      <w:r w:rsidR="006C1290" w:rsidRPr="007A0C25">
        <w:rPr>
          <w:rFonts w:ascii="Times New Roman" w:hAnsi="Times New Roman" w:cs="Times New Roman"/>
          <w:sz w:val="24"/>
          <w:szCs w:val="24"/>
          <w:lang w:val="en-GB"/>
        </w:rPr>
        <w:t xml:space="preserve"> well evaluated by the panellists</w:t>
      </w:r>
      <w:r w:rsidR="00DA2D75" w:rsidRPr="007A0C25">
        <w:rPr>
          <w:rFonts w:ascii="Times New Roman" w:hAnsi="Times New Roman" w:cs="Times New Roman"/>
          <w:sz w:val="24"/>
          <w:szCs w:val="24"/>
          <w:lang w:val="en-GB"/>
        </w:rPr>
        <w:t xml:space="preserve"> in comparison with CMC coated products.</w:t>
      </w:r>
      <w:r w:rsidR="0091301C" w:rsidRPr="007A0C25">
        <w:rPr>
          <w:rFonts w:ascii="Times New Roman" w:hAnsi="Times New Roman" w:cs="Times New Roman"/>
          <w:sz w:val="24"/>
          <w:szCs w:val="24"/>
          <w:lang w:val="en-GB"/>
        </w:rPr>
        <w:t xml:space="preserve"> Similar results were observed</w:t>
      </w:r>
      <w:r w:rsidR="004E65AE" w:rsidRPr="007A0C25">
        <w:rPr>
          <w:rFonts w:ascii="Times New Roman" w:hAnsi="Times New Roman" w:cs="Times New Roman"/>
          <w:sz w:val="24"/>
          <w:szCs w:val="24"/>
          <w:lang w:val="en-GB"/>
        </w:rPr>
        <w:t xml:space="preserve"> in the research made by</w:t>
      </w:r>
      <w:r w:rsidR="00943EA9">
        <w:rPr>
          <w:rFonts w:ascii="Times New Roman" w:hAnsi="Times New Roman" w:cs="Times New Roman"/>
          <w:sz w:val="24"/>
          <w:szCs w:val="24"/>
          <w:lang w:val="en-GB"/>
        </w:rPr>
        <w:t xml:space="preserve"> Khan et al. (2013</w:t>
      </w:r>
      <w:r w:rsidR="0091301C" w:rsidRPr="007A0C25">
        <w:rPr>
          <w:rFonts w:ascii="Times New Roman" w:hAnsi="Times New Roman" w:cs="Times New Roman"/>
          <w:sz w:val="24"/>
          <w:szCs w:val="24"/>
          <w:lang w:val="en-GB"/>
        </w:rPr>
        <w:t>)</w:t>
      </w:r>
      <w:r w:rsidR="004E65AE" w:rsidRPr="007A0C25">
        <w:rPr>
          <w:rFonts w:ascii="Times New Roman" w:hAnsi="Times New Roman" w:cs="Times New Roman"/>
          <w:sz w:val="24"/>
          <w:szCs w:val="24"/>
          <w:lang w:val="en-GB"/>
        </w:rPr>
        <w:t xml:space="preserve"> in which meat quality improved in the coated products. F</w:t>
      </w:r>
      <w:r w:rsidR="00DA2D75" w:rsidRPr="007A0C25">
        <w:rPr>
          <w:rFonts w:ascii="Times New Roman" w:hAnsi="Times New Roman" w:cs="Times New Roman"/>
          <w:sz w:val="24"/>
          <w:szCs w:val="24"/>
          <w:lang w:val="en-GB"/>
        </w:rPr>
        <w:t>ormer results were probably appreciated due to a gel like texture in the product</w:t>
      </w:r>
      <w:r w:rsidR="006C1290" w:rsidRPr="007A0C25">
        <w:rPr>
          <w:rFonts w:ascii="Times New Roman" w:hAnsi="Times New Roman" w:cs="Times New Roman"/>
          <w:sz w:val="24"/>
          <w:szCs w:val="24"/>
          <w:lang w:val="en-GB"/>
        </w:rPr>
        <w:t xml:space="preserve">. And fried chickpea coated products </w:t>
      </w:r>
      <w:r w:rsidR="00323480" w:rsidRPr="007A0C25">
        <w:rPr>
          <w:rFonts w:ascii="Times New Roman" w:hAnsi="Times New Roman" w:cs="Times New Roman"/>
          <w:sz w:val="24"/>
          <w:szCs w:val="24"/>
          <w:lang w:val="en-GB"/>
        </w:rPr>
        <w:t>presented the highest eva</w:t>
      </w:r>
      <w:r w:rsidR="00FC388E" w:rsidRPr="007A0C25">
        <w:rPr>
          <w:rFonts w:ascii="Times New Roman" w:hAnsi="Times New Roman" w:cs="Times New Roman"/>
          <w:sz w:val="24"/>
          <w:szCs w:val="24"/>
          <w:lang w:val="en-GB"/>
        </w:rPr>
        <w:t>luation (p&lt;0.05)</w:t>
      </w:r>
      <w:r w:rsidR="00DA2D75" w:rsidRPr="007A0C25">
        <w:rPr>
          <w:rFonts w:ascii="Times New Roman" w:hAnsi="Times New Roman" w:cs="Times New Roman"/>
          <w:sz w:val="24"/>
          <w:szCs w:val="24"/>
          <w:lang w:val="en-GB"/>
        </w:rPr>
        <w:t>.</w:t>
      </w:r>
    </w:p>
    <w:p w14:paraId="1CA33168" w14:textId="77777777" w:rsidR="00632108" w:rsidRPr="007A0C25" w:rsidRDefault="00632108" w:rsidP="007A0C25">
      <w:pPr>
        <w:spacing w:after="0" w:line="360" w:lineRule="auto"/>
        <w:ind w:firstLineChars="100" w:firstLine="240"/>
        <w:jc w:val="both"/>
        <w:rPr>
          <w:rFonts w:ascii="Times New Roman" w:hAnsi="Times New Roman" w:cs="Times New Roman"/>
          <w:sz w:val="24"/>
          <w:szCs w:val="24"/>
          <w:lang w:val="en-GB"/>
        </w:rPr>
      </w:pPr>
    </w:p>
    <w:p w14:paraId="3BAB28C4" w14:textId="0186E1DF" w:rsidR="00632108" w:rsidRPr="007A0C25" w:rsidRDefault="00632108" w:rsidP="007A0C25">
      <w:pPr>
        <w:pStyle w:val="-11"/>
        <w:widowControl w:val="0"/>
        <w:spacing w:beforeLines="0" w:after="120" w:line="360" w:lineRule="auto"/>
        <w:rPr>
          <w:szCs w:val="24"/>
        </w:rPr>
      </w:pPr>
      <w:r w:rsidRPr="007A0C25">
        <w:rPr>
          <w:szCs w:val="24"/>
        </w:rPr>
        <w:t>4.</w:t>
      </w:r>
      <w:r w:rsidR="000B11C2">
        <w:rPr>
          <w:szCs w:val="24"/>
        </w:rPr>
        <w:t xml:space="preserve"> </w:t>
      </w:r>
      <w:r w:rsidRPr="007A0C25">
        <w:rPr>
          <w:szCs w:val="24"/>
        </w:rPr>
        <w:t>Conclusion</w:t>
      </w:r>
    </w:p>
    <w:p w14:paraId="3047B3B5" w14:textId="3C8C95E5" w:rsidR="00133E0B" w:rsidRPr="007A0C25" w:rsidRDefault="00DA2D75" w:rsidP="007A0C25">
      <w:pPr>
        <w:spacing w:after="0" w:line="360" w:lineRule="auto"/>
        <w:ind w:firstLineChars="100" w:firstLine="240"/>
        <w:jc w:val="both"/>
        <w:rPr>
          <w:rFonts w:ascii="Times New Roman" w:hAnsi="Times New Roman" w:cs="Times New Roman"/>
          <w:b/>
          <w:sz w:val="24"/>
          <w:szCs w:val="24"/>
          <w:lang w:val="en-GB"/>
        </w:rPr>
      </w:pPr>
      <w:r w:rsidRPr="007A0C25">
        <w:rPr>
          <w:rFonts w:ascii="Times New Roman" w:hAnsi="Times New Roman" w:cs="Times New Roman"/>
          <w:sz w:val="24"/>
          <w:szCs w:val="24"/>
          <w:lang w:val="en-GB"/>
        </w:rPr>
        <w:t xml:space="preserve">We concluded that legume breaded products could be a good alternative in </w:t>
      </w:r>
      <w:r w:rsidR="009F1C85" w:rsidRPr="007A0C25">
        <w:rPr>
          <w:rFonts w:ascii="Times New Roman" w:hAnsi="Times New Roman" w:cs="Times New Roman"/>
          <w:sz w:val="24"/>
          <w:szCs w:val="24"/>
          <w:lang w:val="en-GB"/>
        </w:rPr>
        <w:t xml:space="preserve">fried products area in account of its poor oil intake and its higher levels of cooking yields. </w:t>
      </w:r>
      <w:r w:rsidR="005503DC" w:rsidRPr="007A0C25">
        <w:rPr>
          <w:rFonts w:ascii="Times New Roman" w:hAnsi="Times New Roman" w:cs="Times New Roman"/>
          <w:sz w:val="24"/>
          <w:szCs w:val="24"/>
          <w:lang w:val="en-GB"/>
        </w:rPr>
        <w:t>Additionally</w:t>
      </w:r>
      <w:r w:rsidR="009F1C85" w:rsidRPr="007A0C25">
        <w:rPr>
          <w:rFonts w:ascii="Times New Roman" w:hAnsi="Times New Roman" w:cs="Times New Roman"/>
          <w:sz w:val="24"/>
          <w:szCs w:val="24"/>
          <w:lang w:val="en-GB"/>
        </w:rPr>
        <w:t>, CMC coating plus legume breaded products are an excellent alternative for high moisture a</w:t>
      </w:r>
      <w:r w:rsidR="0091301C" w:rsidRPr="007A0C25">
        <w:rPr>
          <w:rFonts w:ascii="Times New Roman" w:hAnsi="Times New Roman" w:cs="Times New Roman"/>
          <w:sz w:val="24"/>
          <w:szCs w:val="24"/>
          <w:lang w:val="en-GB"/>
        </w:rPr>
        <w:t>nd poor oil upta</w:t>
      </w:r>
      <w:r w:rsidR="009A6ED9" w:rsidRPr="007A0C25">
        <w:rPr>
          <w:rFonts w:ascii="Times New Roman" w:hAnsi="Times New Roman" w:cs="Times New Roman"/>
          <w:sz w:val="24"/>
          <w:szCs w:val="24"/>
          <w:lang w:val="en-GB"/>
        </w:rPr>
        <w:t>k</w:t>
      </w:r>
      <w:r w:rsidR="009F1C85" w:rsidRPr="007A0C25">
        <w:rPr>
          <w:rFonts w:ascii="Times New Roman" w:hAnsi="Times New Roman" w:cs="Times New Roman"/>
          <w:sz w:val="24"/>
          <w:szCs w:val="24"/>
          <w:lang w:val="en-GB"/>
        </w:rPr>
        <w:t xml:space="preserve">e meat products without </w:t>
      </w:r>
      <w:r w:rsidR="00943EA9" w:rsidRPr="007A0C25">
        <w:rPr>
          <w:rFonts w:ascii="Times New Roman" w:hAnsi="Times New Roman" w:cs="Times New Roman"/>
          <w:sz w:val="24"/>
          <w:szCs w:val="24"/>
          <w:lang w:val="en-GB"/>
        </w:rPr>
        <w:t>affecting</w:t>
      </w:r>
      <w:r w:rsidR="009F1C85" w:rsidRPr="007A0C25">
        <w:rPr>
          <w:rFonts w:ascii="Times New Roman" w:hAnsi="Times New Roman" w:cs="Times New Roman"/>
          <w:sz w:val="24"/>
          <w:szCs w:val="24"/>
          <w:lang w:val="en-GB"/>
        </w:rPr>
        <w:t xml:space="preserve"> its sensory characteristics.</w:t>
      </w:r>
      <w:r w:rsidR="009D799A" w:rsidRPr="007A0C25">
        <w:rPr>
          <w:rFonts w:ascii="Times New Roman" w:hAnsi="Times New Roman" w:cs="Times New Roman"/>
          <w:sz w:val="24"/>
          <w:szCs w:val="24"/>
          <w:lang w:val="en-GB"/>
        </w:rPr>
        <w:t xml:space="preserve"> CMC </w:t>
      </w:r>
      <w:proofErr w:type="spellStart"/>
      <w:r w:rsidR="009D799A" w:rsidRPr="007A0C25">
        <w:rPr>
          <w:rFonts w:ascii="Times New Roman" w:hAnsi="Times New Roman" w:cs="Times New Roman"/>
          <w:sz w:val="24"/>
          <w:szCs w:val="24"/>
          <w:lang w:val="en-GB"/>
        </w:rPr>
        <w:t>coating+chickpea</w:t>
      </w:r>
      <w:proofErr w:type="spellEnd"/>
      <w:r w:rsidR="009D799A" w:rsidRPr="007A0C25">
        <w:rPr>
          <w:rFonts w:ascii="Times New Roman" w:hAnsi="Times New Roman" w:cs="Times New Roman"/>
          <w:sz w:val="24"/>
          <w:szCs w:val="24"/>
          <w:lang w:val="en-GB"/>
        </w:rPr>
        <w:t xml:space="preserve"> breading blend presented the best results.</w:t>
      </w:r>
    </w:p>
    <w:p w14:paraId="2E93DA97" w14:textId="77777777" w:rsidR="000B11C2" w:rsidRDefault="000B11C2" w:rsidP="00943EA9">
      <w:pPr>
        <w:pStyle w:val="-11"/>
        <w:widowControl w:val="0"/>
        <w:spacing w:before="120" w:after="120" w:line="360" w:lineRule="auto"/>
        <w:rPr>
          <w:rFonts w:ascii="Calibri" w:eastAsia="Times New Roman" w:hAnsi="Calibri" w:cs="Calibri"/>
          <w:b w:val="0"/>
          <w:color w:val="7030A0"/>
          <w:sz w:val="28"/>
          <w:szCs w:val="28"/>
          <w:lang w:val="es-ES" w:eastAsia="es-ES"/>
        </w:rPr>
      </w:pPr>
    </w:p>
    <w:p w14:paraId="79359DA2" w14:textId="77777777" w:rsidR="000B11C2" w:rsidRDefault="000B11C2" w:rsidP="00943EA9">
      <w:pPr>
        <w:pStyle w:val="-11"/>
        <w:widowControl w:val="0"/>
        <w:spacing w:before="120" w:after="120" w:line="360" w:lineRule="auto"/>
        <w:rPr>
          <w:rFonts w:ascii="Calibri" w:eastAsia="Times New Roman" w:hAnsi="Calibri" w:cs="Calibri"/>
          <w:b w:val="0"/>
          <w:color w:val="7030A0"/>
          <w:sz w:val="28"/>
          <w:szCs w:val="28"/>
          <w:lang w:val="es-ES" w:eastAsia="es-ES"/>
        </w:rPr>
      </w:pPr>
    </w:p>
    <w:p w14:paraId="18ED3FD6" w14:textId="77777777" w:rsidR="000B11C2" w:rsidRDefault="000B11C2" w:rsidP="00943EA9">
      <w:pPr>
        <w:pStyle w:val="-11"/>
        <w:widowControl w:val="0"/>
        <w:spacing w:before="120" w:after="120" w:line="360" w:lineRule="auto"/>
        <w:rPr>
          <w:rFonts w:ascii="Calibri" w:eastAsia="Times New Roman" w:hAnsi="Calibri" w:cs="Calibri"/>
          <w:b w:val="0"/>
          <w:color w:val="7030A0"/>
          <w:sz w:val="28"/>
          <w:szCs w:val="28"/>
          <w:lang w:val="es-ES" w:eastAsia="es-ES"/>
        </w:rPr>
      </w:pPr>
    </w:p>
    <w:p w14:paraId="60B6A6B8" w14:textId="77777777" w:rsidR="000B11C2" w:rsidRDefault="000B11C2" w:rsidP="00943EA9">
      <w:pPr>
        <w:pStyle w:val="-11"/>
        <w:widowControl w:val="0"/>
        <w:spacing w:before="120" w:after="120" w:line="360" w:lineRule="auto"/>
        <w:rPr>
          <w:rFonts w:ascii="Calibri" w:eastAsia="Times New Roman" w:hAnsi="Calibri" w:cs="Calibri"/>
          <w:b w:val="0"/>
          <w:color w:val="7030A0"/>
          <w:sz w:val="28"/>
          <w:szCs w:val="28"/>
          <w:lang w:val="es-ES" w:eastAsia="es-ES"/>
        </w:rPr>
      </w:pPr>
    </w:p>
    <w:p w14:paraId="5A26C09A" w14:textId="77777777" w:rsidR="000B11C2" w:rsidRDefault="000B11C2" w:rsidP="00943EA9">
      <w:pPr>
        <w:pStyle w:val="-11"/>
        <w:widowControl w:val="0"/>
        <w:spacing w:before="120" w:after="120" w:line="360" w:lineRule="auto"/>
        <w:rPr>
          <w:rFonts w:ascii="Calibri" w:eastAsia="Times New Roman" w:hAnsi="Calibri" w:cs="Calibri"/>
          <w:b w:val="0"/>
          <w:color w:val="7030A0"/>
          <w:sz w:val="28"/>
          <w:szCs w:val="28"/>
          <w:lang w:val="es-ES" w:eastAsia="es-ES"/>
        </w:rPr>
      </w:pPr>
    </w:p>
    <w:p w14:paraId="1BB7B308" w14:textId="77777777" w:rsidR="000B11C2" w:rsidRDefault="000B11C2" w:rsidP="00943EA9">
      <w:pPr>
        <w:pStyle w:val="-11"/>
        <w:widowControl w:val="0"/>
        <w:spacing w:before="120" w:after="120" w:line="360" w:lineRule="auto"/>
        <w:rPr>
          <w:rFonts w:ascii="Calibri" w:eastAsia="Times New Roman" w:hAnsi="Calibri" w:cs="Calibri"/>
          <w:b w:val="0"/>
          <w:color w:val="7030A0"/>
          <w:sz w:val="28"/>
          <w:szCs w:val="28"/>
          <w:lang w:val="es-ES" w:eastAsia="es-ES"/>
        </w:rPr>
      </w:pPr>
    </w:p>
    <w:p w14:paraId="715C00A3" w14:textId="77777777" w:rsidR="000B11C2" w:rsidRDefault="000B11C2" w:rsidP="00943EA9">
      <w:pPr>
        <w:pStyle w:val="-11"/>
        <w:widowControl w:val="0"/>
        <w:spacing w:before="120" w:after="120" w:line="360" w:lineRule="auto"/>
        <w:rPr>
          <w:rFonts w:ascii="Calibri" w:eastAsia="Times New Roman" w:hAnsi="Calibri" w:cs="Calibri"/>
          <w:b w:val="0"/>
          <w:color w:val="7030A0"/>
          <w:sz w:val="28"/>
          <w:szCs w:val="28"/>
          <w:lang w:val="es-ES" w:eastAsia="es-ES"/>
        </w:rPr>
      </w:pPr>
    </w:p>
    <w:p w14:paraId="71915909" w14:textId="77777777" w:rsidR="000B11C2" w:rsidRDefault="000B11C2" w:rsidP="00943EA9">
      <w:pPr>
        <w:pStyle w:val="-11"/>
        <w:widowControl w:val="0"/>
        <w:spacing w:before="120" w:after="120" w:line="360" w:lineRule="auto"/>
        <w:rPr>
          <w:rFonts w:ascii="Calibri" w:eastAsia="Times New Roman" w:hAnsi="Calibri" w:cs="Calibri"/>
          <w:b w:val="0"/>
          <w:color w:val="7030A0"/>
          <w:sz w:val="28"/>
          <w:szCs w:val="28"/>
          <w:lang w:val="es-ES" w:eastAsia="es-ES"/>
        </w:rPr>
      </w:pPr>
    </w:p>
    <w:p w14:paraId="701196CB" w14:textId="77777777" w:rsidR="000B11C2" w:rsidRDefault="000B11C2" w:rsidP="00943EA9">
      <w:pPr>
        <w:pStyle w:val="-11"/>
        <w:widowControl w:val="0"/>
        <w:spacing w:before="120" w:after="120" w:line="360" w:lineRule="auto"/>
        <w:rPr>
          <w:rFonts w:ascii="Calibri" w:eastAsia="Times New Roman" w:hAnsi="Calibri" w:cs="Calibri"/>
          <w:b w:val="0"/>
          <w:color w:val="7030A0"/>
          <w:sz w:val="28"/>
          <w:szCs w:val="28"/>
          <w:lang w:val="es-ES" w:eastAsia="es-ES"/>
        </w:rPr>
      </w:pPr>
    </w:p>
    <w:p w14:paraId="6DD2D291" w14:textId="77777777" w:rsidR="000B11C2" w:rsidRDefault="000B11C2" w:rsidP="00943EA9">
      <w:pPr>
        <w:pStyle w:val="-11"/>
        <w:widowControl w:val="0"/>
        <w:spacing w:before="120" w:after="120" w:line="360" w:lineRule="auto"/>
        <w:rPr>
          <w:rFonts w:ascii="Calibri" w:eastAsia="Times New Roman" w:hAnsi="Calibri" w:cs="Calibri"/>
          <w:b w:val="0"/>
          <w:color w:val="7030A0"/>
          <w:sz w:val="28"/>
          <w:szCs w:val="28"/>
          <w:lang w:val="es-ES" w:eastAsia="es-ES"/>
        </w:rPr>
      </w:pPr>
    </w:p>
    <w:p w14:paraId="4BE50960" w14:textId="77777777" w:rsidR="000B11C2" w:rsidRDefault="000B11C2" w:rsidP="00943EA9">
      <w:pPr>
        <w:pStyle w:val="-11"/>
        <w:widowControl w:val="0"/>
        <w:spacing w:before="120" w:after="120" w:line="360" w:lineRule="auto"/>
        <w:rPr>
          <w:rFonts w:ascii="Calibri" w:eastAsia="Times New Roman" w:hAnsi="Calibri" w:cs="Calibri"/>
          <w:b w:val="0"/>
          <w:color w:val="7030A0"/>
          <w:sz w:val="28"/>
          <w:szCs w:val="28"/>
          <w:lang w:val="es-ES" w:eastAsia="es-ES"/>
        </w:rPr>
      </w:pPr>
    </w:p>
    <w:p w14:paraId="0B0F4B4C" w14:textId="4D314B6A" w:rsidR="00943EA9" w:rsidRPr="0003798D" w:rsidRDefault="00595958" w:rsidP="00943EA9">
      <w:pPr>
        <w:pStyle w:val="-11"/>
        <w:widowControl w:val="0"/>
        <w:spacing w:before="120" w:after="120" w:line="360" w:lineRule="auto"/>
        <w:rPr>
          <w:rFonts w:ascii="Calibri" w:eastAsia="Times New Roman" w:hAnsi="Calibri" w:cs="Calibri"/>
          <w:b w:val="0"/>
          <w:color w:val="7030A0"/>
          <w:sz w:val="28"/>
          <w:szCs w:val="28"/>
          <w:lang w:val="es-ES" w:eastAsia="es-ES"/>
        </w:rPr>
      </w:pPr>
      <w:proofErr w:type="spellStart"/>
      <w:r w:rsidRPr="0003798D">
        <w:rPr>
          <w:rFonts w:ascii="Calibri" w:eastAsia="Times New Roman" w:hAnsi="Calibri" w:cs="Calibri"/>
          <w:b w:val="0"/>
          <w:color w:val="7030A0"/>
          <w:sz w:val="28"/>
          <w:szCs w:val="28"/>
          <w:lang w:val="es-ES" w:eastAsia="es-ES"/>
        </w:rPr>
        <w:lastRenderedPageBreak/>
        <w:t>Bibliography</w:t>
      </w:r>
      <w:proofErr w:type="spellEnd"/>
    </w:p>
    <w:p w14:paraId="64C847B2" w14:textId="3836CDBF" w:rsidR="00943EA9" w:rsidRPr="00595958" w:rsidRDefault="00943EA9" w:rsidP="00595958">
      <w:pPr>
        <w:pStyle w:val="-13"/>
        <w:widowControl w:val="0"/>
        <w:tabs>
          <w:tab w:val="clear" w:pos="420"/>
          <w:tab w:val="left" w:pos="709"/>
        </w:tabs>
        <w:spacing w:line="360" w:lineRule="auto"/>
        <w:ind w:left="709" w:hanging="709"/>
        <w:rPr>
          <w:sz w:val="24"/>
          <w:szCs w:val="24"/>
        </w:rPr>
      </w:pPr>
      <w:proofErr w:type="spellStart"/>
      <w:proofErr w:type="gramStart"/>
      <w:r w:rsidRPr="00595958">
        <w:rPr>
          <w:sz w:val="24"/>
          <w:szCs w:val="24"/>
        </w:rPr>
        <w:t>Ansarifar</w:t>
      </w:r>
      <w:proofErr w:type="spellEnd"/>
      <w:r w:rsidR="009E31E9" w:rsidRPr="00595958">
        <w:rPr>
          <w:sz w:val="24"/>
          <w:szCs w:val="24"/>
        </w:rPr>
        <w:t>,</w:t>
      </w:r>
      <w:r w:rsidRPr="00595958">
        <w:rPr>
          <w:sz w:val="24"/>
          <w:szCs w:val="24"/>
        </w:rPr>
        <w:t xml:space="preserve"> E</w:t>
      </w:r>
      <w:r w:rsidR="009E31E9" w:rsidRPr="00595958">
        <w:rPr>
          <w:sz w:val="24"/>
          <w:szCs w:val="24"/>
        </w:rPr>
        <w:t>.</w:t>
      </w:r>
      <w:r w:rsidRPr="00595958">
        <w:rPr>
          <w:sz w:val="24"/>
          <w:szCs w:val="24"/>
        </w:rPr>
        <w:t xml:space="preserve">, </w:t>
      </w:r>
      <w:proofErr w:type="spellStart"/>
      <w:r w:rsidRPr="00595958">
        <w:rPr>
          <w:sz w:val="24"/>
          <w:szCs w:val="24"/>
        </w:rPr>
        <w:t>Mohebbi</w:t>
      </w:r>
      <w:proofErr w:type="spellEnd"/>
      <w:r w:rsidR="009E31E9" w:rsidRPr="00595958">
        <w:rPr>
          <w:sz w:val="24"/>
          <w:szCs w:val="24"/>
        </w:rPr>
        <w:t>,</w:t>
      </w:r>
      <w:r w:rsidRPr="00595958">
        <w:rPr>
          <w:sz w:val="24"/>
          <w:szCs w:val="24"/>
        </w:rPr>
        <w:t xml:space="preserve"> M</w:t>
      </w:r>
      <w:r w:rsidR="009E31E9" w:rsidRPr="00595958">
        <w:rPr>
          <w:sz w:val="24"/>
          <w:szCs w:val="24"/>
        </w:rPr>
        <w:t>.</w:t>
      </w:r>
      <w:r w:rsidRPr="00595958">
        <w:rPr>
          <w:sz w:val="24"/>
          <w:szCs w:val="24"/>
        </w:rPr>
        <w:t>,</w:t>
      </w:r>
      <w:r w:rsidR="009E31E9" w:rsidRPr="00595958">
        <w:rPr>
          <w:sz w:val="24"/>
          <w:szCs w:val="24"/>
        </w:rPr>
        <w:t xml:space="preserve"> </w:t>
      </w:r>
      <w:proofErr w:type="spellStart"/>
      <w:r w:rsidRPr="00595958">
        <w:rPr>
          <w:sz w:val="24"/>
          <w:szCs w:val="24"/>
        </w:rPr>
        <w:t>Shahidi</w:t>
      </w:r>
      <w:proofErr w:type="spellEnd"/>
      <w:r w:rsidR="009E31E9" w:rsidRPr="00595958">
        <w:rPr>
          <w:sz w:val="24"/>
          <w:szCs w:val="24"/>
        </w:rPr>
        <w:t>,</w:t>
      </w:r>
      <w:r w:rsidRPr="00595958">
        <w:rPr>
          <w:sz w:val="24"/>
          <w:szCs w:val="24"/>
        </w:rPr>
        <w:t xml:space="preserve"> F.</w:t>
      </w:r>
      <w:r w:rsidR="009E31E9" w:rsidRPr="00595958">
        <w:rPr>
          <w:sz w:val="24"/>
          <w:szCs w:val="24"/>
        </w:rPr>
        <w:t xml:space="preserve"> (2012)</w:t>
      </w:r>
      <w:r w:rsidRPr="00595958">
        <w:rPr>
          <w:sz w:val="24"/>
          <w:szCs w:val="24"/>
        </w:rPr>
        <w:t xml:space="preserve"> Studying some physicochemical characteristics of crust coated with White Egg and Chitosan Using a Deep-Fried Model System.</w:t>
      </w:r>
      <w:proofErr w:type="gramEnd"/>
      <w:r w:rsidRPr="00595958">
        <w:rPr>
          <w:sz w:val="24"/>
          <w:szCs w:val="24"/>
        </w:rPr>
        <w:t xml:space="preserve"> </w:t>
      </w:r>
      <w:r w:rsidR="009E31E9" w:rsidRPr="00595958">
        <w:rPr>
          <w:i/>
          <w:sz w:val="24"/>
          <w:szCs w:val="24"/>
        </w:rPr>
        <w:t>Food and Nutrition Sciences</w:t>
      </w:r>
      <w:r w:rsidR="00CE3681" w:rsidRPr="00595958">
        <w:rPr>
          <w:i/>
          <w:sz w:val="24"/>
          <w:szCs w:val="24"/>
        </w:rPr>
        <w:t>,</w:t>
      </w:r>
      <w:r w:rsidR="00CE3681" w:rsidRPr="00595958">
        <w:rPr>
          <w:sz w:val="24"/>
          <w:szCs w:val="24"/>
        </w:rPr>
        <w:t xml:space="preserve"> 3,</w:t>
      </w:r>
      <w:r w:rsidR="009E31E9" w:rsidRPr="00595958">
        <w:rPr>
          <w:sz w:val="24"/>
          <w:szCs w:val="24"/>
        </w:rPr>
        <w:t xml:space="preserve"> 685-692</w:t>
      </w:r>
      <w:r w:rsidRPr="00595958">
        <w:rPr>
          <w:sz w:val="24"/>
          <w:szCs w:val="24"/>
        </w:rPr>
        <w:t>.</w:t>
      </w:r>
      <w:r w:rsidR="009E31E9" w:rsidRPr="00595958">
        <w:rPr>
          <w:sz w:val="24"/>
          <w:szCs w:val="24"/>
        </w:rPr>
        <w:t xml:space="preserve"> Retrieve from </w:t>
      </w:r>
      <w:hyperlink r:id="rId18" w:history="1">
        <w:r w:rsidR="009E31E9" w:rsidRPr="00595958">
          <w:rPr>
            <w:rStyle w:val="Hipervnculo"/>
            <w:sz w:val="24"/>
            <w:szCs w:val="24"/>
          </w:rPr>
          <w:t>http://file.scirp.org/pdf/FNS20120500013_20425927.pdf</w:t>
        </w:r>
      </w:hyperlink>
      <w:r w:rsidR="009E31E9" w:rsidRPr="00595958">
        <w:rPr>
          <w:sz w:val="24"/>
          <w:szCs w:val="24"/>
        </w:rPr>
        <w:t xml:space="preserve"> </w:t>
      </w:r>
    </w:p>
    <w:p w14:paraId="7273747E" w14:textId="109F0428" w:rsidR="00943EA9" w:rsidRPr="00595958" w:rsidRDefault="009E31E9" w:rsidP="00595958">
      <w:pPr>
        <w:pStyle w:val="-13"/>
        <w:widowControl w:val="0"/>
        <w:tabs>
          <w:tab w:val="clear" w:pos="420"/>
          <w:tab w:val="left" w:pos="709"/>
        </w:tabs>
        <w:spacing w:line="360" w:lineRule="auto"/>
        <w:ind w:left="709" w:hanging="709"/>
        <w:rPr>
          <w:sz w:val="24"/>
          <w:szCs w:val="24"/>
        </w:rPr>
      </w:pPr>
      <w:proofErr w:type="gramStart"/>
      <w:r w:rsidRPr="00595958">
        <w:rPr>
          <w:sz w:val="24"/>
          <w:szCs w:val="24"/>
        </w:rPr>
        <w:t>AOAC.</w:t>
      </w:r>
      <w:proofErr w:type="gramEnd"/>
      <w:r w:rsidRPr="00595958">
        <w:rPr>
          <w:sz w:val="24"/>
          <w:szCs w:val="24"/>
        </w:rPr>
        <w:t xml:space="preserve"> </w:t>
      </w:r>
      <w:proofErr w:type="gramStart"/>
      <w:r w:rsidRPr="00595958">
        <w:rPr>
          <w:sz w:val="24"/>
          <w:szCs w:val="24"/>
        </w:rPr>
        <w:t xml:space="preserve">(2000) </w:t>
      </w:r>
      <w:r w:rsidR="00943EA9" w:rsidRPr="00595958">
        <w:rPr>
          <w:sz w:val="24"/>
          <w:szCs w:val="24"/>
        </w:rPr>
        <w:t>Official Methods of Analysis.</w:t>
      </w:r>
      <w:proofErr w:type="gramEnd"/>
      <w:r w:rsidR="00943EA9" w:rsidRPr="00595958">
        <w:rPr>
          <w:sz w:val="24"/>
          <w:szCs w:val="24"/>
        </w:rPr>
        <w:t xml:space="preserve"> Association of Official Analytical Chemists, </w:t>
      </w:r>
      <w:proofErr w:type="spellStart"/>
      <w:r w:rsidR="00943EA9" w:rsidRPr="00595958">
        <w:rPr>
          <w:sz w:val="24"/>
          <w:szCs w:val="24"/>
        </w:rPr>
        <w:t>Inc.</w:t>
      </w:r>
      <w:proofErr w:type="gramStart"/>
      <w:r w:rsidR="00943EA9" w:rsidRPr="00595958">
        <w:rPr>
          <w:sz w:val="24"/>
          <w:szCs w:val="24"/>
        </w:rPr>
        <w:t>,Washingto</w:t>
      </w:r>
      <w:r w:rsidRPr="00595958">
        <w:rPr>
          <w:sz w:val="24"/>
          <w:szCs w:val="24"/>
        </w:rPr>
        <w:t>n</w:t>
      </w:r>
      <w:proofErr w:type="spellEnd"/>
      <w:proofErr w:type="gramEnd"/>
      <w:r w:rsidRPr="00595958">
        <w:rPr>
          <w:sz w:val="24"/>
          <w:szCs w:val="24"/>
        </w:rPr>
        <w:t>, DC, USA</w:t>
      </w:r>
      <w:r w:rsidR="00943EA9" w:rsidRPr="00595958">
        <w:rPr>
          <w:sz w:val="24"/>
          <w:szCs w:val="24"/>
        </w:rPr>
        <w:t>.</w:t>
      </w:r>
    </w:p>
    <w:p w14:paraId="5248F724" w14:textId="7042BB93" w:rsidR="00943EA9" w:rsidRPr="00595958" w:rsidRDefault="009E31E9" w:rsidP="00595958">
      <w:pPr>
        <w:pStyle w:val="-13"/>
        <w:widowControl w:val="0"/>
        <w:tabs>
          <w:tab w:val="clear" w:pos="420"/>
          <w:tab w:val="left" w:pos="709"/>
        </w:tabs>
        <w:spacing w:line="360" w:lineRule="auto"/>
        <w:ind w:left="709" w:hanging="709"/>
        <w:rPr>
          <w:sz w:val="24"/>
          <w:szCs w:val="24"/>
        </w:rPr>
      </w:pPr>
      <w:proofErr w:type="spellStart"/>
      <w:r w:rsidRPr="00595958">
        <w:rPr>
          <w:sz w:val="24"/>
          <w:szCs w:val="24"/>
        </w:rPr>
        <w:t>Argel</w:t>
      </w:r>
      <w:proofErr w:type="spellEnd"/>
      <w:r w:rsidRPr="00595958">
        <w:rPr>
          <w:sz w:val="24"/>
          <w:szCs w:val="24"/>
        </w:rPr>
        <w:t xml:space="preserve">, </w:t>
      </w:r>
      <w:r w:rsidR="00943EA9" w:rsidRPr="00595958">
        <w:rPr>
          <w:sz w:val="24"/>
          <w:szCs w:val="24"/>
        </w:rPr>
        <w:t>P</w:t>
      </w:r>
      <w:r w:rsidRPr="00595958">
        <w:rPr>
          <w:sz w:val="24"/>
          <w:szCs w:val="24"/>
        </w:rPr>
        <w:t>.</w:t>
      </w:r>
      <w:r w:rsidR="00943EA9" w:rsidRPr="00595958">
        <w:rPr>
          <w:sz w:val="24"/>
          <w:szCs w:val="24"/>
        </w:rPr>
        <w:t>, Paton</w:t>
      </w:r>
      <w:r w:rsidRPr="00595958">
        <w:rPr>
          <w:sz w:val="24"/>
          <w:szCs w:val="24"/>
        </w:rPr>
        <w:t>,</w:t>
      </w:r>
      <w:r w:rsidR="00943EA9" w:rsidRPr="00595958">
        <w:rPr>
          <w:sz w:val="24"/>
          <w:szCs w:val="24"/>
        </w:rPr>
        <w:t xml:space="preserve"> C.</w:t>
      </w:r>
      <w:r w:rsidRPr="00595958">
        <w:rPr>
          <w:sz w:val="24"/>
          <w:szCs w:val="24"/>
        </w:rPr>
        <w:t xml:space="preserve"> (1999) Overcoming legume </w:t>
      </w:r>
      <w:proofErr w:type="spellStart"/>
      <w:r w:rsidRPr="00595958">
        <w:rPr>
          <w:sz w:val="24"/>
          <w:szCs w:val="24"/>
        </w:rPr>
        <w:t>hardseedness</w:t>
      </w:r>
      <w:proofErr w:type="spellEnd"/>
      <w:r w:rsidRPr="00595958">
        <w:rPr>
          <w:sz w:val="24"/>
          <w:szCs w:val="24"/>
        </w:rPr>
        <w:t xml:space="preserve"> (1999). </w:t>
      </w:r>
      <w:proofErr w:type="gramStart"/>
      <w:r w:rsidRPr="00595958">
        <w:rPr>
          <w:sz w:val="24"/>
          <w:szCs w:val="24"/>
        </w:rPr>
        <w:t xml:space="preserve">In D.S. Loch &amp; Ferguson J.E (Ed.), </w:t>
      </w:r>
      <w:r w:rsidR="00943EA9" w:rsidRPr="00595958">
        <w:rPr>
          <w:sz w:val="24"/>
          <w:szCs w:val="24"/>
        </w:rPr>
        <w:t>Forage Seed production.</w:t>
      </w:r>
      <w:proofErr w:type="gramEnd"/>
      <w:r w:rsidRPr="00595958">
        <w:rPr>
          <w:sz w:val="24"/>
          <w:szCs w:val="24"/>
        </w:rPr>
        <w:t xml:space="preserve"> </w:t>
      </w:r>
      <w:r w:rsidR="00943EA9" w:rsidRPr="00595958">
        <w:rPr>
          <w:sz w:val="24"/>
          <w:szCs w:val="24"/>
        </w:rPr>
        <w:t>Tropical and Subtropical Species</w:t>
      </w:r>
      <w:r w:rsidRPr="00595958">
        <w:rPr>
          <w:sz w:val="24"/>
          <w:szCs w:val="24"/>
        </w:rPr>
        <w:t xml:space="preserve"> (PP. 247-</w:t>
      </w:r>
      <w:r w:rsidR="003F4700" w:rsidRPr="00595958">
        <w:rPr>
          <w:sz w:val="24"/>
          <w:szCs w:val="24"/>
        </w:rPr>
        <w:t>265). Oxford: CABI Publishing.</w:t>
      </w:r>
    </w:p>
    <w:p w14:paraId="543DF32C" w14:textId="2C09E0C6" w:rsidR="00943EA9" w:rsidRPr="00595958" w:rsidRDefault="00943EA9" w:rsidP="00595958">
      <w:pPr>
        <w:pStyle w:val="-13"/>
        <w:widowControl w:val="0"/>
        <w:tabs>
          <w:tab w:val="clear" w:pos="420"/>
          <w:tab w:val="left" w:pos="709"/>
        </w:tabs>
        <w:spacing w:line="360" w:lineRule="auto"/>
        <w:ind w:left="709" w:hanging="709"/>
        <w:rPr>
          <w:sz w:val="24"/>
          <w:szCs w:val="24"/>
        </w:rPr>
      </w:pPr>
      <w:proofErr w:type="spellStart"/>
      <w:r w:rsidRPr="00595958">
        <w:rPr>
          <w:sz w:val="24"/>
          <w:szCs w:val="24"/>
        </w:rPr>
        <w:t>Astrup</w:t>
      </w:r>
      <w:proofErr w:type="spellEnd"/>
      <w:r w:rsidR="003F4700" w:rsidRPr="00595958">
        <w:rPr>
          <w:sz w:val="24"/>
          <w:szCs w:val="24"/>
        </w:rPr>
        <w:t>,</w:t>
      </w:r>
      <w:r w:rsidRPr="00595958">
        <w:rPr>
          <w:sz w:val="24"/>
          <w:szCs w:val="24"/>
        </w:rPr>
        <w:t xml:space="preserve"> A</w:t>
      </w:r>
      <w:r w:rsidR="003F4700" w:rsidRPr="00595958">
        <w:rPr>
          <w:sz w:val="24"/>
          <w:szCs w:val="24"/>
        </w:rPr>
        <w:t>.</w:t>
      </w:r>
      <w:r w:rsidRPr="00595958">
        <w:rPr>
          <w:sz w:val="24"/>
          <w:szCs w:val="24"/>
        </w:rPr>
        <w:t xml:space="preserve">, </w:t>
      </w:r>
      <w:proofErr w:type="spellStart"/>
      <w:r w:rsidRPr="00595958">
        <w:rPr>
          <w:sz w:val="24"/>
          <w:szCs w:val="24"/>
        </w:rPr>
        <w:t>Dyeerberg</w:t>
      </w:r>
      <w:proofErr w:type="spellEnd"/>
      <w:r w:rsidR="003F4700" w:rsidRPr="00595958">
        <w:rPr>
          <w:sz w:val="24"/>
          <w:szCs w:val="24"/>
        </w:rPr>
        <w:t>,</w:t>
      </w:r>
      <w:r w:rsidRPr="00595958">
        <w:rPr>
          <w:sz w:val="24"/>
          <w:szCs w:val="24"/>
        </w:rPr>
        <w:t xml:space="preserve"> J</w:t>
      </w:r>
      <w:r w:rsidR="003F4700" w:rsidRPr="00595958">
        <w:rPr>
          <w:sz w:val="24"/>
          <w:szCs w:val="24"/>
        </w:rPr>
        <w:t>.</w:t>
      </w:r>
      <w:r w:rsidRPr="00595958">
        <w:rPr>
          <w:sz w:val="24"/>
          <w:szCs w:val="24"/>
        </w:rPr>
        <w:t>, Elwood</w:t>
      </w:r>
      <w:r w:rsidR="003F4700" w:rsidRPr="00595958">
        <w:rPr>
          <w:sz w:val="24"/>
          <w:szCs w:val="24"/>
        </w:rPr>
        <w:t>,</w:t>
      </w:r>
      <w:r w:rsidRPr="00595958">
        <w:rPr>
          <w:sz w:val="24"/>
          <w:szCs w:val="24"/>
        </w:rPr>
        <w:t xml:space="preserve"> P</w:t>
      </w:r>
      <w:r w:rsidR="003F4700" w:rsidRPr="00595958">
        <w:rPr>
          <w:sz w:val="24"/>
          <w:szCs w:val="24"/>
        </w:rPr>
        <w:t>.</w:t>
      </w:r>
      <w:r w:rsidRPr="00595958">
        <w:rPr>
          <w:sz w:val="24"/>
          <w:szCs w:val="24"/>
        </w:rPr>
        <w:t xml:space="preserve">, </w:t>
      </w:r>
      <w:proofErr w:type="spellStart"/>
      <w:r w:rsidRPr="00595958">
        <w:rPr>
          <w:sz w:val="24"/>
          <w:szCs w:val="24"/>
        </w:rPr>
        <w:t>Hermansen</w:t>
      </w:r>
      <w:proofErr w:type="spellEnd"/>
      <w:r w:rsidR="003F4700" w:rsidRPr="00595958">
        <w:rPr>
          <w:sz w:val="24"/>
          <w:szCs w:val="24"/>
        </w:rPr>
        <w:t>,</w:t>
      </w:r>
      <w:r w:rsidRPr="00595958">
        <w:rPr>
          <w:sz w:val="24"/>
          <w:szCs w:val="24"/>
        </w:rPr>
        <w:t xml:space="preserve"> K</w:t>
      </w:r>
      <w:r w:rsidR="003F4700" w:rsidRPr="00595958">
        <w:rPr>
          <w:sz w:val="24"/>
          <w:szCs w:val="24"/>
        </w:rPr>
        <w:t>.</w:t>
      </w:r>
      <w:r w:rsidRPr="00595958">
        <w:rPr>
          <w:sz w:val="24"/>
          <w:szCs w:val="24"/>
        </w:rPr>
        <w:t>, Hu</w:t>
      </w:r>
      <w:r w:rsidR="003F4700" w:rsidRPr="00595958">
        <w:rPr>
          <w:sz w:val="24"/>
          <w:szCs w:val="24"/>
        </w:rPr>
        <w:t>,</w:t>
      </w:r>
      <w:r w:rsidRPr="00595958">
        <w:rPr>
          <w:sz w:val="24"/>
          <w:szCs w:val="24"/>
        </w:rPr>
        <w:t xml:space="preserve"> F</w:t>
      </w:r>
      <w:r w:rsidR="003F4700" w:rsidRPr="00595958">
        <w:rPr>
          <w:sz w:val="24"/>
          <w:szCs w:val="24"/>
        </w:rPr>
        <w:t>.</w:t>
      </w:r>
      <w:r w:rsidRPr="00595958">
        <w:rPr>
          <w:sz w:val="24"/>
          <w:szCs w:val="24"/>
        </w:rPr>
        <w:t>B</w:t>
      </w:r>
      <w:r w:rsidR="003F4700" w:rsidRPr="00595958">
        <w:rPr>
          <w:sz w:val="24"/>
          <w:szCs w:val="24"/>
        </w:rPr>
        <w:t>.</w:t>
      </w:r>
      <w:r w:rsidRPr="00595958">
        <w:rPr>
          <w:sz w:val="24"/>
          <w:szCs w:val="24"/>
        </w:rPr>
        <w:t xml:space="preserve">, </w:t>
      </w:r>
      <w:proofErr w:type="spellStart"/>
      <w:r w:rsidRPr="00595958">
        <w:rPr>
          <w:sz w:val="24"/>
          <w:szCs w:val="24"/>
        </w:rPr>
        <w:t>Jakobsen</w:t>
      </w:r>
      <w:proofErr w:type="spellEnd"/>
      <w:r w:rsidR="003F4700" w:rsidRPr="00595958">
        <w:rPr>
          <w:sz w:val="24"/>
          <w:szCs w:val="24"/>
        </w:rPr>
        <w:t>,</w:t>
      </w:r>
      <w:r w:rsidRPr="00595958">
        <w:rPr>
          <w:sz w:val="24"/>
          <w:szCs w:val="24"/>
        </w:rPr>
        <w:t xml:space="preserve"> M</w:t>
      </w:r>
      <w:r w:rsidR="003F4700" w:rsidRPr="00595958">
        <w:rPr>
          <w:sz w:val="24"/>
          <w:szCs w:val="24"/>
        </w:rPr>
        <w:t>.</w:t>
      </w:r>
      <w:r w:rsidRPr="00595958">
        <w:rPr>
          <w:sz w:val="24"/>
          <w:szCs w:val="24"/>
        </w:rPr>
        <w:t>U</w:t>
      </w:r>
      <w:r w:rsidR="003F4700" w:rsidRPr="00595958">
        <w:rPr>
          <w:sz w:val="24"/>
          <w:szCs w:val="24"/>
        </w:rPr>
        <w:t>.</w:t>
      </w:r>
      <w:r w:rsidRPr="00595958">
        <w:rPr>
          <w:sz w:val="24"/>
          <w:szCs w:val="24"/>
        </w:rPr>
        <w:t xml:space="preserve">, </w:t>
      </w:r>
      <w:proofErr w:type="spellStart"/>
      <w:r w:rsidRPr="00595958">
        <w:rPr>
          <w:sz w:val="24"/>
          <w:szCs w:val="24"/>
        </w:rPr>
        <w:t>Kok</w:t>
      </w:r>
      <w:proofErr w:type="spellEnd"/>
      <w:r w:rsidR="003F4700" w:rsidRPr="00595958">
        <w:rPr>
          <w:sz w:val="24"/>
          <w:szCs w:val="24"/>
        </w:rPr>
        <w:t>,</w:t>
      </w:r>
      <w:r w:rsidRPr="00595958">
        <w:rPr>
          <w:sz w:val="24"/>
          <w:szCs w:val="24"/>
        </w:rPr>
        <w:t xml:space="preserve"> F</w:t>
      </w:r>
      <w:r w:rsidR="003F4700" w:rsidRPr="00595958">
        <w:rPr>
          <w:sz w:val="24"/>
          <w:szCs w:val="24"/>
        </w:rPr>
        <w:t>.</w:t>
      </w:r>
      <w:r w:rsidRPr="00595958">
        <w:rPr>
          <w:sz w:val="24"/>
          <w:szCs w:val="24"/>
        </w:rPr>
        <w:t>J</w:t>
      </w:r>
      <w:r w:rsidR="003F4700" w:rsidRPr="00595958">
        <w:rPr>
          <w:sz w:val="24"/>
          <w:szCs w:val="24"/>
        </w:rPr>
        <w:t>.</w:t>
      </w:r>
      <w:r w:rsidRPr="00595958">
        <w:rPr>
          <w:sz w:val="24"/>
          <w:szCs w:val="24"/>
        </w:rPr>
        <w:t>, Krauss</w:t>
      </w:r>
      <w:r w:rsidR="003F4700" w:rsidRPr="00595958">
        <w:rPr>
          <w:sz w:val="24"/>
          <w:szCs w:val="24"/>
        </w:rPr>
        <w:t>,</w:t>
      </w:r>
      <w:r w:rsidRPr="00595958">
        <w:rPr>
          <w:sz w:val="24"/>
          <w:szCs w:val="24"/>
        </w:rPr>
        <w:t xml:space="preserve"> R</w:t>
      </w:r>
      <w:r w:rsidR="003F4700" w:rsidRPr="00595958">
        <w:rPr>
          <w:sz w:val="24"/>
          <w:szCs w:val="24"/>
        </w:rPr>
        <w:t>.</w:t>
      </w:r>
      <w:r w:rsidRPr="00595958">
        <w:rPr>
          <w:sz w:val="24"/>
          <w:szCs w:val="24"/>
        </w:rPr>
        <w:t>M</w:t>
      </w:r>
      <w:r w:rsidR="003F4700" w:rsidRPr="00595958">
        <w:rPr>
          <w:sz w:val="24"/>
          <w:szCs w:val="24"/>
        </w:rPr>
        <w:t>.</w:t>
      </w:r>
      <w:r w:rsidRPr="00595958">
        <w:rPr>
          <w:sz w:val="24"/>
          <w:szCs w:val="24"/>
        </w:rPr>
        <w:t xml:space="preserve">, </w:t>
      </w:r>
      <w:proofErr w:type="spellStart"/>
      <w:r w:rsidRPr="00595958">
        <w:rPr>
          <w:sz w:val="24"/>
          <w:szCs w:val="24"/>
        </w:rPr>
        <w:t>Lecerf</w:t>
      </w:r>
      <w:proofErr w:type="spellEnd"/>
      <w:r w:rsidR="003F4700" w:rsidRPr="00595958">
        <w:rPr>
          <w:sz w:val="24"/>
          <w:szCs w:val="24"/>
        </w:rPr>
        <w:t>,</w:t>
      </w:r>
      <w:r w:rsidRPr="00595958">
        <w:rPr>
          <w:sz w:val="24"/>
          <w:szCs w:val="24"/>
        </w:rPr>
        <w:t xml:space="preserve"> J</w:t>
      </w:r>
      <w:r w:rsidR="003F4700" w:rsidRPr="00595958">
        <w:rPr>
          <w:sz w:val="24"/>
          <w:szCs w:val="24"/>
        </w:rPr>
        <w:t>.</w:t>
      </w:r>
      <w:r w:rsidRPr="00595958">
        <w:rPr>
          <w:sz w:val="24"/>
          <w:szCs w:val="24"/>
        </w:rPr>
        <w:t>M</w:t>
      </w:r>
      <w:r w:rsidR="003F4700" w:rsidRPr="00595958">
        <w:rPr>
          <w:sz w:val="24"/>
          <w:szCs w:val="24"/>
        </w:rPr>
        <w:t>.</w:t>
      </w:r>
      <w:r w:rsidRPr="00595958">
        <w:rPr>
          <w:sz w:val="24"/>
          <w:szCs w:val="24"/>
        </w:rPr>
        <w:t xml:space="preserve">, </w:t>
      </w:r>
      <w:proofErr w:type="spellStart"/>
      <w:r w:rsidRPr="00595958">
        <w:rPr>
          <w:sz w:val="24"/>
          <w:szCs w:val="24"/>
        </w:rPr>
        <w:t>LeGrand</w:t>
      </w:r>
      <w:proofErr w:type="spellEnd"/>
      <w:r w:rsidR="003F4700" w:rsidRPr="00595958">
        <w:rPr>
          <w:sz w:val="24"/>
          <w:szCs w:val="24"/>
        </w:rPr>
        <w:t>,</w:t>
      </w:r>
      <w:r w:rsidRPr="00595958">
        <w:rPr>
          <w:sz w:val="24"/>
          <w:szCs w:val="24"/>
        </w:rPr>
        <w:t xml:space="preserve"> P</w:t>
      </w:r>
      <w:r w:rsidR="003F4700" w:rsidRPr="00595958">
        <w:rPr>
          <w:sz w:val="24"/>
          <w:szCs w:val="24"/>
        </w:rPr>
        <w:t>.</w:t>
      </w:r>
      <w:r w:rsidRPr="00595958">
        <w:rPr>
          <w:sz w:val="24"/>
          <w:szCs w:val="24"/>
        </w:rPr>
        <w:t xml:space="preserve">, </w:t>
      </w:r>
      <w:proofErr w:type="spellStart"/>
      <w:r w:rsidRPr="00595958">
        <w:rPr>
          <w:sz w:val="24"/>
          <w:szCs w:val="24"/>
        </w:rPr>
        <w:t>Nestel</w:t>
      </w:r>
      <w:proofErr w:type="spellEnd"/>
      <w:r w:rsidR="003F4700" w:rsidRPr="00595958">
        <w:rPr>
          <w:sz w:val="24"/>
          <w:szCs w:val="24"/>
        </w:rPr>
        <w:t>,</w:t>
      </w:r>
      <w:r w:rsidRPr="00595958">
        <w:rPr>
          <w:sz w:val="24"/>
          <w:szCs w:val="24"/>
        </w:rPr>
        <w:t xml:space="preserve"> P</w:t>
      </w:r>
      <w:r w:rsidR="003F4700" w:rsidRPr="00595958">
        <w:rPr>
          <w:sz w:val="24"/>
          <w:szCs w:val="24"/>
        </w:rPr>
        <w:t>.</w:t>
      </w:r>
      <w:r w:rsidRPr="00595958">
        <w:rPr>
          <w:sz w:val="24"/>
          <w:szCs w:val="24"/>
        </w:rPr>
        <w:t xml:space="preserve">, </w:t>
      </w:r>
      <w:proofErr w:type="spellStart"/>
      <w:r w:rsidRPr="00595958">
        <w:rPr>
          <w:sz w:val="24"/>
          <w:szCs w:val="24"/>
        </w:rPr>
        <w:t>Riserus</w:t>
      </w:r>
      <w:proofErr w:type="spellEnd"/>
      <w:r w:rsidR="003F4700" w:rsidRPr="00595958">
        <w:rPr>
          <w:sz w:val="24"/>
          <w:szCs w:val="24"/>
        </w:rPr>
        <w:t>,</w:t>
      </w:r>
      <w:r w:rsidRPr="00595958">
        <w:rPr>
          <w:sz w:val="24"/>
          <w:szCs w:val="24"/>
        </w:rPr>
        <w:t xml:space="preserve"> U</w:t>
      </w:r>
      <w:r w:rsidR="003F4700" w:rsidRPr="00595958">
        <w:rPr>
          <w:sz w:val="24"/>
          <w:szCs w:val="24"/>
        </w:rPr>
        <w:t xml:space="preserve">., </w:t>
      </w:r>
      <w:r w:rsidRPr="00595958">
        <w:rPr>
          <w:sz w:val="24"/>
          <w:szCs w:val="24"/>
        </w:rPr>
        <w:t>Sanders</w:t>
      </w:r>
      <w:r w:rsidR="003F4700" w:rsidRPr="00595958">
        <w:rPr>
          <w:sz w:val="24"/>
          <w:szCs w:val="24"/>
        </w:rPr>
        <w:t>,</w:t>
      </w:r>
      <w:r w:rsidRPr="00595958">
        <w:rPr>
          <w:sz w:val="24"/>
          <w:szCs w:val="24"/>
        </w:rPr>
        <w:t xml:space="preserve"> T</w:t>
      </w:r>
      <w:r w:rsidR="003F4700" w:rsidRPr="00595958">
        <w:rPr>
          <w:sz w:val="24"/>
          <w:szCs w:val="24"/>
        </w:rPr>
        <w:t>.</w:t>
      </w:r>
      <w:r w:rsidRPr="00595958">
        <w:rPr>
          <w:sz w:val="24"/>
          <w:szCs w:val="24"/>
        </w:rPr>
        <w:t>, Sinclair</w:t>
      </w:r>
      <w:r w:rsidR="003F4700" w:rsidRPr="00595958">
        <w:rPr>
          <w:sz w:val="24"/>
          <w:szCs w:val="24"/>
        </w:rPr>
        <w:t>,</w:t>
      </w:r>
      <w:r w:rsidRPr="00595958">
        <w:rPr>
          <w:sz w:val="24"/>
          <w:szCs w:val="24"/>
        </w:rPr>
        <w:t xml:space="preserve"> A</w:t>
      </w:r>
      <w:r w:rsidR="003F4700" w:rsidRPr="00595958">
        <w:rPr>
          <w:sz w:val="24"/>
          <w:szCs w:val="24"/>
        </w:rPr>
        <w:t>.</w:t>
      </w:r>
      <w:r w:rsidRPr="00595958">
        <w:rPr>
          <w:sz w:val="24"/>
          <w:szCs w:val="24"/>
        </w:rPr>
        <w:t xml:space="preserve">, </w:t>
      </w:r>
      <w:proofErr w:type="spellStart"/>
      <w:r w:rsidRPr="00595958">
        <w:rPr>
          <w:sz w:val="24"/>
          <w:szCs w:val="24"/>
        </w:rPr>
        <w:t>Stender</w:t>
      </w:r>
      <w:proofErr w:type="spellEnd"/>
      <w:r w:rsidR="003F4700" w:rsidRPr="00595958">
        <w:rPr>
          <w:sz w:val="24"/>
          <w:szCs w:val="24"/>
        </w:rPr>
        <w:t>,</w:t>
      </w:r>
      <w:r w:rsidRPr="00595958">
        <w:rPr>
          <w:sz w:val="24"/>
          <w:szCs w:val="24"/>
        </w:rPr>
        <w:t xml:space="preserve"> S</w:t>
      </w:r>
      <w:r w:rsidR="003F4700" w:rsidRPr="00595958">
        <w:rPr>
          <w:sz w:val="24"/>
          <w:szCs w:val="24"/>
        </w:rPr>
        <w:t>.</w:t>
      </w:r>
      <w:r w:rsidRPr="00595958">
        <w:rPr>
          <w:sz w:val="24"/>
          <w:szCs w:val="24"/>
        </w:rPr>
        <w:t xml:space="preserve">, </w:t>
      </w:r>
      <w:proofErr w:type="spellStart"/>
      <w:r w:rsidRPr="00595958">
        <w:rPr>
          <w:sz w:val="24"/>
          <w:szCs w:val="24"/>
        </w:rPr>
        <w:t>Tholstrup</w:t>
      </w:r>
      <w:proofErr w:type="spellEnd"/>
      <w:r w:rsidR="003F4700" w:rsidRPr="00595958">
        <w:rPr>
          <w:sz w:val="24"/>
          <w:szCs w:val="24"/>
        </w:rPr>
        <w:t>,</w:t>
      </w:r>
      <w:r w:rsidRPr="00595958">
        <w:rPr>
          <w:sz w:val="24"/>
          <w:szCs w:val="24"/>
        </w:rPr>
        <w:t xml:space="preserve"> T</w:t>
      </w:r>
      <w:r w:rsidR="003F4700" w:rsidRPr="00595958">
        <w:rPr>
          <w:sz w:val="24"/>
          <w:szCs w:val="24"/>
        </w:rPr>
        <w:t>.</w:t>
      </w:r>
      <w:r w:rsidRPr="00595958">
        <w:rPr>
          <w:sz w:val="24"/>
          <w:szCs w:val="24"/>
        </w:rPr>
        <w:t xml:space="preserve">, </w:t>
      </w:r>
      <w:proofErr w:type="spellStart"/>
      <w:r w:rsidRPr="00595958">
        <w:rPr>
          <w:sz w:val="24"/>
          <w:szCs w:val="24"/>
        </w:rPr>
        <w:t>Willert</w:t>
      </w:r>
      <w:proofErr w:type="spellEnd"/>
      <w:r w:rsidR="003F4700" w:rsidRPr="00595958">
        <w:rPr>
          <w:sz w:val="24"/>
          <w:szCs w:val="24"/>
        </w:rPr>
        <w:t>,</w:t>
      </w:r>
      <w:r w:rsidRPr="00595958">
        <w:rPr>
          <w:sz w:val="24"/>
          <w:szCs w:val="24"/>
        </w:rPr>
        <w:t xml:space="preserve"> W</w:t>
      </w:r>
      <w:r w:rsidR="003F4700" w:rsidRPr="00595958">
        <w:rPr>
          <w:sz w:val="24"/>
          <w:szCs w:val="24"/>
        </w:rPr>
        <w:t>.</w:t>
      </w:r>
      <w:r w:rsidRPr="00595958">
        <w:rPr>
          <w:sz w:val="24"/>
          <w:szCs w:val="24"/>
        </w:rPr>
        <w:t xml:space="preserve">C. </w:t>
      </w:r>
      <w:r w:rsidR="003F4700" w:rsidRPr="00595958">
        <w:rPr>
          <w:sz w:val="24"/>
          <w:szCs w:val="24"/>
        </w:rPr>
        <w:t>(</w:t>
      </w:r>
      <w:r w:rsidRPr="00595958">
        <w:rPr>
          <w:sz w:val="24"/>
          <w:szCs w:val="24"/>
        </w:rPr>
        <w:t>2011</w:t>
      </w:r>
      <w:r w:rsidR="003F4700" w:rsidRPr="00595958">
        <w:rPr>
          <w:sz w:val="24"/>
          <w:szCs w:val="24"/>
        </w:rPr>
        <w:t>)</w:t>
      </w:r>
      <w:r w:rsidRPr="00595958">
        <w:rPr>
          <w:sz w:val="24"/>
          <w:szCs w:val="24"/>
        </w:rPr>
        <w:t xml:space="preserve"> The role of reducing intakes of saturated fat in the prevention  of cardiovascular disease: where does </w:t>
      </w:r>
      <w:r w:rsidR="003F4700" w:rsidRPr="00595958">
        <w:rPr>
          <w:sz w:val="24"/>
          <w:szCs w:val="24"/>
        </w:rPr>
        <w:t xml:space="preserve">the evidence stand in 2010? </w:t>
      </w:r>
      <w:proofErr w:type="gramStart"/>
      <w:r w:rsidR="003F4700" w:rsidRPr="00595958">
        <w:rPr>
          <w:i/>
          <w:sz w:val="24"/>
          <w:szCs w:val="24"/>
        </w:rPr>
        <w:t xml:space="preserve">American </w:t>
      </w:r>
      <w:r w:rsidR="0077589B" w:rsidRPr="00595958">
        <w:rPr>
          <w:i/>
          <w:sz w:val="24"/>
          <w:szCs w:val="24"/>
        </w:rPr>
        <w:t>Society for</w:t>
      </w:r>
      <w:r w:rsidRPr="00595958">
        <w:rPr>
          <w:i/>
          <w:sz w:val="24"/>
          <w:szCs w:val="24"/>
        </w:rPr>
        <w:t xml:space="preserve"> Nutr</w:t>
      </w:r>
      <w:r w:rsidR="0077589B" w:rsidRPr="00595958">
        <w:rPr>
          <w:i/>
          <w:sz w:val="24"/>
          <w:szCs w:val="24"/>
        </w:rPr>
        <w:t>ition</w:t>
      </w:r>
      <w:r w:rsidRPr="00595958">
        <w:rPr>
          <w:sz w:val="24"/>
          <w:szCs w:val="24"/>
        </w:rPr>
        <w:t>.</w:t>
      </w:r>
      <w:proofErr w:type="gramEnd"/>
      <w:r w:rsidRPr="00595958">
        <w:rPr>
          <w:sz w:val="24"/>
          <w:szCs w:val="24"/>
        </w:rPr>
        <w:t xml:space="preserve"> </w:t>
      </w:r>
      <w:r w:rsidR="0077589B" w:rsidRPr="00595958">
        <w:rPr>
          <w:sz w:val="24"/>
          <w:szCs w:val="24"/>
        </w:rPr>
        <w:t>Retrieve from</w:t>
      </w:r>
      <w:r w:rsidRPr="00595958">
        <w:rPr>
          <w:sz w:val="24"/>
          <w:szCs w:val="24"/>
        </w:rPr>
        <w:t xml:space="preserve"> </w:t>
      </w:r>
      <w:hyperlink r:id="rId19" w:history="1">
        <w:r w:rsidRPr="00595958">
          <w:rPr>
            <w:sz w:val="24"/>
            <w:szCs w:val="24"/>
          </w:rPr>
          <w:t>http://ajcn.nutrition.org/content/93/4/684.full</w:t>
        </w:r>
      </w:hyperlink>
    </w:p>
    <w:p w14:paraId="67A6C9AE" w14:textId="5CE6AD9B" w:rsidR="00943EA9" w:rsidRPr="00595958" w:rsidRDefault="00943EA9" w:rsidP="00595958">
      <w:pPr>
        <w:pStyle w:val="-13"/>
        <w:widowControl w:val="0"/>
        <w:tabs>
          <w:tab w:val="clear" w:pos="420"/>
          <w:tab w:val="left" w:pos="709"/>
        </w:tabs>
        <w:spacing w:line="360" w:lineRule="auto"/>
        <w:ind w:left="709" w:hanging="709"/>
        <w:rPr>
          <w:sz w:val="24"/>
          <w:szCs w:val="24"/>
        </w:rPr>
      </w:pPr>
      <w:proofErr w:type="spellStart"/>
      <w:proofErr w:type="gramStart"/>
      <w:r w:rsidRPr="00595958">
        <w:rPr>
          <w:sz w:val="24"/>
          <w:szCs w:val="24"/>
        </w:rPr>
        <w:t>Barbut</w:t>
      </w:r>
      <w:proofErr w:type="spellEnd"/>
      <w:r w:rsidR="00CE3681" w:rsidRPr="00595958">
        <w:rPr>
          <w:sz w:val="24"/>
          <w:szCs w:val="24"/>
        </w:rPr>
        <w:t>,</w:t>
      </w:r>
      <w:r w:rsidRPr="00595958">
        <w:rPr>
          <w:sz w:val="24"/>
          <w:szCs w:val="24"/>
        </w:rPr>
        <w:t xml:space="preserve"> S. </w:t>
      </w:r>
      <w:r w:rsidR="00CE3681" w:rsidRPr="00595958">
        <w:rPr>
          <w:sz w:val="24"/>
          <w:szCs w:val="24"/>
        </w:rPr>
        <w:t xml:space="preserve">(2002) </w:t>
      </w:r>
      <w:r w:rsidRPr="00595958">
        <w:rPr>
          <w:sz w:val="24"/>
          <w:szCs w:val="24"/>
        </w:rPr>
        <w:t>Poultry Products Processing: An industry guide.</w:t>
      </w:r>
      <w:proofErr w:type="gramEnd"/>
      <w:r w:rsidR="00CE3681" w:rsidRPr="00595958">
        <w:rPr>
          <w:sz w:val="24"/>
          <w:szCs w:val="24"/>
        </w:rPr>
        <w:t xml:space="preserve"> (pp.237-238). Florida: CRC Press LLC.</w:t>
      </w:r>
    </w:p>
    <w:p w14:paraId="04940B3B" w14:textId="6BF9A333" w:rsidR="00943EA9" w:rsidRPr="00595958" w:rsidRDefault="00943EA9" w:rsidP="00595958">
      <w:pPr>
        <w:pStyle w:val="-13"/>
        <w:widowControl w:val="0"/>
        <w:tabs>
          <w:tab w:val="clear" w:pos="420"/>
          <w:tab w:val="left" w:pos="709"/>
        </w:tabs>
        <w:spacing w:line="360" w:lineRule="auto"/>
        <w:ind w:left="709" w:hanging="709"/>
        <w:rPr>
          <w:sz w:val="24"/>
          <w:szCs w:val="24"/>
        </w:rPr>
      </w:pPr>
      <w:r w:rsidRPr="00595958">
        <w:rPr>
          <w:sz w:val="24"/>
          <w:szCs w:val="24"/>
        </w:rPr>
        <w:t>Das</w:t>
      </w:r>
      <w:r w:rsidR="00CE3681" w:rsidRPr="00595958">
        <w:rPr>
          <w:sz w:val="24"/>
          <w:szCs w:val="24"/>
        </w:rPr>
        <w:t>,</w:t>
      </w:r>
      <w:r w:rsidRPr="00595958">
        <w:rPr>
          <w:sz w:val="24"/>
          <w:szCs w:val="24"/>
        </w:rPr>
        <w:t xml:space="preserve"> R</w:t>
      </w:r>
      <w:r w:rsidR="00CE3681" w:rsidRPr="00595958">
        <w:rPr>
          <w:sz w:val="24"/>
          <w:szCs w:val="24"/>
        </w:rPr>
        <w:t>.</w:t>
      </w:r>
      <w:r w:rsidRPr="00595958">
        <w:rPr>
          <w:sz w:val="24"/>
          <w:szCs w:val="24"/>
        </w:rPr>
        <w:t xml:space="preserve">, </w:t>
      </w:r>
      <w:proofErr w:type="spellStart"/>
      <w:r w:rsidRPr="00595958">
        <w:rPr>
          <w:sz w:val="24"/>
          <w:szCs w:val="24"/>
        </w:rPr>
        <w:t>Pawar</w:t>
      </w:r>
      <w:proofErr w:type="spellEnd"/>
      <w:r w:rsidR="00CE3681" w:rsidRPr="00595958">
        <w:rPr>
          <w:sz w:val="24"/>
          <w:szCs w:val="24"/>
        </w:rPr>
        <w:t>,</w:t>
      </w:r>
      <w:r w:rsidRPr="00595958">
        <w:rPr>
          <w:sz w:val="24"/>
          <w:szCs w:val="24"/>
        </w:rPr>
        <w:t xml:space="preserve"> D</w:t>
      </w:r>
      <w:r w:rsidR="00CE3681" w:rsidRPr="00595958">
        <w:rPr>
          <w:sz w:val="24"/>
          <w:szCs w:val="24"/>
        </w:rPr>
        <w:t>.</w:t>
      </w:r>
      <w:r w:rsidRPr="00595958">
        <w:rPr>
          <w:sz w:val="24"/>
          <w:szCs w:val="24"/>
        </w:rPr>
        <w:t>P</w:t>
      </w:r>
      <w:r w:rsidR="00CE3681" w:rsidRPr="00595958">
        <w:rPr>
          <w:sz w:val="24"/>
          <w:szCs w:val="24"/>
        </w:rPr>
        <w:t>.</w:t>
      </w:r>
      <w:r w:rsidRPr="00595958">
        <w:rPr>
          <w:sz w:val="24"/>
          <w:szCs w:val="24"/>
        </w:rPr>
        <w:t xml:space="preserve">, </w:t>
      </w:r>
      <w:r w:rsidR="00CE3681" w:rsidRPr="00595958">
        <w:rPr>
          <w:sz w:val="24"/>
          <w:szCs w:val="24"/>
        </w:rPr>
        <w:t xml:space="preserve">&amp; </w:t>
      </w:r>
      <w:r w:rsidRPr="00595958">
        <w:rPr>
          <w:sz w:val="24"/>
          <w:szCs w:val="24"/>
        </w:rPr>
        <w:t>Modi</w:t>
      </w:r>
      <w:r w:rsidR="00CE3681" w:rsidRPr="00595958">
        <w:rPr>
          <w:sz w:val="24"/>
          <w:szCs w:val="24"/>
        </w:rPr>
        <w:t>,</w:t>
      </w:r>
      <w:r w:rsidRPr="00595958">
        <w:rPr>
          <w:sz w:val="24"/>
          <w:szCs w:val="24"/>
        </w:rPr>
        <w:t xml:space="preserve"> V</w:t>
      </w:r>
      <w:r w:rsidR="00CE3681" w:rsidRPr="00595958">
        <w:rPr>
          <w:sz w:val="24"/>
          <w:szCs w:val="24"/>
        </w:rPr>
        <w:t>.</w:t>
      </w:r>
      <w:r w:rsidRPr="00595958">
        <w:rPr>
          <w:sz w:val="24"/>
          <w:szCs w:val="24"/>
        </w:rPr>
        <w:t>K.</w:t>
      </w:r>
      <w:r w:rsidR="00CE3681" w:rsidRPr="00595958">
        <w:rPr>
          <w:sz w:val="24"/>
          <w:szCs w:val="24"/>
        </w:rPr>
        <w:t xml:space="preserve"> (2013)</w:t>
      </w:r>
      <w:r w:rsidRPr="00595958">
        <w:rPr>
          <w:sz w:val="24"/>
          <w:szCs w:val="24"/>
        </w:rPr>
        <w:t xml:space="preserve"> Quality characteristics of battered and fried chicken: comparison of pressure frying and conventional frying. </w:t>
      </w:r>
      <w:r w:rsidRPr="00595958">
        <w:rPr>
          <w:i/>
          <w:sz w:val="24"/>
          <w:szCs w:val="24"/>
        </w:rPr>
        <w:t>J</w:t>
      </w:r>
      <w:r w:rsidR="00CE3681" w:rsidRPr="00595958">
        <w:rPr>
          <w:i/>
          <w:sz w:val="24"/>
          <w:szCs w:val="24"/>
        </w:rPr>
        <w:t>ournal of Food Science</w:t>
      </w:r>
      <w:r w:rsidR="00CE3681" w:rsidRPr="00595958">
        <w:rPr>
          <w:sz w:val="24"/>
          <w:szCs w:val="24"/>
        </w:rPr>
        <w:t xml:space="preserve">, 50, </w:t>
      </w:r>
      <w:r w:rsidRPr="00595958">
        <w:rPr>
          <w:sz w:val="24"/>
          <w:szCs w:val="24"/>
        </w:rPr>
        <w:t>284-292</w:t>
      </w:r>
      <w:r w:rsidR="00CE3681" w:rsidRPr="00595958">
        <w:rPr>
          <w:sz w:val="24"/>
          <w:szCs w:val="24"/>
        </w:rPr>
        <w:t xml:space="preserve">. </w:t>
      </w:r>
    </w:p>
    <w:p w14:paraId="3E7F82F1" w14:textId="7629C5D6" w:rsidR="00943EA9" w:rsidRPr="00595958" w:rsidRDefault="00CE3681" w:rsidP="00595958">
      <w:pPr>
        <w:pStyle w:val="-13"/>
        <w:widowControl w:val="0"/>
        <w:tabs>
          <w:tab w:val="clear" w:pos="420"/>
          <w:tab w:val="left" w:pos="709"/>
        </w:tabs>
        <w:spacing w:line="360" w:lineRule="auto"/>
        <w:ind w:left="709" w:hanging="709"/>
        <w:rPr>
          <w:sz w:val="24"/>
          <w:szCs w:val="24"/>
        </w:rPr>
      </w:pPr>
      <w:r w:rsidRPr="00595958">
        <w:rPr>
          <w:sz w:val="24"/>
          <w:szCs w:val="24"/>
        </w:rPr>
        <w:t>El-</w:t>
      </w:r>
      <w:proofErr w:type="spellStart"/>
      <w:r w:rsidRPr="00595958">
        <w:rPr>
          <w:sz w:val="24"/>
          <w:szCs w:val="24"/>
        </w:rPr>
        <w:t>Magoli</w:t>
      </w:r>
      <w:proofErr w:type="spellEnd"/>
      <w:r w:rsidRPr="00595958">
        <w:rPr>
          <w:sz w:val="24"/>
          <w:szCs w:val="24"/>
        </w:rPr>
        <w:t xml:space="preserve">, </w:t>
      </w:r>
      <w:r w:rsidR="00943EA9" w:rsidRPr="00595958">
        <w:rPr>
          <w:sz w:val="24"/>
          <w:szCs w:val="24"/>
        </w:rPr>
        <w:t>S</w:t>
      </w:r>
      <w:r w:rsidRPr="00595958">
        <w:rPr>
          <w:sz w:val="24"/>
          <w:szCs w:val="24"/>
        </w:rPr>
        <w:t>.</w:t>
      </w:r>
      <w:r w:rsidR="00943EA9" w:rsidRPr="00595958">
        <w:rPr>
          <w:sz w:val="24"/>
          <w:szCs w:val="24"/>
        </w:rPr>
        <w:t xml:space="preserve">, </w:t>
      </w:r>
      <w:proofErr w:type="spellStart"/>
      <w:r w:rsidR="00943EA9" w:rsidRPr="00595958">
        <w:rPr>
          <w:sz w:val="24"/>
          <w:szCs w:val="24"/>
        </w:rPr>
        <w:t>Laroia</w:t>
      </w:r>
      <w:proofErr w:type="spellEnd"/>
      <w:r w:rsidRPr="00595958">
        <w:rPr>
          <w:sz w:val="24"/>
          <w:szCs w:val="24"/>
        </w:rPr>
        <w:t>,</w:t>
      </w:r>
      <w:r w:rsidR="00943EA9" w:rsidRPr="00595958">
        <w:rPr>
          <w:sz w:val="24"/>
          <w:szCs w:val="24"/>
        </w:rPr>
        <w:t xml:space="preserve"> S</w:t>
      </w:r>
      <w:r w:rsidRPr="00595958">
        <w:rPr>
          <w:sz w:val="24"/>
          <w:szCs w:val="24"/>
        </w:rPr>
        <w:t>.</w:t>
      </w:r>
      <w:r w:rsidR="00943EA9" w:rsidRPr="00595958">
        <w:rPr>
          <w:sz w:val="24"/>
          <w:szCs w:val="24"/>
        </w:rPr>
        <w:t xml:space="preserve">, </w:t>
      </w:r>
      <w:r w:rsidRPr="00595958">
        <w:rPr>
          <w:sz w:val="24"/>
          <w:szCs w:val="24"/>
        </w:rPr>
        <w:t xml:space="preserve">&amp; </w:t>
      </w:r>
      <w:r w:rsidR="00943EA9" w:rsidRPr="00595958">
        <w:rPr>
          <w:sz w:val="24"/>
          <w:szCs w:val="24"/>
        </w:rPr>
        <w:t>Hansen</w:t>
      </w:r>
      <w:r w:rsidRPr="00595958">
        <w:rPr>
          <w:sz w:val="24"/>
          <w:szCs w:val="24"/>
        </w:rPr>
        <w:t>,</w:t>
      </w:r>
      <w:r w:rsidR="00943EA9" w:rsidRPr="00595958">
        <w:rPr>
          <w:sz w:val="24"/>
          <w:szCs w:val="24"/>
        </w:rPr>
        <w:t xml:space="preserve"> P</w:t>
      </w:r>
      <w:r w:rsidRPr="00595958">
        <w:rPr>
          <w:sz w:val="24"/>
          <w:szCs w:val="24"/>
        </w:rPr>
        <w:t>.</w:t>
      </w:r>
      <w:r w:rsidR="00943EA9" w:rsidRPr="00595958">
        <w:rPr>
          <w:sz w:val="24"/>
          <w:szCs w:val="24"/>
        </w:rPr>
        <w:t>M</w:t>
      </w:r>
      <w:r w:rsidR="007F214B" w:rsidRPr="00595958">
        <w:rPr>
          <w:sz w:val="24"/>
          <w:szCs w:val="24"/>
        </w:rPr>
        <w:t>.Y. (</w:t>
      </w:r>
      <w:r w:rsidRPr="00595958">
        <w:rPr>
          <w:sz w:val="24"/>
          <w:szCs w:val="24"/>
        </w:rPr>
        <w:t xml:space="preserve">1996) </w:t>
      </w:r>
      <w:proofErr w:type="spellStart"/>
      <w:r w:rsidR="00943EA9" w:rsidRPr="00595958">
        <w:rPr>
          <w:sz w:val="24"/>
          <w:szCs w:val="24"/>
        </w:rPr>
        <w:t>Flavour</w:t>
      </w:r>
      <w:proofErr w:type="spellEnd"/>
      <w:r w:rsidR="00943EA9" w:rsidRPr="00595958">
        <w:rPr>
          <w:sz w:val="24"/>
          <w:szCs w:val="24"/>
        </w:rPr>
        <w:t xml:space="preserve"> and texture characteristics of low fat ground beef patties formulated with whey protein concentrate. </w:t>
      </w:r>
      <w:r w:rsidR="00943EA9" w:rsidRPr="00595958">
        <w:rPr>
          <w:i/>
          <w:sz w:val="24"/>
          <w:szCs w:val="24"/>
        </w:rPr>
        <w:t>Meat Sci</w:t>
      </w:r>
      <w:r w:rsidRPr="00595958">
        <w:rPr>
          <w:i/>
          <w:sz w:val="24"/>
          <w:szCs w:val="24"/>
        </w:rPr>
        <w:t>ence,</w:t>
      </w:r>
      <w:r w:rsidRPr="00595958">
        <w:rPr>
          <w:sz w:val="24"/>
          <w:szCs w:val="24"/>
        </w:rPr>
        <w:t xml:space="preserve"> 42, 179-193</w:t>
      </w:r>
      <w:r w:rsidR="00943EA9" w:rsidRPr="00595958">
        <w:rPr>
          <w:sz w:val="24"/>
          <w:szCs w:val="24"/>
        </w:rPr>
        <w:t>.</w:t>
      </w:r>
    </w:p>
    <w:p w14:paraId="3CCF2D58" w14:textId="092BA1FD" w:rsidR="00943EA9" w:rsidRPr="00595958" w:rsidRDefault="00943EA9" w:rsidP="00595958">
      <w:pPr>
        <w:pStyle w:val="-13"/>
        <w:widowControl w:val="0"/>
        <w:tabs>
          <w:tab w:val="clear" w:pos="420"/>
          <w:tab w:val="left" w:pos="709"/>
        </w:tabs>
        <w:spacing w:line="360" w:lineRule="auto"/>
        <w:ind w:left="709" w:hanging="709"/>
        <w:rPr>
          <w:sz w:val="24"/>
          <w:szCs w:val="24"/>
        </w:rPr>
      </w:pPr>
      <w:proofErr w:type="spellStart"/>
      <w:r w:rsidRPr="00595958">
        <w:rPr>
          <w:sz w:val="24"/>
          <w:szCs w:val="24"/>
        </w:rPr>
        <w:t>Ettoumi</w:t>
      </w:r>
      <w:proofErr w:type="spellEnd"/>
      <w:r w:rsidR="00CE3681" w:rsidRPr="00595958">
        <w:rPr>
          <w:sz w:val="24"/>
          <w:szCs w:val="24"/>
        </w:rPr>
        <w:t>,</w:t>
      </w:r>
      <w:r w:rsidRPr="00595958">
        <w:rPr>
          <w:sz w:val="24"/>
          <w:szCs w:val="24"/>
        </w:rPr>
        <w:t xml:space="preserve"> L</w:t>
      </w:r>
      <w:r w:rsidR="00CE3681" w:rsidRPr="00595958">
        <w:rPr>
          <w:sz w:val="24"/>
          <w:szCs w:val="24"/>
        </w:rPr>
        <w:t>.</w:t>
      </w:r>
      <w:r w:rsidRPr="00595958">
        <w:rPr>
          <w:sz w:val="24"/>
          <w:szCs w:val="24"/>
        </w:rPr>
        <w:t>,</w:t>
      </w:r>
      <w:r w:rsidR="00CE3681" w:rsidRPr="00595958">
        <w:rPr>
          <w:sz w:val="24"/>
          <w:szCs w:val="24"/>
        </w:rPr>
        <w:t xml:space="preserve"> &amp;</w:t>
      </w:r>
      <w:r w:rsidRPr="00595958">
        <w:rPr>
          <w:sz w:val="24"/>
          <w:szCs w:val="24"/>
        </w:rPr>
        <w:t xml:space="preserve"> </w:t>
      </w:r>
      <w:proofErr w:type="spellStart"/>
      <w:r w:rsidRPr="00595958">
        <w:rPr>
          <w:sz w:val="24"/>
          <w:szCs w:val="24"/>
        </w:rPr>
        <w:t>Chibane</w:t>
      </w:r>
      <w:proofErr w:type="spellEnd"/>
      <w:r w:rsidR="00CE3681" w:rsidRPr="00595958">
        <w:rPr>
          <w:sz w:val="24"/>
          <w:szCs w:val="24"/>
        </w:rPr>
        <w:t>,</w:t>
      </w:r>
      <w:r w:rsidRPr="00595958">
        <w:rPr>
          <w:sz w:val="24"/>
          <w:szCs w:val="24"/>
        </w:rPr>
        <w:t xml:space="preserve"> M.</w:t>
      </w:r>
      <w:r w:rsidR="00CE3681" w:rsidRPr="00595958">
        <w:rPr>
          <w:sz w:val="24"/>
          <w:szCs w:val="24"/>
        </w:rPr>
        <w:t xml:space="preserve"> (2015)</w:t>
      </w:r>
      <w:r w:rsidRPr="00595958">
        <w:rPr>
          <w:sz w:val="24"/>
          <w:szCs w:val="24"/>
        </w:rPr>
        <w:t xml:space="preserve"> Some physicochemical and </w:t>
      </w:r>
      <w:proofErr w:type="gramStart"/>
      <w:r w:rsidRPr="00595958">
        <w:rPr>
          <w:sz w:val="24"/>
          <w:szCs w:val="24"/>
        </w:rPr>
        <w:t>functional  properties</w:t>
      </w:r>
      <w:proofErr w:type="gramEnd"/>
      <w:r w:rsidRPr="00595958">
        <w:rPr>
          <w:sz w:val="24"/>
          <w:szCs w:val="24"/>
        </w:rPr>
        <w:t xml:space="preserve"> of pea, chickpea and lentil whole flour. </w:t>
      </w:r>
      <w:r w:rsidRPr="00595958">
        <w:rPr>
          <w:i/>
          <w:sz w:val="24"/>
          <w:szCs w:val="24"/>
        </w:rPr>
        <w:t>Int</w:t>
      </w:r>
      <w:r w:rsidR="00CE3681" w:rsidRPr="00595958">
        <w:rPr>
          <w:i/>
          <w:sz w:val="24"/>
          <w:szCs w:val="24"/>
        </w:rPr>
        <w:t xml:space="preserve">ernational </w:t>
      </w:r>
      <w:r w:rsidRPr="00595958">
        <w:rPr>
          <w:i/>
          <w:sz w:val="24"/>
          <w:szCs w:val="24"/>
        </w:rPr>
        <w:t>J</w:t>
      </w:r>
      <w:r w:rsidR="00CE3681" w:rsidRPr="00595958">
        <w:rPr>
          <w:i/>
          <w:sz w:val="24"/>
          <w:szCs w:val="24"/>
        </w:rPr>
        <w:t xml:space="preserve">ournal </w:t>
      </w:r>
      <w:proofErr w:type="gramStart"/>
      <w:r w:rsidR="00CE3681" w:rsidRPr="00595958">
        <w:rPr>
          <w:i/>
          <w:sz w:val="24"/>
          <w:szCs w:val="24"/>
        </w:rPr>
        <w:t xml:space="preserve">of </w:t>
      </w:r>
      <w:r w:rsidRPr="00595958">
        <w:rPr>
          <w:i/>
          <w:sz w:val="24"/>
          <w:szCs w:val="24"/>
        </w:rPr>
        <w:t xml:space="preserve"> Food</w:t>
      </w:r>
      <w:proofErr w:type="gramEnd"/>
      <w:r w:rsidRPr="00595958">
        <w:rPr>
          <w:i/>
          <w:sz w:val="24"/>
          <w:szCs w:val="24"/>
        </w:rPr>
        <w:t xml:space="preserve"> Res</w:t>
      </w:r>
      <w:r w:rsidR="00CE3681" w:rsidRPr="00595958">
        <w:rPr>
          <w:i/>
          <w:sz w:val="24"/>
          <w:szCs w:val="24"/>
        </w:rPr>
        <w:t>earch,</w:t>
      </w:r>
      <w:r w:rsidR="00CE3681" w:rsidRPr="00595958">
        <w:rPr>
          <w:sz w:val="24"/>
          <w:szCs w:val="24"/>
        </w:rPr>
        <w:t xml:space="preserve"> 22, 987-996</w:t>
      </w:r>
      <w:r w:rsidRPr="00595958">
        <w:rPr>
          <w:sz w:val="24"/>
          <w:szCs w:val="24"/>
        </w:rPr>
        <w:t>.</w:t>
      </w:r>
    </w:p>
    <w:p w14:paraId="730B61FB" w14:textId="09DC9822" w:rsidR="00943EA9" w:rsidRPr="00595958" w:rsidRDefault="00943EA9" w:rsidP="00595958">
      <w:pPr>
        <w:pStyle w:val="-13"/>
        <w:widowControl w:val="0"/>
        <w:tabs>
          <w:tab w:val="clear" w:pos="420"/>
          <w:tab w:val="left" w:pos="709"/>
        </w:tabs>
        <w:spacing w:line="360" w:lineRule="auto"/>
        <w:ind w:left="709" w:hanging="709"/>
        <w:rPr>
          <w:sz w:val="24"/>
          <w:szCs w:val="24"/>
        </w:rPr>
      </w:pPr>
      <w:r w:rsidRPr="00595958">
        <w:rPr>
          <w:sz w:val="24"/>
          <w:szCs w:val="24"/>
        </w:rPr>
        <w:t>Gamble</w:t>
      </w:r>
      <w:r w:rsidR="00CE3681" w:rsidRPr="00595958">
        <w:rPr>
          <w:sz w:val="24"/>
          <w:szCs w:val="24"/>
        </w:rPr>
        <w:t>,</w:t>
      </w:r>
      <w:r w:rsidRPr="00595958">
        <w:rPr>
          <w:sz w:val="24"/>
          <w:szCs w:val="24"/>
        </w:rPr>
        <w:t xml:space="preserve"> M</w:t>
      </w:r>
      <w:r w:rsidR="00CE3681" w:rsidRPr="00595958">
        <w:rPr>
          <w:sz w:val="24"/>
          <w:szCs w:val="24"/>
        </w:rPr>
        <w:t>.</w:t>
      </w:r>
      <w:r w:rsidRPr="00595958">
        <w:rPr>
          <w:sz w:val="24"/>
          <w:szCs w:val="24"/>
        </w:rPr>
        <w:t>H</w:t>
      </w:r>
      <w:r w:rsidR="00CE3681" w:rsidRPr="00595958">
        <w:rPr>
          <w:sz w:val="24"/>
          <w:szCs w:val="24"/>
        </w:rPr>
        <w:t>.</w:t>
      </w:r>
      <w:r w:rsidRPr="00595958">
        <w:rPr>
          <w:sz w:val="24"/>
          <w:szCs w:val="24"/>
        </w:rPr>
        <w:t>, Rice</w:t>
      </w:r>
      <w:r w:rsidR="00CE3681" w:rsidRPr="00595958">
        <w:rPr>
          <w:sz w:val="24"/>
          <w:szCs w:val="24"/>
        </w:rPr>
        <w:t>,</w:t>
      </w:r>
      <w:r w:rsidRPr="00595958">
        <w:rPr>
          <w:sz w:val="24"/>
          <w:szCs w:val="24"/>
        </w:rPr>
        <w:t xml:space="preserve"> P</w:t>
      </w:r>
      <w:r w:rsidR="00CE3681" w:rsidRPr="00595958">
        <w:rPr>
          <w:sz w:val="24"/>
          <w:szCs w:val="24"/>
        </w:rPr>
        <w:t>.</w:t>
      </w:r>
      <w:r w:rsidRPr="00595958">
        <w:rPr>
          <w:sz w:val="24"/>
          <w:szCs w:val="24"/>
        </w:rPr>
        <w:t xml:space="preserve">, </w:t>
      </w:r>
      <w:r w:rsidR="00CE3681" w:rsidRPr="00595958">
        <w:rPr>
          <w:sz w:val="24"/>
          <w:szCs w:val="24"/>
        </w:rPr>
        <w:t xml:space="preserve">&amp; </w:t>
      </w:r>
      <w:r w:rsidRPr="00595958">
        <w:rPr>
          <w:sz w:val="24"/>
          <w:szCs w:val="24"/>
        </w:rPr>
        <w:t>Selman</w:t>
      </w:r>
      <w:r w:rsidR="00CE3681" w:rsidRPr="00595958">
        <w:rPr>
          <w:sz w:val="24"/>
          <w:szCs w:val="24"/>
        </w:rPr>
        <w:t>,</w:t>
      </w:r>
      <w:r w:rsidRPr="00595958">
        <w:rPr>
          <w:sz w:val="24"/>
          <w:szCs w:val="24"/>
        </w:rPr>
        <w:t xml:space="preserve"> J</w:t>
      </w:r>
      <w:r w:rsidR="00CE3681" w:rsidRPr="00595958">
        <w:rPr>
          <w:sz w:val="24"/>
          <w:szCs w:val="24"/>
        </w:rPr>
        <w:t>.</w:t>
      </w:r>
      <w:r w:rsidRPr="00595958">
        <w:rPr>
          <w:sz w:val="24"/>
          <w:szCs w:val="24"/>
        </w:rPr>
        <w:t>D.</w:t>
      </w:r>
      <w:r w:rsidR="00CE3681" w:rsidRPr="00595958">
        <w:rPr>
          <w:sz w:val="24"/>
          <w:szCs w:val="24"/>
        </w:rPr>
        <w:t xml:space="preserve"> (1987)</w:t>
      </w:r>
      <w:r w:rsidRPr="00595958">
        <w:rPr>
          <w:sz w:val="24"/>
          <w:szCs w:val="24"/>
        </w:rPr>
        <w:t xml:space="preserve"> Relationship between oil uptake and moisture loss during frying of potato slices fr</w:t>
      </w:r>
      <w:r w:rsidR="00CE3681" w:rsidRPr="00595958">
        <w:rPr>
          <w:sz w:val="24"/>
          <w:szCs w:val="24"/>
        </w:rPr>
        <w:t xml:space="preserve">om </w:t>
      </w:r>
      <w:proofErr w:type="gramStart"/>
      <w:r w:rsidR="00CE3681" w:rsidRPr="00595958">
        <w:rPr>
          <w:sz w:val="24"/>
          <w:szCs w:val="24"/>
        </w:rPr>
        <w:t>c.v</w:t>
      </w:r>
      <w:proofErr w:type="gramEnd"/>
      <w:r w:rsidR="00CE3681" w:rsidRPr="00595958">
        <w:rPr>
          <w:sz w:val="24"/>
          <w:szCs w:val="24"/>
        </w:rPr>
        <w:t xml:space="preserve">. Record U.K. tubers. </w:t>
      </w:r>
      <w:r w:rsidR="00CE3681" w:rsidRPr="00595958">
        <w:rPr>
          <w:i/>
          <w:sz w:val="24"/>
          <w:szCs w:val="24"/>
        </w:rPr>
        <w:t>International Journal of</w:t>
      </w:r>
      <w:r w:rsidRPr="00595958">
        <w:rPr>
          <w:i/>
          <w:sz w:val="24"/>
          <w:szCs w:val="24"/>
        </w:rPr>
        <w:t xml:space="preserve"> Food Sci</w:t>
      </w:r>
      <w:r w:rsidR="00CE3681" w:rsidRPr="00595958">
        <w:rPr>
          <w:i/>
          <w:sz w:val="24"/>
          <w:szCs w:val="24"/>
        </w:rPr>
        <w:t>ence and</w:t>
      </w:r>
      <w:r w:rsidRPr="00595958">
        <w:rPr>
          <w:i/>
          <w:sz w:val="24"/>
          <w:szCs w:val="24"/>
        </w:rPr>
        <w:t xml:space="preserve"> Technol</w:t>
      </w:r>
      <w:r w:rsidR="00CE3681" w:rsidRPr="00595958">
        <w:rPr>
          <w:i/>
          <w:sz w:val="24"/>
          <w:szCs w:val="24"/>
        </w:rPr>
        <w:t>ogy</w:t>
      </w:r>
      <w:r w:rsidR="00CE3681" w:rsidRPr="00595958">
        <w:rPr>
          <w:sz w:val="24"/>
          <w:szCs w:val="24"/>
        </w:rPr>
        <w:t>, 22</w:t>
      </w:r>
      <w:proofErr w:type="gramStart"/>
      <w:r w:rsidR="00CE3681" w:rsidRPr="00595958">
        <w:rPr>
          <w:sz w:val="24"/>
          <w:szCs w:val="24"/>
        </w:rPr>
        <w:t>,  233</w:t>
      </w:r>
      <w:proofErr w:type="gramEnd"/>
      <w:r w:rsidR="00CE3681" w:rsidRPr="00595958">
        <w:rPr>
          <w:sz w:val="24"/>
          <w:szCs w:val="24"/>
        </w:rPr>
        <w:t>–241</w:t>
      </w:r>
      <w:r w:rsidRPr="00595958">
        <w:rPr>
          <w:sz w:val="24"/>
          <w:szCs w:val="24"/>
        </w:rPr>
        <w:t>.</w:t>
      </w:r>
    </w:p>
    <w:p w14:paraId="16BAD24C" w14:textId="00A9EEFE" w:rsidR="00943EA9" w:rsidRPr="00595958" w:rsidRDefault="00943EA9" w:rsidP="00595958">
      <w:pPr>
        <w:pStyle w:val="-13"/>
        <w:widowControl w:val="0"/>
        <w:tabs>
          <w:tab w:val="clear" w:pos="420"/>
          <w:tab w:val="left" w:pos="709"/>
        </w:tabs>
        <w:spacing w:line="360" w:lineRule="auto"/>
        <w:ind w:left="709" w:hanging="709"/>
        <w:rPr>
          <w:sz w:val="24"/>
          <w:szCs w:val="24"/>
          <w:lang w:val="es-ES_tradnl"/>
        </w:rPr>
      </w:pPr>
      <w:proofErr w:type="spellStart"/>
      <w:r w:rsidRPr="00595958">
        <w:rPr>
          <w:sz w:val="24"/>
          <w:szCs w:val="24"/>
        </w:rPr>
        <w:t>Garmakhany</w:t>
      </w:r>
      <w:proofErr w:type="spellEnd"/>
      <w:r w:rsidRPr="00595958">
        <w:rPr>
          <w:sz w:val="24"/>
          <w:szCs w:val="24"/>
        </w:rPr>
        <w:t xml:space="preserve"> A</w:t>
      </w:r>
      <w:r w:rsidR="009718FD" w:rsidRPr="00595958">
        <w:rPr>
          <w:sz w:val="24"/>
          <w:szCs w:val="24"/>
        </w:rPr>
        <w:t>.</w:t>
      </w:r>
      <w:r w:rsidRPr="00595958">
        <w:rPr>
          <w:sz w:val="24"/>
          <w:szCs w:val="24"/>
        </w:rPr>
        <w:t>D</w:t>
      </w:r>
      <w:r w:rsidR="008B413C" w:rsidRPr="00595958">
        <w:rPr>
          <w:sz w:val="24"/>
          <w:szCs w:val="24"/>
        </w:rPr>
        <w:t>.</w:t>
      </w:r>
      <w:r w:rsidRPr="00595958">
        <w:rPr>
          <w:sz w:val="24"/>
          <w:szCs w:val="24"/>
        </w:rPr>
        <w:t xml:space="preserve">, </w:t>
      </w:r>
      <w:proofErr w:type="spellStart"/>
      <w:r w:rsidRPr="00595958">
        <w:rPr>
          <w:sz w:val="24"/>
          <w:szCs w:val="24"/>
        </w:rPr>
        <w:t>Mirzei</w:t>
      </w:r>
      <w:proofErr w:type="spellEnd"/>
      <w:r w:rsidR="008B413C" w:rsidRPr="00595958">
        <w:rPr>
          <w:sz w:val="24"/>
          <w:szCs w:val="24"/>
        </w:rPr>
        <w:t>,</w:t>
      </w:r>
      <w:r w:rsidRPr="00595958">
        <w:rPr>
          <w:sz w:val="24"/>
          <w:szCs w:val="24"/>
        </w:rPr>
        <w:t xml:space="preserve"> H</w:t>
      </w:r>
      <w:r w:rsidR="008B413C" w:rsidRPr="00595958">
        <w:rPr>
          <w:sz w:val="24"/>
          <w:szCs w:val="24"/>
        </w:rPr>
        <w:t>.</w:t>
      </w:r>
      <w:r w:rsidRPr="00595958">
        <w:rPr>
          <w:sz w:val="24"/>
          <w:szCs w:val="24"/>
        </w:rPr>
        <w:t>O</w:t>
      </w:r>
      <w:r w:rsidR="008B413C" w:rsidRPr="00595958">
        <w:rPr>
          <w:sz w:val="24"/>
          <w:szCs w:val="24"/>
        </w:rPr>
        <w:t>.</w:t>
      </w:r>
      <w:r w:rsidRPr="00595958">
        <w:rPr>
          <w:sz w:val="24"/>
          <w:szCs w:val="24"/>
        </w:rPr>
        <w:t xml:space="preserve">, </w:t>
      </w:r>
      <w:proofErr w:type="spellStart"/>
      <w:r w:rsidRPr="00595958">
        <w:rPr>
          <w:sz w:val="24"/>
          <w:szCs w:val="24"/>
        </w:rPr>
        <w:t>Maghsudlo</w:t>
      </w:r>
      <w:proofErr w:type="spellEnd"/>
      <w:r w:rsidR="008B413C" w:rsidRPr="00595958">
        <w:rPr>
          <w:sz w:val="24"/>
          <w:szCs w:val="24"/>
        </w:rPr>
        <w:t>,</w:t>
      </w:r>
      <w:r w:rsidRPr="00595958">
        <w:rPr>
          <w:sz w:val="24"/>
          <w:szCs w:val="24"/>
        </w:rPr>
        <w:t xml:space="preserve"> Y</w:t>
      </w:r>
      <w:r w:rsidR="008B413C" w:rsidRPr="00595958">
        <w:rPr>
          <w:sz w:val="24"/>
          <w:szCs w:val="24"/>
        </w:rPr>
        <w:t>.</w:t>
      </w:r>
      <w:r w:rsidRPr="00595958">
        <w:rPr>
          <w:sz w:val="24"/>
          <w:szCs w:val="24"/>
        </w:rPr>
        <w:t xml:space="preserve">, </w:t>
      </w:r>
      <w:proofErr w:type="spellStart"/>
      <w:r w:rsidRPr="00595958">
        <w:rPr>
          <w:sz w:val="24"/>
          <w:szCs w:val="24"/>
        </w:rPr>
        <w:t>Kashaninejad</w:t>
      </w:r>
      <w:proofErr w:type="spellEnd"/>
      <w:r w:rsidR="008B413C" w:rsidRPr="00595958">
        <w:rPr>
          <w:sz w:val="24"/>
          <w:szCs w:val="24"/>
        </w:rPr>
        <w:t>,</w:t>
      </w:r>
      <w:r w:rsidRPr="00595958">
        <w:rPr>
          <w:sz w:val="24"/>
          <w:szCs w:val="24"/>
        </w:rPr>
        <w:t xml:space="preserve"> M</w:t>
      </w:r>
      <w:r w:rsidR="008B413C" w:rsidRPr="00595958">
        <w:rPr>
          <w:sz w:val="24"/>
          <w:szCs w:val="24"/>
        </w:rPr>
        <w:t>.</w:t>
      </w:r>
      <w:r w:rsidRPr="00595958">
        <w:rPr>
          <w:sz w:val="24"/>
          <w:szCs w:val="24"/>
        </w:rPr>
        <w:t>,</w:t>
      </w:r>
      <w:r w:rsidR="008B413C" w:rsidRPr="00595958">
        <w:rPr>
          <w:sz w:val="24"/>
          <w:szCs w:val="24"/>
        </w:rPr>
        <w:t xml:space="preserve"> &amp;</w:t>
      </w:r>
      <w:r w:rsidRPr="00595958">
        <w:rPr>
          <w:sz w:val="24"/>
          <w:szCs w:val="24"/>
        </w:rPr>
        <w:t xml:space="preserve"> </w:t>
      </w:r>
      <w:proofErr w:type="spellStart"/>
      <w:r w:rsidRPr="00595958">
        <w:rPr>
          <w:sz w:val="24"/>
          <w:szCs w:val="24"/>
        </w:rPr>
        <w:t>Jafari</w:t>
      </w:r>
      <w:proofErr w:type="spellEnd"/>
      <w:r w:rsidR="008B413C" w:rsidRPr="00595958">
        <w:rPr>
          <w:sz w:val="24"/>
          <w:szCs w:val="24"/>
        </w:rPr>
        <w:t>,</w:t>
      </w:r>
      <w:r w:rsidRPr="00595958">
        <w:rPr>
          <w:sz w:val="24"/>
          <w:szCs w:val="24"/>
        </w:rPr>
        <w:t xml:space="preserve"> S</w:t>
      </w:r>
      <w:r w:rsidR="008B413C" w:rsidRPr="00595958">
        <w:rPr>
          <w:sz w:val="24"/>
          <w:szCs w:val="24"/>
        </w:rPr>
        <w:t>.</w:t>
      </w:r>
      <w:r w:rsidRPr="00595958">
        <w:rPr>
          <w:sz w:val="24"/>
          <w:szCs w:val="24"/>
        </w:rPr>
        <w:t>M.</w:t>
      </w:r>
      <w:r w:rsidR="008B413C" w:rsidRPr="00595958">
        <w:rPr>
          <w:sz w:val="24"/>
          <w:szCs w:val="24"/>
        </w:rPr>
        <w:t xml:space="preserve"> (2014) </w:t>
      </w:r>
      <w:r w:rsidR="008B413C" w:rsidRPr="00595958">
        <w:rPr>
          <w:sz w:val="24"/>
          <w:szCs w:val="24"/>
        </w:rPr>
        <w:lastRenderedPageBreak/>
        <w:t>Pro</w:t>
      </w:r>
      <w:r w:rsidRPr="00595958">
        <w:rPr>
          <w:sz w:val="24"/>
          <w:szCs w:val="24"/>
        </w:rPr>
        <w:t xml:space="preserve">duction of low fat </w:t>
      </w:r>
      <w:proofErr w:type="spellStart"/>
      <w:r w:rsidRPr="00595958">
        <w:rPr>
          <w:sz w:val="24"/>
          <w:szCs w:val="24"/>
        </w:rPr>
        <w:t>french</w:t>
      </w:r>
      <w:proofErr w:type="spellEnd"/>
      <w:r w:rsidRPr="00595958">
        <w:rPr>
          <w:sz w:val="24"/>
          <w:szCs w:val="24"/>
        </w:rPr>
        <w:t xml:space="preserve"> fries </w:t>
      </w:r>
      <w:proofErr w:type="gramStart"/>
      <w:r w:rsidRPr="00595958">
        <w:rPr>
          <w:sz w:val="24"/>
          <w:szCs w:val="24"/>
        </w:rPr>
        <w:t>with  single</w:t>
      </w:r>
      <w:proofErr w:type="gramEnd"/>
      <w:r w:rsidRPr="00595958">
        <w:rPr>
          <w:sz w:val="24"/>
          <w:szCs w:val="24"/>
        </w:rPr>
        <w:t xml:space="preserve"> and multi</w:t>
      </w:r>
      <w:r w:rsidR="008B413C" w:rsidRPr="00595958">
        <w:rPr>
          <w:sz w:val="24"/>
          <w:szCs w:val="24"/>
        </w:rPr>
        <w:t xml:space="preserve">-layer hydrocolloid coatings. </w:t>
      </w:r>
      <w:proofErr w:type="spellStart"/>
      <w:r w:rsidR="008B413C" w:rsidRPr="00595958">
        <w:rPr>
          <w:i/>
          <w:sz w:val="24"/>
          <w:szCs w:val="24"/>
          <w:lang w:val="es-ES_tradnl"/>
        </w:rPr>
        <w:t>Journal</w:t>
      </w:r>
      <w:proofErr w:type="spellEnd"/>
      <w:r w:rsidR="008B413C" w:rsidRPr="00595958">
        <w:rPr>
          <w:i/>
          <w:sz w:val="24"/>
          <w:szCs w:val="24"/>
          <w:lang w:val="es-ES_tradnl"/>
        </w:rPr>
        <w:t xml:space="preserve"> of </w:t>
      </w:r>
      <w:proofErr w:type="spellStart"/>
      <w:r w:rsidR="008B413C" w:rsidRPr="00595958">
        <w:rPr>
          <w:i/>
          <w:sz w:val="24"/>
          <w:szCs w:val="24"/>
          <w:lang w:val="es-ES_tradnl"/>
        </w:rPr>
        <w:t>Food</w:t>
      </w:r>
      <w:proofErr w:type="spellEnd"/>
      <w:r w:rsidR="008B413C" w:rsidRPr="00595958">
        <w:rPr>
          <w:i/>
          <w:sz w:val="24"/>
          <w:szCs w:val="24"/>
          <w:lang w:val="es-ES_tradnl"/>
        </w:rPr>
        <w:t xml:space="preserve"> </w:t>
      </w:r>
      <w:proofErr w:type="spellStart"/>
      <w:r w:rsidR="008B413C" w:rsidRPr="00595958">
        <w:rPr>
          <w:i/>
          <w:sz w:val="24"/>
          <w:szCs w:val="24"/>
          <w:lang w:val="es-ES_tradnl"/>
        </w:rPr>
        <w:t>Science</w:t>
      </w:r>
      <w:proofErr w:type="spellEnd"/>
      <w:r w:rsidR="008B413C" w:rsidRPr="00595958">
        <w:rPr>
          <w:i/>
          <w:sz w:val="24"/>
          <w:szCs w:val="24"/>
          <w:lang w:val="es-ES_tradnl"/>
        </w:rPr>
        <w:t xml:space="preserve"> and</w:t>
      </w:r>
      <w:r w:rsidRPr="00595958">
        <w:rPr>
          <w:i/>
          <w:sz w:val="24"/>
          <w:szCs w:val="24"/>
          <w:lang w:val="es-ES_tradnl"/>
        </w:rPr>
        <w:t xml:space="preserve"> </w:t>
      </w:r>
      <w:proofErr w:type="spellStart"/>
      <w:r w:rsidR="008B413C" w:rsidRPr="00595958">
        <w:rPr>
          <w:i/>
          <w:sz w:val="24"/>
          <w:szCs w:val="24"/>
          <w:lang w:val="es-ES_tradnl"/>
        </w:rPr>
        <w:t>Technology</w:t>
      </w:r>
      <w:proofErr w:type="spellEnd"/>
      <w:r w:rsidR="008B413C" w:rsidRPr="00595958">
        <w:rPr>
          <w:sz w:val="24"/>
          <w:szCs w:val="24"/>
          <w:lang w:val="es-ES_tradnl"/>
        </w:rPr>
        <w:t>, 51, 1334-1341</w:t>
      </w:r>
      <w:r w:rsidRPr="00595958">
        <w:rPr>
          <w:sz w:val="24"/>
          <w:szCs w:val="24"/>
          <w:lang w:val="es-ES_tradnl"/>
        </w:rPr>
        <w:t>.</w:t>
      </w:r>
    </w:p>
    <w:p w14:paraId="182267AE" w14:textId="2EF34784" w:rsidR="00943EA9" w:rsidRPr="00595958" w:rsidRDefault="00943EA9" w:rsidP="00595958">
      <w:pPr>
        <w:pStyle w:val="-13"/>
        <w:widowControl w:val="0"/>
        <w:tabs>
          <w:tab w:val="clear" w:pos="420"/>
          <w:tab w:val="left" w:pos="709"/>
        </w:tabs>
        <w:spacing w:line="360" w:lineRule="auto"/>
        <w:ind w:left="709" w:hanging="709"/>
        <w:rPr>
          <w:sz w:val="24"/>
          <w:szCs w:val="24"/>
          <w:lang w:val="es-ES_tradnl"/>
        </w:rPr>
      </w:pPr>
      <w:r w:rsidRPr="00595958">
        <w:rPr>
          <w:sz w:val="24"/>
          <w:szCs w:val="24"/>
          <w:lang w:val="es-ES_tradnl"/>
        </w:rPr>
        <w:t>González</w:t>
      </w:r>
      <w:r w:rsidR="008B413C" w:rsidRPr="00595958">
        <w:rPr>
          <w:sz w:val="24"/>
          <w:szCs w:val="24"/>
          <w:lang w:val="es-ES_tradnl"/>
        </w:rPr>
        <w:t>,</w:t>
      </w:r>
      <w:r w:rsidRPr="00595958">
        <w:rPr>
          <w:sz w:val="24"/>
          <w:szCs w:val="24"/>
          <w:lang w:val="es-ES_tradnl"/>
        </w:rPr>
        <w:t xml:space="preserve"> R</w:t>
      </w:r>
      <w:r w:rsidR="008B413C" w:rsidRPr="00595958">
        <w:rPr>
          <w:sz w:val="24"/>
          <w:szCs w:val="24"/>
          <w:lang w:val="es-ES_tradnl"/>
        </w:rPr>
        <w:t>.</w:t>
      </w:r>
      <w:r w:rsidRPr="00595958">
        <w:rPr>
          <w:sz w:val="24"/>
          <w:szCs w:val="24"/>
          <w:lang w:val="es-ES_tradnl"/>
        </w:rPr>
        <w:t>,</w:t>
      </w:r>
      <w:r w:rsidR="008B413C" w:rsidRPr="00595958">
        <w:rPr>
          <w:sz w:val="24"/>
          <w:szCs w:val="24"/>
          <w:lang w:val="es-ES_tradnl"/>
        </w:rPr>
        <w:t xml:space="preserve"> </w:t>
      </w:r>
      <w:proofErr w:type="spellStart"/>
      <w:r w:rsidRPr="00595958">
        <w:rPr>
          <w:sz w:val="24"/>
          <w:szCs w:val="24"/>
          <w:lang w:val="es-ES_tradnl"/>
        </w:rPr>
        <w:t>Llapur</w:t>
      </w:r>
      <w:proofErr w:type="spellEnd"/>
      <w:r w:rsidR="008B413C" w:rsidRPr="00595958">
        <w:rPr>
          <w:sz w:val="24"/>
          <w:szCs w:val="24"/>
          <w:lang w:val="es-ES_tradnl"/>
        </w:rPr>
        <w:t>,</w:t>
      </w:r>
      <w:r w:rsidRPr="00595958">
        <w:rPr>
          <w:sz w:val="24"/>
          <w:szCs w:val="24"/>
          <w:lang w:val="es-ES_tradnl"/>
        </w:rPr>
        <w:t xml:space="preserve"> R</w:t>
      </w:r>
      <w:r w:rsidR="008B413C" w:rsidRPr="00595958">
        <w:rPr>
          <w:sz w:val="24"/>
          <w:szCs w:val="24"/>
          <w:lang w:val="es-ES_tradnl"/>
        </w:rPr>
        <w:t>.</w:t>
      </w:r>
      <w:r w:rsidRPr="00595958">
        <w:rPr>
          <w:sz w:val="24"/>
          <w:szCs w:val="24"/>
          <w:lang w:val="es-ES_tradnl"/>
        </w:rPr>
        <w:t>, Díaz</w:t>
      </w:r>
      <w:r w:rsidR="008B413C" w:rsidRPr="00595958">
        <w:rPr>
          <w:sz w:val="24"/>
          <w:szCs w:val="24"/>
          <w:lang w:val="es-ES_tradnl"/>
        </w:rPr>
        <w:t>,</w:t>
      </w:r>
      <w:r w:rsidRPr="00595958">
        <w:rPr>
          <w:sz w:val="24"/>
          <w:szCs w:val="24"/>
          <w:lang w:val="es-ES_tradnl"/>
        </w:rPr>
        <w:t xml:space="preserve"> M</w:t>
      </w:r>
      <w:r w:rsidR="008B413C" w:rsidRPr="00595958">
        <w:rPr>
          <w:sz w:val="24"/>
          <w:szCs w:val="24"/>
          <w:lang w:val="es-ES_tradnl"/>
        </w:rPr>
        <w:t>.</w:t>
      </w:r>
      <w:r w:rsidRPr="00595958">
        <w:rPr>
          <w:sz w:val="24"/>
          <w:szCs w:val="24"/>
          <w:lang w:val="es-ES_tradnl"/>
        </w:rPr>
        <w:t>, Illa</w:t>
      </w:r>
      <w:r w:rsidR="008B413C" w:rsidRPr="00595958">
        <w:rPr>
          <w:sz w:val="24"/>
          <w:szCs w:val="24"/>
          <w:lang w:val="es-ES_tradnl"/>
        </w:rPr>
        <w:t>,</w:t>
      </w:r>
      <w:r w:rsidRPr="00595958">
        <w:rPr>
          <w:sz w:val="24"/>
          <w:szCs w:val="24"/>
          <w:lang w:val="es-ES_tradnl"/>
        </w:rPr>
        <w:t xml:space="preserve"> M</w:t>
      </w:r>
      <w:r w:rsidR="008B413C" w:rsidRPr="00595958">
        <w:rPr>
          <w:sz w:val="24"/>
          <w:szCs w:val="24"/>
          <w:lang w:val="es-ES_tradnl"/>
        </w:rPr>
        <w:t>.</w:t>
      </w:r>
      <w:r w:rsidRPr="00595958">
        <w:rPr>
          <w:sz w:val="24"/>
          <w:szCs w:val="24"/>
          <w:lang w:val="es-ES_tradnl"/>
        </w:rPr>
        <w:t xml:space="preserve">, </w:t>
      </w:r>
      <w:proofErr w:type="spellStart"/>
      <w:r w:rsidRPr="00595958">
        <w:rPr>
          <w:sz w:val="24"/>
          <w:szCs w:val="24"/>
          <w:lang w:val="es-ES_tradnl"/>
        </w:rPr>
        <w:t>Yee</w:t>
      </w:r>
      <w:proofErr w:type="spellEnd"/>
      <w:r w:rsidR="008B413C" w:rsidRPr="00595958">
        <w:rPr>
          <w:sz w:val="24"/>
          <w:szCs w:val="24"/>
          <w:lang w:val="es-ES_tradnl"/>
        </w:rPr>
        <w:t>,</w:t>
      </w:r>
      <w:r w:rsidRPr="00595958">
        <w:rPr>
          <w:sz w:val="24"/>
          <w:szCs w:val="24"/>
          <w:lang w:val="es-ES_tradnl"/>
        </w:rPr>
        <w:t xml:space="preserve"> E</w:t>
      </w:r>
      <w:r w:rsidR="008B413C" w:rsidRPr="00595958">
        <w:rPr>
          <w:sz w:val="24"/>
          <w:szCs w:val="24"/>
          <w:lang w:val="es-ES_tradnl"/>
        </w:rPr>
        <w:t>.</w:t>
      </w:r>
      <w:r w:rsidRPr="00595958">
        <w:rPr>
          <w:sz w:val="24"/>
          <w:szCs w:val="24"/>
          <w:lang w:val="es-ES_tradnl"/>
        </w:rPr>
        <w:t>, Pérez</w:t>
      </w:r>
      <w:r w:rsidR="008B413C" w:rsidRPr="00595958">
        <w:rPr>
          <w:sz w:val="24"/>
          <w:szCs w:val="24"/>
          <w:lang w:val="es-ES_tradnl"/>
        </w:rPr>
        <w:t>,</w:t>
      </w:r>
      <w:r w:rsidRPr="00595958">
        <w:rPr>
          <w:sz w:val="24"/>
          <w:szCs w:val="24"/>
          <w:lang w:val="es-ES_tradnl"/>
        </w:rPr>
        <w:t xml:space="preserve"> E</w:t>
      </w:r>
      <w:r w:rsidR="008B413C" w:rsidRPr="00595958">
        <w:rPr>
          <w:sz w:val="24"/>
          <w:szCs w:val="24"/>
          <w:lang w:val="es-ES_tradnl"/>
        </w:rPr>
        <w:t xml:space="preserve">. (2015) </w:t>
      </w:r>
      <w:r w:rsidRPr="00595958">
        <w:rPr>
          <w:sz w:val="24"/>
          <w:szCs w:val="24"/>
          <w:lang w:val="es-ES_tradnl"/>
        </w:rPr>
        <w:t xml:space="preserve">Estilos de vida. </w:t>
      </w:r>
      <w:proofErr w:type="gramStart"/>
      <w:r w:rsidRPr="00595958">
        <w:rPr>
          <w:sz w:val="24"/>
          <w:szCs w:val="24"/>
          <w:lang w:val="es-ES_tradnl"/>
        </w:rPr>
        <w:t>hipertensión</w:t>
      </w:r>
      <w:proofErr w:type="gramEnd"/>
      <w:r w:rsidRPr="00595958">
        <w:rPr>
          <w:sz w:val="24"/>
          <w:szCs w:val="24"/>
          <w:lang w:val="es-ES_tradnl"/>
        </w:rPr>
        <w:t xml:space="preserve"> arterial y obesidad en adolescentes.</w:t>
      </w:r>
      <w:r w:rsidR="008B413C" w:rsidRPr="00595958">
        <w:rPr>
          <w:sz w:val="24"/>
          <w:szCs w:val="24"/>
          <w:lang w:val="es-ES_tradnl"/>
        </w:rPr>
        <w:t xml:space="preserve"> </w:t>
      </w:r>
      <w:r w:rsidRPr="00595958">
        <w:rPr>
          <w:i/>
          <w:sz w:val="24"/>
          <w:szCs w:val="24"/>
          <w:lang w:val="es-ES_tradnl"/>
        </w:rPr>
        <w:t>Revista Cubana de Pediatría</w:t>
      </w:r>
      <w:r w:rsidR="008B413C" w:rsidRPr="00595958">
        <w:rPr>
          <w:sz w:val="24"/>
          <w:szCs w:val="24"/>
          <w:lang w:val="es-ES_tradnl"/>
        </w:rPr>
        <w:t>,</w:t>
      </w:r>
      <w:r w:rsidRPr="00595958">
        <w:rPr>
          <w:sz w:val="24"/>
          <w:szCs w:val="24"/>
          <w:lang w:val="es-ES_tradnl"/>
        </w:rPr>
        <w:t xml:space="preserve"> </w:t>
      </w:r>
      <w:r w:rsidR="008B413C" w:rsidRPr="00595958">
        <w:rPr>
          <w:sz w:val="24"/>
          <w:szCs w:val="24"/>
          <w:lang w:val="es-ES_tradnl"/>
        </w:rPr>
        <w:t>87, 273-284</w:t>
      </w:r>
      <w:r w:rsidRPr="00595958">
        <w:rPr>
          <w:sz w:val="24"/>
          <w:szCs w:val="24"/>
          <w:lang w:val="es-ES_tradnl"/>
        </w:rPr>
        <w:t>.</w:t>
      </w:r>
    </w:p>
    <w:p w14:paraId="7AF04F48" w14:textId="72BB8BAD" w:rsidR="00943EA9" w:rsidRPr="00595958" w:rsidRDefault="00943EA9" w:rsidP="00595958">
      <w:pPr>
        <w:pStyle w:val="-13"/>
        <w:widowControl w:val="0"/>
        <w:tabs>
          <w:tab w:val="clear" w:pos="420"/>
          <w:tab w:val="left" w:pos="709"/>
        </w:tabs>
        <w:spacing w:line="360" w:lineRule="auto"/>
        <w:ind w:left="709" w:hanging="709"/>
        <w:rPr>
          <w:sz w:val="24"/>
          <w:szCs w:val="24"/>
          <w:lang w:val="es-ES_tradnl"/>
        </w:rPr>
      </w:pPr>
      <w:r w:rsidRPr="00595958">
        <w:rPr>
          <w:sz w:val="24"/>
          <w:szCs w:val="24"/>
          <w:lang w:val="es-ES_tradnl"/>
        </w:rPr>
        <w:t>Guerra</w:t>
      </w:r>
      <w:r w:rsidR="008B413C" w:rsidRPr="00595958">
        <w:rPr>
          <w:sz w:val="24"/>
          <w:szCs w:val="24"/>
          <w:lang w:val="es-ES_tradnl"/>
        </w:rPr>
        <w:t>,</w:t>
      </w:r>
      <w:r w:rsidRPr="00595958">
        <w:rPr>
          <w:sz w:val="24"/>
          <w:szCs w:val="24"/>
          <w:lang w:val="es-ES_tradnl"/>
        </w:rPr>
        <w:t xml:space="preserve"> A</w:t>
      </w:r>
      <w:r w:rsidR="008B413C" w:rsidRPr="00595958">
        <w:rPr>
          <w:sz w:val="24"/>
          <w:szCs w:val="24"/>
          <w:lang w:val="es-ES_tradnl"/>
        </w:rPr>
        <w:t>.</w:t>
      </w:r>
      <w:r w:rsidRPr="00595958">
        <w:rPr>
          <w:sz w:val="24"/>
          <w:szCs w:val="24"/>
          <w:lang w:val="es-ES_tradnl"/>
        </w:rPr>
        <w:t>,</w:t>
      </w:r>
      <w:r w:rsidR="008B413C" w:rsidRPr="00595958">
        <w:rPr>
          <w:sz w:val="24"/>
          <w:szCs w:val="24"/>
          <w:lang w:val="es-ES_tradnl"/>
        </w:rPr>
        <w:t xml:space="preserve"> &amp;</w:t>
      </w:r>
      <w:r w:rsidRPr="00595958">
        <w:rPr>
          <w:sz w:val="24"/>
          <w:szCs w:val="24"/>
          <w:lang w:val="es-ES_tradnl"/>
        </w:rPr>
        <w:t xml:space="preserve"> Pablo</w:t>
      </w:r>
      <w:r w:rsidR="008B413C" w:rsidRPr="00595958">
        <w:rPr>
          <w:sz w:val="24"/>
          <w:szCs w:val="24"/>
          <w:lang w:val="es-ES_tradnl"/>
        </w:rPr>
        <w:t>,</w:t>
      </w:r>
      <w:r w:rsidRPr="00595958">
        <w:rPr>
          <w:sz w:val="24"/>
          <w:szCs w:val="24"/>
          <w:lang w:val="es-ES_tradnl"/>
        </w:rPr>
        <w:t xml:space="preserve"> J.</w:t>
      </w:r>
      <w:r w:rsidR="008B413C" w:rsidRPr="00595958">
        <w:rPr>
          <w:sz w:val="24"/>
          <w:szCs w:val="24"/>
          <w:lang w:val="es-ES_tradnl"/>
        </w:rPr>
        <w:t xml:space="preserve"> (2013)</w:t>
      </w:r>
      <w:r w:rsidRPr="00595958">
        <w:rPr>
          <w:sz w:val="24"/>
          <w:szCs w:val="24"/>
          <w:lang w:val="es-ES_tradnl"/>
        </w:rPr>
        <w:t xml:space="preserve"> Obesidad. </w:t>
      </w:r>
      <w:r w:rsidRPr="00595958">
        <w:rPr>
          <w:i/>
          <w:sz w:val="24"/>
          <w:szCs w:val="24"/>
          <w:lang w:val="es-ES_tradnl"/>
        </w:rPr>
        <w:t>Revista Cubana de Salud Pública</w:t>
      </w:r>
      <w:r w:rsidR="000A09F4" w:rsidRPr="00595958">
        <w:rPr>
          <w:sz w:val="24"/>
          <w:szCs w:val="24"/>
          <w:lang w:val="es-ES_tradnl"/>
        </w:rPr>
        <w:t>, 424-425</w:t>
      </w:r>
      <w:r w:rsidRPr="00595958">
        <w:rPr>
          <w:sz w:val="24"/>
          <w:szCs w:val="24"/>
          <w:lang w:val="es-ES_tradnl"/>
        </w:rPr>
        <w:t>.</w:t>
      </w:r>
    </w:p>
    <w:p w14:paraId="701E6B86" w14:textId="487BEC39" w:rsidR="00943EA9" w:rsidRPr="00595958" w:rsidRDefault="00943EA9" w:rsidP="00595958">
      <w:pPr>
        <w:pStyle w:val="-13"/>
        <w:widowControl w:val="0"/>
        <w:tabs>
          <w:tab w:val="clear" w:pos="420"/>
          <w:tab w:val="left" w:pos="709"/>
        </w:tabs>
        <w:spacing w:line="360" w:lineRule="auto"/>
        <w:ind w:left="709" w:hanging="709"/>
        <w:rPr>
          <w:sz w:val="24"/>
          <w:szCs w:val="24"/>
        </w:rPr>
      </w:pPr>
      <w:proofErr w:type="spellStart"/>
      <w:proofErr w:type="gramStart"/>
      <w:r w:rsidRPr="00595958">
        <w:rPr>
          <w:sz w:val="24"/>
          <w:szCs w:val="24"/>
        </w:rPr>
        <w:t>Guillon</w:t>
      </w:r>
      <w:proofErr w:type="spellEnd"/>
      <w:r w:rsidR="000A09F4" w:rsidRPr="00595958">
        <w:rPr>
          <w:sz w:val="24"/>
          <w:szCs w:val="24"/>
        </w:rPr>
        <w:t>,</w:t>
      </w:r>
      <w:r w:rsidRPr="00595958">
        <w:rPr>
          <w:sz w:val="24"/>
          <w:szCs w:val="24"/>
        </w:rPr>
        <w:t xml:space="preserve"> F</w:t>
      </w:r>
      <w:r w:rsidR="000A09F4" w:rsidRPr="00595958">
        <w:rPr>
          <w:sz w:val="24"/>
          <w:szCs w:val="24"/>
        </w:rPr>
        <w:t>.</w:t>
      </w:r>
      <w:r w:rsidRPr="00595958">
        <w:rPr>
          <w:sz w:val="24"/>
          <w:szCs w:val="24"/>
        </w:rPr>
        <w:t xml:space="preserve">, </w:t>
      </w:r>
      <w:r w:rsidR="000A09F4" w:rsidRPr="00595958">
        <w:rPr>
          <w:sz w:val="24"/>
          <w:szCs w:val="24"/>
        </w:rPr>
        <w:t xml:space="preserve">&amp; </w:t>
      </w:r>
      <w:r w:rsidRPr="00595958">
        <w:rPr>
          <w:sz w:val="24"/>
          <w:szCs w:val="24"/>
        </w:rPr>
        <w:t>Champ</w:t>
      </w:r>
      <w:r w:rsidR="000A09F4" w:rsidRPr="00595958">
        <w:rPr>
          <w:sz w:val="24"/>
          <w:szCs w:val="24"/>
        </w:rPr>
        <w:t>,</w:t>
      </w:r>
      <w:r w:rsidRPr="00595958">
        <w:rPr>
          <w:sz w:val="24"/>
          <w:szCs w:val="24"/>
        </w:rPr>
        <w:t xml:space="preserve"> M.</w:t>
      </w:r>
      <w:r w:rsidR="000A09F4" w:rsidRPr="00595958">
        <w:rPr>
          <w:sz w:val="24"/>
          <w:szCs w:val="24"/>
        </w:rPr>
        <w:t xml:space="preserve"> (1996)</w:t>
      </w:r>
      <w:r w:rsidR="003450AA" w:rsidRPr="00595958">
        <w:rPr>
          <w:sz w:val="24"/>
          <w:szCs w:val="24"/>
        </w:rPr>
        <w:t xml:space="preserve"> Grain Legum</w:t>
      </w:r>
      <w:r w:rsidRPr="00595958">
        <w:rPr>
          <w:sz w:val="24"/>
          <w:szCs w:val="24"/>
        </w:rPr>
        <w:t>es and transit in humans.</w:t>
      </w:r>
      <w:proofErr w:type="gramEnd"/>
      <w:r w:rsidRPr="00595958">
        <w:rPr>
          <w:sz w:val="24"/>
          <w:szCs w:val="24"/>
        </w:rPr>
        <w:t xml:space="preserve"> </w:t>
      </w:r>
      <w:r w:rsidRPr="00595958">
        <w:rPr>
          <w:i/>
          <w:sz w:val="24"/>
          <w:szCs w:val="24"/>
        </w:rPr>
        <w:t>Grain Legumes AEP</w:t>
      </w:r>
      <w:r w:rsidR="000A09F4" w:rsidRPr="00595958">
        <w:rPr>
          <w:i/>
          <w:sz w:val="24"/>
          <w:szCs w:val="24"/>
        </w:rPr>
        <w:t>,</w:t>
      </w:r>
      <w:r w:rsidR="000A09F4" w:rsidRPr="00595958">
        <w:rPr>
          <w:sz w:val="24"/>
          <w:szCs w:val="24"/>
        </w:rPr>
        <w:t xml:space="preserve"> 11,</w:t>
      </w:r>
      <w:r w:rsidRPr="00595958">
        <w:rPr>
          <w:sz w:val="24"/>
          <w:szCs w:val="24"/>
        </w:rPr>
        <w:t xml:space="preserve"> 1</w:t>
      </w:r>
      <w:r w:rsidR="000A09F4" w:rsidRPr="00595958">
        <w:rPr>
          <w:sz w:val="24"/>
          <w:szCs w:val="24"/>
        </w:rPr>
        <w:t>8-23</w:t>
      </w:r>
      <w:r w:rsidRPr="00595958">
        <w:rPr>
          <w:sz w:val="24"/>
          <w:szCs w:val="24"/>
        </w:rPr>
        <w:t>.</w:t>
      </w:r>
    </w:p>
    <w:p w14:paraId="5A0FE2F2" w14:textId="531AE987" w:rsidR="00943EA9" w:rsidRPr="00595958" w:rsidRDefault="00943EA9" w:rsidP="00595958">
      <w:pPr>
        <w:pStyle w:val="-13"/>
        <w:widowControl w:val="0"/>
        <w:tabs>
          <w:tab w:val="clear" w:pos="420"/>
          <w:tab w:val="left" w:pos="709"/>
        </w:tabs>
        <w:spacing w:line="360" w:lineRule="auto"/>
        <w:ind w:left="709" w:hanging="709"/>
        <w:rPr>
          <w:sz w:val="24"/>
          <w:szCs w:val="24"/>
        </w:rPr>
      </w:pPr>
      <w:r w:rsidRPr="00595958">
        <w:rPr>
          <w:sz w:val="24"/>
          <w:szCs w:val="24"/>
        </w:rPr>
        <w:t>Hanson</w:t>
      </w:r>
      <w:r w:rsidR="000A09F4" w:rsidRPr="00595958">
        <w:rPr>
          <w:sz w:val="24"/>
          <w:szCs w:val="24"/>
        </w:rPr>
        <w:t>,</w:t>
      </w:r>
      <w:r w:rsidRPr="00595958">
        <w:rPr>
          <w:sz w:val="24"/>
          <w:szCs w:val="24"/>
        </w:rPr>
        <w:t xml:space="preserve"> H</w:t>
      </w:r>
      <w:r w:rsidR="000A09F4" w:rsidRPr="00595958">
        <w:rPr>
          <w:sz w:val="24"/>
          <w:szCs w:val="24"/>
        </w:rPr>
        <w:t>.</w:t>
      </w:r>
      <w:r w:rsidRPr="00595958">
        <w:rPr>
          <w:sz w:val="24"/>
          <w:szCs w:val="24"/>
        </w:rPr>
        <w:t>L</w:t>
      </w:r>
      <w:r w:rsidR="000A09F4" w:rsidRPr="00595958">
        <w:rPr>
          <w:sz w:val="24"/>
          <w:szCs w:val="24"/>
        </w:rPr>
        <w:t>.</w:t>
      </w:r>
      <w:r w:rsidRPr="00595958">
        <w:rPr>
          <w:sz w:val="24"/>
          <w:szCs w:val="24"/>
        </w:rPr>
        <w:t>,</w:t>
      </w:r>
      <w:r w:rsidR="000A09F4" w:rsidRPr="00595958">
        <w:rPr>
          <w:sz w:val="24"/>
          <w:szCs w:val="24"/>
        </w:rPr>
        <w:t xml:space="preserve"> &amp; </w:t>
      </w:r>
      <w:r w:rsidRPr="00595958">
        <w:rPr>
          <w:sz w:val="24"/>
          <w:szCs w:val="24"/>
        </w:rPr>
        <w:t>Fletcher</w:t>
      </w:r>
      <w:r w:rsidR="000A09F4" w:rsidRPr="00595958">
        <w:rPr>
          <w:sz w:val="24"/>
          <w:szCs w:val="24"/>
        </w:rPr>
        <w:t xml:space="preserve">, </w:t>
      </w:r>
      <w:r w:rsidRPr="00595958">
        <w:rPr>
          <w:sz w:val="24"/>
          <w:szCs w:val="24"/>
        </w:rPr>
        <w:t>L</w:t>
      </w:r>
      <w:r w:rsidR="000A09F4" w:rsidRPr="00595958">
        <w:rPr>
          <w:sz w:val="24"/>
          <w:szCs w:val="24"/>
        </w:rPr>
        <w:t>.</w:t>
      </w:r>
      <w:r w:rsidRPr="00595958">
        <w:rPr>
          <w:sz w:val="24"/>
          <w:szCs w:val="24"/>
        </w:rPr>
        <w:t>R.</w:t>
      </w:r>
      <w:r w:rsidR="000A09F4" w:rsidRPr="00595958">
        <w:rPr>
          <w:sz w:val="24"/>
          <w:szCs w:val="24"/>
        </w:rPr>
        <w:t xml:space="preserve"> (1963)</w:t>
      </w:r>
      <w:r w:rsidRPr="00595958">
        <w:rPr>
          <w:sz w:val="24"/>
          <w:szCs w:val="24"/>
        </w:rPr>
        <w:t xml:space="preserve"> Adhesion of coatings of frozen fried ch</w:t>
      </w:r>
      <w:r w:rsidR="003450AA" w:rsidRPr="00595958">
        <w:rPr>
          <w:sz w:val="24"/>
          <w:szCs w:val="24"/>
        </w:rPr>
        <w:t xml:space="preserve">icken. </w:t>
      </w:r>
      <w:r w:rsidR="003450AA" w:rsidRPr="00595958">
        <w:rPr>
          <w:i/>
          <w:sz w:val="24"/>
          <w:szCs w:val="24"/>
        </w:rPr>
        <w:t>Food Technology Champaign</w:t>
      </w:r>
      <w:r w:rsidR="003450AA" w:rsidRPr="00595958">
        <w:rPr>
          <w:sz w:val="24"/>
          <w:szCs w:val="24"/>
        </w:rPr>
        <w:t xml:space="preserve">, 17, </w:t>
      </w:r>
      <w:r w:rsidRPr="00595958">
        <w:rPr>
          <w:sz w:val="24"/>
          <w:szCs w:val="24"/>
        </w:rPr>
        <w:t>793-794.</w:t>
      </w:r>
    </w:p>
    <w:p w14:paraId="2E825414" w14:textId="6CBE5980" w:rsidR="00943EA9" w:rsidRPr="00595958" w:rsidRDefault="00943EA9" w:rsidP="00595958">
      <w:pPr>
        <w:pStyle w:val="-13"/>
        <w:widowControl w:val="0"/>
        <w:tabs>
          <w:tab w:val="clear" w:pos="420"/>
          <w:tab w:val="left" w:pos="709"/>
        </w:tabs>
        <w:spacing w:line="360" w:lineRule="auto"/>
        <w:ind w:left="709" w:hanging="709"/>
        <w:rPr>
          <w:sz w:val="24"/>
          <w:szCs w:val="24"/>
        </w:rPr>
      </w:pPr>
      <w:r w:rsidRPr="00595958">
        <w:rPr>
          <w:sz w:val="24"/>
          <w:szCs w:val="24"/>
        </w:rPr>
        <w:t>I</w:t>
      </w:r>
      <w:r w:rsidR="003450AA" w:rsidRPr="00595958">
        <w:rPr>
          <w:sz w:val="24"/>
          <w:szCs w:val="24"/>
        </w:rPr>
        <w:t>nstitute for Clinical and Econo</w:t>
      </w:r>
      <w:r w:rsidRPr="00595958">
        <w:rPr>
          <w:sz w:val="24"/>
          <w:szCs w:val="24"/>
        </w:rPr>
        <w:t xml:space="preserve">mic Review. </w:t>
      </w:r>
      <w:r w:rsidR="003450AA" w:rsidRPr="00595958">
        <w:rPr>
          <w:sz w:val="24"/>
          <w:szCs w:val="24"/>
        </w:rPr>
        <w:t>(2016)</w:t>
      </w:r>
      <w:r w:rsidRPr="00595958">
        <w:rPr>
          <w:sz w:val="24"/>
          <w:szCs w:val="24"/>
        </w:rPr>
        <w:t xml:space="preserve"> Diabetes Prevention Programs: effectiv</w:t>
      </w:r>
      <w:r w:rsidR="003450AA" w:rsidRPr="00595958">
        <w:rPr>
          <w:sz w:val="24"/>
          <w:szCs w:val="24"/>
        </w:rPr>
        <w:t xml:space="preserve">eness and value. </w:t>
      </w:r>
      <w:proofErr w:type="gramStart"/>
      <w:r w:rsidR="003450AA" w:rsidRPr="00595958">
        <w:rPr>
          <w:sz w:val="24"/>
          <w:szCs w:val="24"/>
        </w:rPr>
        <w:t>California Techn</w:t>
      </w:r>
      <w:r w:rsidRPr="00595958">
        <w:rPr>
          <w:sz w:val="24"/>
          <w:szCs w:val="24"/>
        </w:rPr>
        <w:t>o</w:t>
      </w:r>
      <w:r w:rsidR="003450AA" w:rsidRPr="00595958">
        <w:rPr>
          <w:sz w:val="24"/>
          <w:szCs w:val="24"/>
        </w:rPr>
        <w:t xml:space="preserve">logy </w:t>
      </w:r>
      <w:proofErr w:type="spellStart"/>
      <w:r w:rsidR="003450AA" w:rsidRPr="00595958">
        <w:rPr>
          <w:sz w:val="24"/>
          <w:szCs w:val="24"/>
        </w:rPr>
        <w:t>Assesment</w:t>
      </w:r>
      <w:proofErr w:type="spellEnd"/>
      <w:r w:rsidR="003450AA" w:rsidRPr="00595958">
        <w:rPr>
          <w:sz w:val="24"/>
          <w:szCs w:val="24"/>
        </w:rPr>
        <w:t xml:space="preserve"> Forum.</w:t>
      </w:r>
      <w:proofErr w:type="gramEnd"/>
      <w:r w:rsidR="003450AA" w:rsidRPr="00595958">
        <w:rPr>
          <w:sz w:val="24"/>
          <w:szCs w:val="24"/>
        </w:rPr>
        <w:t xml:space="preserve"> Retrieve </w:t>
      </w:r>
      <w:r w:rsidRPr="00595958">
        <w:rPr>
          <w:sz w:val="24"/>
          <w:szCs w:val="24"/>
        </w:rPr>
        <w:t>from</w:t>
      </w:r>
      <w:proofErr w:type="gramStart"/>
      <w:r w:rsidRPr="00595958">
        <w:rPr>
          <w:sz w:val="24"/>
          <w:szCs w:val="24"/>
        </w:rPr>
        <w:t>:</w:t>
      </w:r>
      <w:proofErr w:type="gramEnd"/>
      <w:r w:rsidR="008F7C3A">
        <w:fldChar w:fldCharType="begin"/>
      </w:r>
      <w:r w:rsidR="008F7C3A">
        <w:instrText xml:space="preserve"> HYPERLINK "https://icer-review.org/wp-content/uploads/2016/05/CTAF_DPP_Draft_Evidence_Report_050916-1.pdf" </w:instrText>
      </w:r>
      <w:r w:rsidR="008F7C3A">
        <w:fldChar w:fldCharType="separate"/>
      </w:r>
      <w:r w:rsidR="003450AA" w:rsidRPr="00595958">
        <w:rPr>
          <w:rStyle w:val="Hipervnculo"/>
          <w:sz w:val="24"/>
          <w:szCs w:val="24"/>
        </w:rPr>
        <w:t>https://icer-review.org/wp-content/uploads/2016/05/CTAF_DPP_Draft_Evidence_Report_050916-1.pdf</w:t>
      </w:r>
      <w:r w:rsidR="008F7C3A">
        <w:rPr>
          <w:rStyle w:val="Hipervnculo"/>
          <w:sz w:val="24"/>
          <w:szCs w:val="24"/>
        </w:rPr>
        <w:fldChar w:fldCharType="end"/>
      </w:r>
      <w:r w:rsidRPr="00595958">
        <w:rPr>
          <w:sz w:val="24"/>
          <w:szCs w:val="24"/>
        </w:rPr>
        <w:t xml:space="preserve">. </w:t>
      </w:r>
    </w:p>
    <w:p w14:paraId="58E047E6" w14:textId="534006FB" w:rsidR="00943EA9" w:rsidRPr="00595958" w:rsidRDefault="00943EA9" w:rsidP="00595958">
      <w:pPr>
        <w:pStyle w:val="-13"/>
        <w:widowControl w:val="0"/>
        <w:tabs>
          <w:tab w:val="clear" w:pos="420"/>
          <w:tab w:val="left" w:pos="709"/>
        </w:tabs>
        <w:spacing w:line="360" w:lineRule="auto"/>
        <w:ind w:left="709" w:hanging="709"/>
        <w:rPr>
          <w:sz w:val="24"/>
          <w:szCs w:val="24"/>
        </w:rPr>
      </w:pPr>
      <w:proofErr w:type="spellStart"/>
      <w:r w:rsidRPr="00595958">
        <w:rPr>
          <w:sz w:val="24"/>
          <w:szCs w:val="24"/>
        </w:rPr>
        <w:t>Jayasena</w:t>
      </w:r>
      <w:proofErr w:type="spellEnd"/>
      <w:r w:rsidR="003450AA" w:rsidRPr="00595958">
        <w:rPr>
          <w:sz w:val="24"/>
          <w:szCs w:val="24"/>
        </w:rPr>
        <w:t>,</w:t>
      </w:r>
      <w:r w:rsidRPr="00595958">
        <w:rPr>
          <w:sz w:val="24"/>
          <w:szCs w:val="24"/>
        </w:rPr>
        <w:t xml:space="preserve"> D</w:t>
      </w:r>
      <w:r w:rsidR="003450AA" w:rsidRPr="00595958">
        <w:rPr>
          <w:sz w:val="24"/>
          <w:szCs w:val="24"/>
        </w:rPr>
        <w:t>.</w:t>
      </w:r>
      <w:r w:rsidRPr="00595958">
        <w:rPr>
          <w:sz w:val="24"/>
          <w:szCs w:val="24"/>
        </w:rPr>
        <w:t>D</w:t>
      </w:r>
      <w:r w:rsidR="003450AA" w:rsidRPr="00595958">
        <w:rPr>
          <w:sz w:val="24"/>
          <w:szCs w:val="24"/>
        </w:rPr>
        <w:t>.</w:t>
      </w:r>
      <w:r w:rsidRPr="00595958">
        <w:rPr>
          <w:sz w:val="24"/>
          <w:szCs w:val="24"/>
        </w:rPr>
        <w:t xml:space="preserve">, </w:t>
      </w:r>
      <w:proofErr w:type="spellStart"/>
      <w:r w:rsidRPr="00595958">
        <w:rPr>
          <w:sz w:val="24"/>
          <w:szCs w:val="24"/>
        </w:rPr>
        <w:t>Ahn</w:t>
      </w:r>
      <w:proofErr w:type="spellEnd"/>
      <w:r w:rsidR="003450AA" w:rsidRPr="00595958">
        <w:rPr>
          <w:sz w:val="24"/>
          <w:szCs w:val="24"/>
        </w:rPr>
        <w:t>,</w:t>
      </w:r>
      <w:r w:rsidRPr="00595958">
        <w:rPr>
          <w:sz w:val="24"/>
          <w:szCs w:val="24"/>
        </w:rPr>
        <w:t xml:space="preserve"> D</w:t>
      </w:r>
      <w:r w:rsidR="003450AA" w:rsidRPr="00595958">
        <w:rPr>
          <w:sz w:val="24"/>
          <w:szCs w:val="24"/>
        </w:rPr>
        <w:t>.</w:t>
      </w:r>
      <w:r w:rsidRPr="00595958">
        <w:rPr>
          <w:sz w:val="24"/>
          <w:szCs w:val="24"/>
        </w:rPr>
        <w:t>U</w:t>
      </w:r>
      <w:r w:rsidR="003450AA" w:rsidRPr="00595958">
        <w:rPr>
          <w:sz w:val="24"/>
          <w:szCs w:val="24"/>
        </w:rPr>
        <w:t>.</w:t>
      </w:r>
      <w:r w:rsidRPr="00595958">
        <w:rPr>
          <w:sz w:val="24"/>
          <w:szCs w:val="24"/>
        </w:rPr>
        <w:t>, Nam</w:t>
      </w:r>
      <w:r w:rsidR="003450AA" w:rsidRPr="00595958">
        <w:rPr>
          <w:sz w:val="24"/>
          <w:szCs w:val="24"/>
        </w:rPr>
        <w:t>,</w:t>
      </w:r>
      <w:r w:rsidRPr="00595958">
        <w:rPr>
          <w:sz w:val="24"/>
          <w:szCs w:val="24"/>
        </w:rPr>
        <w:t xml:space="preserve"> K</w:t>
      </w:r>
      <w:r w:rsidR="003450AA" w:rsidRPr="00595958">
        <w:rPr>
          <w:sz w:val="24"/>
          <w:szCs w:val="24"/>
        </w:rPr>
        <w:t>.</w:t>
      </w:r>
      <w:r w:rsidRPr="00595958">
        <w:rPr>
          <w:sz w:val="24"/>
          <w:szCs w:val="24"/>
        </w:rPr>
        <w:t>C</w:t>
      </w:r>
      <w:r w:rsidR="003450AA" w:rsidRPr="00595958">
        <w:rPr>
          <w:sz w:val="24"/>
          <w:szCs w:val="24"/>
        </w:rPr>
        <w:t>.</w:t>
      </w:r>
      <w:r w:rsidRPr="00595958">
        <w:rPr>
          <w:sz w:val="24"/>
          <w:szCs w:val="24"/>
        </w:rPr>
        <w:t>,</w:t>
      </w:r>
      <w:r w:rsidR="003450AA" w:rsidRPr="00595958">
        <w:rPr>
          <w:sz w:val="24"/>
          <w:szCs w:val="24"/>
        </w:rPr>
        <w:t xml:space="preserve"> &amp;</w:t>
      </w:r>
      <w:r w:rsidRPr="00595958">
        <w:rPr>
          <w:sz w:val="24"/>
          <w:szCs w:val="24"/>
        </w:rPr>
        <w:t xml:space="preserve"> Jo</w:t>
      </w:r>
      <w:r w:rsidR="003450AA" w:rsidRPr="00595958">
        <w:rPr>
          <w:sz w:val="24"/>
          <w:szCs w:val="24"/>
        </w:rPr>
        <w:t>,</w:t>
      </w:r>
      <w:r w:rsidRPr="00595958">
        <w:rPr>
          <w:sz w:val="24"/>
          <w:szCs w:val="24"/>
        </w:rPr>
        <w:t xml:space="preserve"> C.</w:t>
      </w:r>
      <w:r w:rsidR="003450AA" w:rsidRPr="00595958">
        <w:rPr>
          <w:sz w:val="24"/>
          <w:szCs w:val="24"/>
        </w:rPr>
        <w:t xml:space="preserve"> (2013</w:t>
      </w:r>
      <w:proofErr w:type="gramStart"/>
      <w:r w:rsidR="003450AA" w:rsidRPr="00595958">
        <w:rPr>
          <w:sz w:val="24"/>
          <w:szCs w:val="24"/>
        </w:rPr>
        <w:t xml:space="preserve">) </w:t>
      </w:r>
      <w:r w:rsidRPr="00595958">
        <w:rPr>
          <w:sz w:val="24"/>
          <w:szCs w:val="24"/>
        </w:rPr>
        <w:t xml:space="preserve"> </w:t>
      </w:r>
      <w:proofErr w:type="spellStart"/>
      <w:r w:rsidRPr="00595958">
        <w:rPr>
          <w:sz w:val="24"/>
          <w:szCs w:val="24"/>
        </w:rPr>
        <w:t>Flavour</w:t>
      </w:r>
      <w:proofErr w:type="spellEnd"/>
      <w:proofErr w:type="gramEnd"/>
      <w:r w:rsidRPr="00595958">
        <w:rPr>
          <w:sz w:val="24"/>
          <w:szCs w:val="24"/>
        </w:rPr>
        <w:t xml:space="preserve"> chemistry of chicken meat: a review. </w:t>
      </w:r>
      <w:r w:rsidRPr="00595958">
        <w:rPr>
          <w:i/>
          <w:sz w:val="24"/>
          <w:szCs w:val="24"/>
        </w:rPr>
        <w:t>Asian</w:t>
      </w:r>
      <w:r w:rsidR="003450AA" w:rsidRPr="00595958">
        <w:rPr>
          <w:i/>
          <w:sz w:val="24"/>
          <w:szCs w:val="24"/>
        </w:rPr>
        <w:t xml:space="preserve"> </w:t>
      </w:r>
      <w:r w:rsidRPr="00595958">
        <w:rPr>
          <w:i/>
          <w:sz w:val="24"/>
          <w:szCs w:val="24"/>
        </w:rPr>
        <w:t>Australas</w:t>
      </w:r>
      <w:r w:rsidR="003450AA" w:rsidRPr="00595958">
        <w:rPr>
          <w:i/>
          <w:sz w:val="24"/>
          <w:szCs w:val="24"/>
        </w:rPr>
        <w:t>ian Journal of Animal Science</w:t>
      </w:r>
      <w:r w:rsidR="003450AA" w:rsidRPr="00595958">
        <w:rPr>
          <w:sz w:val="24"/>
          <w:szCs w:val="24"/>
        </w:rPr>
        <w:t>, 26, 732-742</w:t>
      </w:r>
      <w:r w:rsidRPr="00595958">
        <w:rPr>
          <w:sz w:val="24"/>
          <w:szCs w:val="24"/>
        </w:rPr>
        <w:t>.</w:t>
      </w:r>
    </w:p>
    <w:p w14:paraId="2F332B15" w14:textId="5B52F444" w:rsidR="00943EA9" w:rsidRPr="00595958" w:rsidRDefault="00943EA9" w:rsidP="00595958">
      <w:pPr>
        <w:pStyle w:val="-13"/>
        <w:widowControl w:val="0"/>
        <w:tabs>
          <w:tab w:val="clear" w:pos="420"/>
          <w:tab w:val="left" w:pos="709"/>
        </w:tabs>
        <w:spacing w:line="360" w:lineRule="auto"/>
        <w:ind w:left="709" w:hanging="709"/>
        <w:rPr>
          <w:sz w:val="24"/>
          <w:szCs w:val="24"/>
        </w:rPr>
      </w:pPr>
      <w:r w:rsidRPr="00595958">
        <w:rPr>
          <w:sz w:val="24"/>
          <w:szCs w:val="24"/>
        </w:rPr>
        <w:t>Khan</w:t>
      </w:r>
      <w:r w:rsidR="003450AA" w:rsidRPr="00595958">
        <w:rPr>
          <w:sz w:val="24"/>
          <w:szCs w:val="24"/>
        </w:rPr>
        <w:t>,</w:t>
      </w:r>
      <w:r w:rsidRPr="00595958">
        <w:rPr>
          <w:sz w:val="24"/>
          <w:szCs w:val="24"/>
        </w:rPr>
        <w:t xml:space="preserve"> M</w:t>
      </w:r>
      <w:r w:rsidR="003450AA" w:rsidRPr="00595958">
        <w:rPr>
          <w:sz w:val="24"/>
          <w:szCs w:val="24"/>
        </w:rPr>
        <w:t>.</w:t>
      </w:r>
      <w:r w:rsidRPr="00595958">
        <w:rPr>
          <w:sz w:val="24"/>
          <w:szCs w:val="24"/>
        </w:rPr>
        <w:t>I</w:t>
      </w:r>
      <w:r w:rsidR="003450AA" w:rsidRPr="00595958">
        <w:rPr>
          <w:sz w:val="24"/>
          <w:szCs w:val="24"/>
        </w:rPr>
        <w:t>.</w:t>
      </w:r>
      <w:r w:rsidRPr="00595958">
        <w:rPr>
          <w:sz w:val="24"/>
          <w:szCs w:val="24"/>
        </w:rPr>
        <w:t xml:space="preserve">, </w:t>
      </w:r>
      <w:proofErr w:type="spellStart"/>
      <w:r w:rsidRPr="00595958">
        <w:rPr>
          <w:sz w:val="24"/>
          <w:szCs w:val="24"/>
        </w:rPr>
        <w:t>Adrees</w:t>
      </w:r>
      <w:proofErr w:type="spellEnd"/>
      <w:r w:rsidR="003450AA" w:rsidRPr="00595958">
        <w:rPr>
          <w:sz w:val="24"/>
          <w:szCs w:val="24"/>
        </w:rPr>
        <w:t>,</w:t>
      </w:r>
      <w:r w:rsidRPr="00595958">
        <w:rPr>
          <w:sz w:val="24"/>
          <w:szCs w:val="24"/>
        </w:rPr>
        <w:t xml:space="preserve"> M</w:t>
      </w:r>
      <w:r w:rsidR="003450AA" w:rsidRPr="00595958">
        <w:rPr>
          <w:sz w:val="24"/>
          <w:szCs w:val="24"/>
        </w:rPr>
        <w:t>.</w:t>
      </w:r>
      <w:r w:rsidRPr="00595958">
        <w:rPr>
          <w:sz w:val="24"/>
          <w:szCs w:val="24"/>
        </w:rPr>
        <w:t>N</w:t>
      </w:r>
      <w:r w:rsidR="003450AA" w:rsidRPr="00595958">
        <w:rPr>
          <w:sz w:val="24"/>
          <w:szCs w:val="24"/>
        </w:rPr>
        <w:t>.</w:t>
      </w:r>
      <w:r w:rsidRPr="00595958">
        <w:rPr>
          <w:sz w:val="24"/>
          <w:szCs w:val="24"/>
        </w:rPr>
        <w:t>, Tariq</w:t>
      </w:r>
      <w:r w:rsidR="003450AA" w:rsidRPr="00595958">
        <w:rPr>
          <w:sz w:val="24"/>
          <w:szCs w:val="24"/>
        </w:rPr>
        <w:t>,</w:t>
      </w:r>
      <w:r w:rsidRPr="00595958">
        <w:rPr>
          <w:sz w:val="24"/>
          <w:szCs w:val="24"/>
        </w:rPr>
        <w:t xml:space="preserve"> M</w:t>
      </w:r>
      <w:r w:rsidR="003450AA" w:rsidRPr="00595958">
        <w:rPr>
          <w:sz w:val="24"/>
          <w:szCs w:val="24"/>
        </w:rPr>
        <w:t>.</w:t>
      </w:r>
      <w:r w:rsidRPr="00595958">
        <w:rPr>
          <w:sz w:val="24"/>
          <w:szCs w:val="24"/>
        </w:rPr>
        <w:t>R</w:t>
      </w:r>
      <w:r w:rsidR="003450AA" w:rsidRPr="00595958">
        <w:rPr>
          <w:sz w:val="24"/>
          <w:szCs w:val="24"/>
        </w:rPr>
        <w:t>.</w:t>
      </w:r>
      <w:r w:rsidRPr="00595958">
        <w:rPr>
          <w:sz w:val="24"/>
          <w:szCs w:val="24"/>
        </w:rPr>
        <w:t xml:space="preserve">, </w:t>
      </w:r>
      <w:r w:rsidR="003450AA" w:rsidRPr="00595958">
        <w:rPr>
          <w:sz w:val="24"/>
          <w:szCs w:val="24"/>
        </w:rPr>
        <w:t xml:space="preserve">&amp; </w:t>
      </w:r>
      <w:proofErr w:type="spellStart"/>
      <w:r w:rsidRPr="00595958">
        <w:rPr>
          <w:sz w:val="24"/>
          <w:szCs w:val="24"/>
        </w:rPr>
        <w:t>Sohaib</w:t>
      </w:r>
      <w:proofErr w:type="spellEnd"/>
      <w:r w:rsidR="003450AA" w:rsidRPr="00595958">
        <w:rPr>
          <w:sz w:val="24"/>
          <w:szCs w:val="24"/>
        </w:rPr>
        <w:t>,</w:t>
      </w:r>
      <w:r w:rsidRPr="00595958">
        <w:rPr>
          <w:sz w:val="24"/>
          <w:szCs w:val="24"/>
        </w:rPr>
        <w:t xml:space="preserve"> M.</w:t>
      </w:r>
      <w:r w:rsidR="003450AA" w:rsidRPr="00595958">
        <w:rPr>
          <w:sz w:val="24"/>
          <w:szCs w:val="24"/>
        </w:rPr>
        <w:t xml:space="preserve"> (2013)</w:t>
      </w:r>
      <w:r w:rsidRPr="00595958">
        <w:rPr>
          <w:sz w:val="24"/>
          <w:szCs w:val="24"/>
        </w:rPr>
        <w:t xml:space="preserve"> Application of edible coating for impro</w:t>
      </w:r>
      <w:r w:rsidR="003450AA" w:rsidRPr="00595958">
        <w:rPr>
          <w:sz w:val="24"/>
          <w:szCs w:val="24"/>
        </w:rPr>
        <w:t xml:space="preserve">ved meat quality. </w:t>
      </w:r>
      <w:proofErr w:type="gramStart"/>
      <w:r w:rsidR="003450AA" w:rsidRPr="00595958">
        <w:rPr>
          <w:sz w:val="24"/>
          <w:szCs w:val="24"/>
        </w:rPr>
        <w:t>A review.</w:t>
      </w:r>
      <w:proofErr w:type="gramEnd"/>
      <w:r w:rsidR="003450AA" w:rsidRPr="00595958">
        <w:rPr>
          <w:sz w:val="24"/>
          <w:szCs w:val="24"/>
        </w:rPr>
        <w:t xml:space="preserve"> Pakistan Journal </w:t>
      </w:r>
      <w:proofErr w:type="gramStart"/>
      <w:r w:rsidR="003450AA" w:rsidRPr="00595958">
        <w:rPr>
          <w:sz w:val="24"/>
          <w:szCs w:val="24"/>
        </w:rPr>
        <w:t xml:space="preserve">of </w:t>
      </w:r>
      <w:r w:rsidRPr="00595958">
        <w:rPr>
          <w:sz w:val="24"/>
          <w:szCs w:val="24"/>
        </w:rPr>
        <w:t xml:space="preserve"> Food</w:t>
      </w:r>
      <w:proofErr w:type="gramEnd"/>
      <w:r w:rsidRPr="00595958">
        <w:rPr>
          <w:sz w:val="24"/>
          <w:szCs w:val="24"/>
        </w:rPr>
        <w:t xml:space="preserve"> Sci</w:t>
      </w:r>
      <w:r w:rsidR="003450AA" w:rsidRPr="00595958">
        <w:rPr>
          <w:sz w:val="24"/>
          <w:szCs w:val="24"/>
        </w:rPr>
        <w:t>ence, 23, 71-79</w:t>
      </w:r>
      <w:r w:rsidRPr="00595958">
        <w:rPr>
          <w:sz w:val="24"/>
          <w:szCs w:val="24"/>
        </w:rPr>
        <w:t>.</w:t>
      </w:r>
    </w:p>
    <w:p w14:paraId="59088704" w14:textId="0AA4E34D" w:rsidR="00943EA9" w:rsidRPr="00595958" w:rsidRDefault="00943EA9" w:rsidP="00595958">
      <w:pPr>
        <w:pStyle w:val="-13"/>
        <w:widowControl w:val="0"/>
        <w:tabs>
          <w:tab w:val="clear" w:pos="420"/>
          <w:tab w:val="left" w:pos="709"/>
        </w:tabs>
        <w:spacing w:line="360" w:lineRule="auto"/>
        <w:ind w:left="709" w:hanging="709"/>
        <w:rPr>
          <w:sz w:val="24"/>
          <w:szCs w:val="24"/>
        </w:rPr>
      </w:pPr>
      <w:proofErr w:type="spellStart"/>
      <w:proofErr w:type="gramStart"/>
      <w:r w:rsidRPr="00595958">
        <w:rPr>
          <w:sz w:val="24"/>
          <w:szCs w:val="24"/>
        </w:rPr>
        <w:t>Ladjal-Ettoumi</w:t>
      </w:r>
      <w:proofErr w:type="spellEnd"/>
      <w:r w:rsidR="003450AA" w:rsidRPr="00595958">
        <w:rPr>
          <w:sz w:val="24"/>
          <w:szCs w:val="24"/>
        </w:rPr>
        <w:t>,</w:t>
      </w:r>
      <w:r w:rsidRPr="00595958">
        <w:rPr>
          <w:sz w:val="24"/>
          <w:szCs w:val="24"/>
        </w:rPr>
        <w:t xml:space="preserve"> Y</w:t>
      </w:r>
      <w:r w:rsidR="003450AA" w:rsidRPr="00595958">
        <w:rPr>
          <w:sz w:val="24"/>
          <w:szCs w:val="24"/>
        </w:rPr>
        <w:t>.</w:t>
      </w:r>
      <w:r w:rsidRPr="00595958">
        <w:rPr>
          <w:sz w:val="24"/>
          <w:szCs w:val="24"/>
        </w:rPr>
        <w:t xml:space="preserve">, </w:t>
      </w:r>
      <w:proofErr w:type="spellStart"/>
      <w:r w:rsidRPr="00595958">
        <w:rPr>
          <w:sz w:val="24"/>
          <w:szCs w:val="24"/>
        </w:rPr>
        <w:t>Boudries</w:t>
      </w:r>
      <w:proofErr w:type="spellEnd"/>
      <w:r w:rsidR="003450AA" w:rsidRPr="00595958">
        <w:rPr>
          <w:sz w:val="24"/>
          <w:szCs w:val="24"/>
        </w:rPr>
        <w:t>,</w:t>
      </w:r>
      <w:r w:rsidRPr="00595958">
        <w:rPr>
          <w:sz w:val="24"/>
          <w:szCs w:val="24"/>
        </w:rPr>
        <w:t xml:space="preserve"> H</w:t>
      </w:r>
      <w:r w:rsidR="003450AA" w:rsidRPr="00595958">
        <w:rPr>
          <w:sz w:val="24"/>
          <w:szCs w:val="24"/>
        </w:rPr>
        <w:t>.</w:t>
      </w:r>
      <w:r w:rsidRPr="00595958">
        <w:rPr>
          <w:sz w:val="24"/>
          <w:szCs w:val="24"/>
        </w:rPr>
        <w:t xml:space="preserve">, </w:t>
      </w:r>
      <w:proofErr w:type="spellStart"/>
      <w:r w:rsidRPr="00595958">
        <w:rPr>
          <w:sz w:val="24"/>
          <w:szCs w:val="24"/>
        </w:rPr>
        <w:t>Chibane</w:t>
      </w:r>
      <w:proofErr w:type="spellEnd"/>
      <w:r w:rsidR="003450AA" w:rsidRPr="00595958">
        <w:rPr>
          <w:sz w:val="24"/>
          <w:szCs w:val="24"/>
        </w:rPr>
        <w:t>,</w:t>
      </w:r>
      <w:r w:rsidRPr="00595958">
        <w:rPr>
          <w:sz w:val="24"/>
          <w:szCs w:val="24"/>
        </w:rPr>
        <w:t xml:space="preserve"> M</w:t>
      </w:r>
      <w:r w:rsidR="003450AA" w:rsidRPr="00595958">
        <w:rPr>
          <w:sz w:val="24"/>
          <w:szCs w:val="24"/>
        </w:rPr>
        <w:t>.</w:t>
      </w:r>
      <w:r w:rsidRPr="00595958">
        <w:rPr>
          <w:sz w:val="24"/>
          <w:szCs w:val="24"/>
        </w:rPr>
        <w:t xml:space="preserve">, </w:t>
      </w:r>
      <w:r w:rsidR="003450AA" w:rsidRPr="00595958">
        <w:rPr>
          <w:sz w:val="24"/>
          <w:szCs w:val="24"/>
        </w:rPr>
        <w:t xml:space="preserve">&amp; </w:t>
      </w:r>
      <w:r w:rsidRPr="00595958">
        <w:rPr>
          <w:sz w:val="24"/>
          <w:szCs w:val="24"/>
        </w:rPr>
        <w:t>Romero</w:t>
      </w:r>
      <w:r w:rsidR="003450AA" w:rsidRPr="00595958">
        <w:rPr>
          <w:sz w:val="24"/>
          <w:szCs w:val="24"/>
        </w:rPr>
        <w:t>,</w:t>
      </w:r>
      <w:r w:rsidRPr="00595958">
        <w:rPr>
          <w:sz w:val="24"/>
          <w:szCs w:val="24"/>
        </w:rPr>
        <w:t xml:space="preserve"> A. </w:t>
      </w:r>
      <w:r w:rsidR="003450AA" w:rsidRPr="00595958">
        <w:rPr>
          <w:sz w:val="24"/>
          <w:szCs w:val="24"/>
        </w:rPr>
        <w:t xml:space="preserve">(2016) </w:t>
      </w:r>
      <w:r w:rsidRPr="00595958">
        <w:rPr>
          <w:sz w:val="24"/>
          <w:szCs w:val="24"/>
        </w:rPr>
        <w:t>Pea, chickpea and lentil protein isolates: physicochemical characterization and emulsifying properties.</w:t>
      </w:r>
      <w:proofErr w:type="gramEnd"/>
      <w:r w:rsidRPr="00595958">
        <w:rPr>
          <w:sz w:val="24"/>
          <w:szCs w:val="24"/>
        </w:rPr>
        <w:t xml:space="preserve"> </w:t>
      </w:r>
      <w:r w:rsidRPr="00595958">
        <w:rPr>
          <w:i/>
          <w:sz w:val="24"/>
          <w:szCs w:val="24"/>
        </w:rPr>
        <w:t>Food Biophys</w:t>
      </w:r>
      <w:r w:rsidR="00DC4739" w:rsidRPr="00595958">
        <w:rPr>
          <w:i/>
          <w:sz w:val="24"/>
          <w:szCs w:val="24"/>
        </w:rPr>
        <w:t xml:space="preserve">ics, </w:t>
      </w:r>
      <w:r w:rsidR="00DC4739" w:rsidRPr="00595958">
        <w:rPr>
          <w:sz w:val="24"/>
          <w:szCs w:val="24"/>
        </w:rPr>
        <w:t>11, 43-51</w:t>
      </w:r>
      <w:r w:rsidRPr="00595958">
        <w:rPr>
          <w:sz w:val="24"/>
          <w:szCs w:val="24"/>
        </w:rPr>
        <w:t>.</w:t>
      </w:r>
    </w:p>
    <w:p w14:paraId="37307BBF" w14:textId="7A31D4D5" w:rsidR="00943EA9" w:rsidRPr="00595958" w:rsidRDefault="00943EA9" w:rsidP="00595958">
      <w:pPr>
        <w:pStyle w:val="-13"/>
        <w:widowControl w:val="0"/>
        <w:tabs>
          <w:tab w:val="clear" w:pos="420"/>
          <w:tab w:val="left" w:pos="709"/>
        </w:tabs>
        <w:spacing w:line="360" w:lineRule="auto"/>
        <w:ind w:left="709" w:hanging="709"/>
        <w:rPr>
          <w:sz w:val="24"/>
          <w:szCs w:val="24"/>
        </w:rPr>
      </w:pPr>
      <w:proofErr w:type="gramStart"/>
      <w:r w:rsidRPr="00595958">
        <w:rPr>
          <w:sz w:val="24"/>
          <w:szCs w:val="24"/>
        </w:rPr>
        <w:t>Levitin</w:t>
      </w:r>
      <w:r w:rsidR="00DC4739" w:rsidRPr="00595958">
        <w:rPr>
          <w:sz w:val="24"/>
          <w:szCs w:val="24"/>
        </w:rPr>
        <w:t>,</w:t>
      </w:r>
      <w:r w:rsidRPr="00595958">
        <w:rPr>
          <w:sz w:val="24"/>
          <w:szCs w:val="24"/>
        </w:rPr>
        <w:t xml:space="preserve"> E</w:t>
      </w:r>
      <w:r w:rsidR="00DC4739" w:rsidRPr="00595958">
        <w:rPr>
          <w:sz w:val="24"/>
          <w:szCs w:val="24"/>
        </w:rPr>
        <w:t>.</w:t>
      </w:r>
      <w:r w:rsidRPr="00595958">
        <w:rPr>
          <w:sz w:val="24"/>
          <w:szCs w:val="24"/>
        </w:rPr>
        <w:t xml:space="preserve">, </w:t>
      </w:r>
      <w:r w:rsidR="00DC4739" w:rsidRPr="00595958">
        <w:rPr>
          <w:sz w:val="24"/>
          <w:szCs w:val="24"/>
        </w:rPr>
        <w:t xml:space="preserve">&amp; </w:t>
      </w:r>
      <w:r w:rsidRPr="00595958">
        <w:rPr>
          <w:sz w:val="24"/>
          <w:szCs w:val="24"/>
        </w:rPr>
        <w:t>McMahon</w:t>
      </w:r>
      <w:r w:rsidR="00DC4739" w:rsidRPr="00595958">
        <w:rPr>
          <w:sz w:val="24"/>
          <w:szCs w:val="24"/>
        </w:rPr>
        <w:t>,</w:t>
      </w:r>
      <w:r w:rsidRPr="00595958">
        <w:rPr>
          <w:sz w:val="24"/>
          <w:szCs w:val="24"/>
        </w:rPr>
        <w:t xml:space="preserve"> K.</w:t>
      </w:r>
      <w:r w:rsidR="00DC4739" w:rsidRPr="00595958">
        <w:rPr>
          <w:sz w:val="24"/>
          <w:szCs w:val="24"/>
        </w:rPr>
        <w:t xml:space="preserve"> (2015)</w:t>
      </w:r>
      <w:r w:rsidRPr="00595958">
        <w:rPr>
          <w:sz w:val="24"/>
          <w:szCs w:val="24"/>
        </w:rPr>
        <w:t xml:space="preserve"> Legumes.</w:t>
      </w:r>
      <w:proofErr w:type="gramEnd"/>
      <w:r w:rsidRPr="00595958">
        <w:rPr>
          <w:sz w:val="24"/>
          <w:szCs w:val="24"/>
        </w:rPr>
        <w:t xml:space="preserve"> </w:t>
      </w:r>
      <w:proofErr w:type="gramStart"/>
      <w:r w:rsidR="00710E02" w:rsidRPr="00595958">
        <w:rPr>
          <w:sz w:val="24"/>
          <w:szCs w:val="24"/>
        </w:rPr>
        <w:t>In Plants and society (</w:t>
      </w:r>
      <w:r w:rsidRPr="00595958">
        <w:rPr>
          <w:sz w:val="24"/>
          <w:szCs w:val="24"/>
        </w:rPr>
        <w:t>pp. 2017-219</w:t>
      </w:r>
      <w:r w:rsidR="00710E02" w:rsidRPr="00595958">
        <w:rPr>
          <w:sz w:val="24"/>
          <w:szCs w:val="24"/>
        </w:rPr>
        <w:t>)</w:t>
      </w:r>
      <w:r w:rsidRPr="00595958">
        <w:rPr>
          <w:sz w:val="24"/>
          <w:szCs w:val="24"/>
        </w:rPr>
        <w:t>.</w:t>
      </w:r>
      <w:proofErr w:type="gramEnd"/>
      <w:r w:rsidR="00710E02" w:rsidRPr="00595958">
        <w:rPr>
          <w:sz w:val="24"/>
          <w:szCs w:val="24"/>
        </w:rPr>
        <w:t xml:space="preserve"> Boston: Mc </w:t>
      </w:r>
      <w:proofErr w:type="spellStart"/>
      <w:r w:rsidR="00710E02" w:rsidRPr="00595958">
        <w:rPr>
          <w:sz w:val="24"/>
          <w:szCs w:val="24"/>
        </w:rPr>
        <w:t>Graw</w:t>
      </w:r>
      <w:proofErr w:type="spellEnd"/>
      <w:r w:rsidR="00710E02" w:rsidRPr="00595958">
        <w:rPr>
          <w:sz w:val="24"/>
          <w:szCs w:val="24"/>
        </w:rPr>
        <w:t xml:space="preserve"> Hill</w:t>
      </w:r>
      <w:r w:rsidRPr="00595958">
        <w:rPr>
          <w:sz w:val="24"/>
          <w:szCs w:val="24"/>
        </w:rPr>
        <w:t>.</w:t>
      </w:r>
    </w:p>
    <w:p w14:paraId="5A081950" w14:textId="0762BFE9" w:rsidR="00943EA9" w:rsidRPr="00595958" w:rsidRDefault="00943EA9" w:rsidP="00595958">
      <w:pPr>
        <w:pStyle w:val="-13"/>
        <w:widowControl w:val="0"/>
        <w:tabs>
          <w:tab w:val="clear" w:pos="420"/>
          <w:tab w:val="left" w:pos="709"/>
        </w:tabs>
        <w:spacing w:line="360" w:lineRule="auto"/>
        <w:ind w:left="709" w:hanging="709"/>
        <w:rPr>
          <w:sz w:val="24"/>
          <w:szCs w:val="24"/>
        </w:rPr>
      </w:pPr>
      <w:r w:rsidRPr="00595958">
        <w:rPr>
          <w:sz w:val="24"/>
          <w:szCs w:val="24"/>
        </w:rPr>
        <w:t>Ma</w:t>
      </w:r>
      <w:r w:rsidR="00710E02" w:rsidRPr="00595958">
        <w:rPr>
          <w:sz w:val="24"/>
          <w:szCs w:val="24"/>
        </w:rPr>
        <w:t>,</w:t>
      </w:r>
      <w:r w:rsidRPr="00595958">
        <w:rPr>
          <w:sz w:val="24"/>
          <w:szCs w:val="24"/>
        </w:rPr>
        <w:t xml:space="preserve"> Z</w:t>
      </w:r>
      <w:r w:rsidR="00710E02" w:rsidRPr="00595958">
        <w:rPr>
          <w:sz w:val="24"/>
          <w:szCs w:val="24"/>
        </w:rPr>
        <w:t>.</w:t>
      </w:r>
      <w:r w:rsidRPr="00595958">
        <w:rPr>
          <w:sz w:val="24"/>
          <w:szCs w:val="24"/>
        </w:rPr>
        <w:t xml:space="preserve">, </w:t>
      </w:r>
      <w:proofErr w:type="spellStart"/>
      <w:r w:rsidRPr="00595958">
        <w:rPr>
          <w:sz w:val="24"/>
          <w:szCs w:val="24"/>
        </w:rPr>
        <w:t>Boye</w:t>
      </w:r>
      <w:proofErr w:type="spellEnd"/>
      <w:r w:rsidR="00710E02" w:rsidRPr="00595958">
        <w:rPr>
          <w:sz w:val="24"/>
          <w:szCs w:val="24"/>
        </w:rPr>
        <w:t>,</w:t>
      </w:r>
      <w:r w:rsidRPr="00595958">
        <w:rPr>
          <w:sz w:val="24"/>
          <w:szCs w:val="24"/>
        </w:rPr>
        <w:t xml:space="preserve"> J</w:t>
      </w:r>
      <w:r w:rsidR="00710E02" w:rsidRPr="00595958">
        <w:rPr>
          <w:sz w:val="24"/>
          <w:szCs w:val="24"/>
        </w:rPr>
        <w:t>.</w:t>
      </w:r>
      <w:r w:rsidRPr="00595958">
        <w:rPr>
          <w:sz w:val="24"/>
          <w:szCs w:val="24"/>
        </w:rPr>
        <w:t>I</w:t>
      </w:r>
      <w:r w:rsidR="00710E02" w:rsidRPr="00595958">
        <w:rPr>
          <w:sz w:val="24"/>
          <w:szCs w:val="24"/>
        </w:rPr>
        <w:t>.</w:t>
      </w:r>
      <w:r w:rsidRPr="00595958">
        <w:rPr>
          <w:sz w:val="24"/>
          <w:szCs w:val="24"/>
        </w:rPr>
        <w:t>, Simpson</w:t>
      </w:r>
      <w:r w:rsidR="00710E02" w:rsidRPr="00595958">
        <w:rPr>
          <w:sz w:val="24"/>
          <w:szCs w:val="24"/>
        </w:rPr>
        <w:t>,</w:t>
      </w:r>
      <w:r w:rsidRPr="00595958">
        <w:rPr>
          <w:sz w:val="24"/>
          <w:szCs w:val="24"/>
        </w:rPr>
        <w:t xml:space="preserve"> B</w:t>
      </w:r>
      <w:r w:rsidR="00710E02" w:rsidRPr="00595958">
        <w:rPr>
          <w:sz w:val="24"/>
          <w:szCs w:val="24"/>
        </w:rPr>
        <w:t>.</w:t>
      </w:r>
      <w:r w:rsidRPr="00595958">
        <w:rPr>
          <w:sz w:val="24"/>
          <w:szCs w:val="24"/>
        </w:rPr>
        <w:t>K</w:t>
      </w:r>
      <w:r w:rsidR="00710E02" w:rsidRPr="00595958">
        <w:rPr>
          <w:sz w:val="24"/>
          <w:szCs w:val="24"/>
        </w:rPr>
        <w:t>.</w:t>
      </w:r>
      <w:r w:rsidRPr="00595958">
        <w:rPr>
          <w:sz w:val="24"/>
          <w:szCs w:val="24"/>
        </w:rPr>
        <w:t xml:space="preserve">, </w:t>
      </w:r>
      <w:proofErr w:type="spellStart"/>
      <w:r w:rsidRPr="00595958">
        <w:rPr>
          <w:sz w:val="24"/>
          <w:szCs w:val="24"/>
        </w:rPr>
        <w:t>Prasher</w:t>
      </w:r>
      <w:proofErr w:type="spellEnd"/>
      <w:r w:rsidR="00710E02" w:rsidRPr="00595958">
        <w:rPr>
          <w:sz w:val="24"/>
          <w:szCs w:val="24"/>
        </w:rPr>
        <w:t>,</w:t>
      </w:r>
      <w:r w:rsidRPr="00595958">
        <w:rPr>
          <w:sz w:val="24"/>
          <w:szCs w:val="24"/>
        </w:rPr>
        <w:t xml:space="preserve"> S</w:t>
      </w:r>
      <w:r w:rsidR="00710E02" w:rsidRPr="00595958">
        <w:rPr>
          <w:sz w:val="24"/>
          <w:szCs w:val="24"/>
        </w:rPr>
        <w:t>.</w:t>
      </w:r>
      <w:r w:rsidRPr="00595958">
        <w:rPr>
          <w:sz w:val="24"/>
          <w:szCs w:val="24"/>
        </w:rPr>
        <w:t>O</w:t>
      </w:r>
      <w:r w:rsidR="00710E02" w:rsidRPr="00595958">
        <w:rPr>
          <w:sz w:val="24"/>
          <w:szCs w:val="24"/>
        </w:rPr>
        <w:t>.</w:t>
      </w:r>
      <w:r w:rsidRPr="00595958">
        <w:rPr>
          <w:sz w:val="24"/>
          <w:szCs w:val="24"/>
        </w:rPr>
        <w:t xml:space="preserve">, </w:t>
      </w:r>
      <w:proofErr w:type="spellStart"/>
      <w:r w:rsidRPr="00595958">
        <w:rPr>
          <w:sz w:val="24"/>
          <w:szCs w:val="24"/>
        </w:rPr>
        <w:t>Monpetit</w:t>
      </w:r>
      <w:proofErr w:type="spellEnd"/>
      <w:r w:rsidR="00710E02" w:rsidRPr="00595958">
        <w:rPr>
          <w:sz w:val="24"/>
          <w:szCs w:val="24"/>
        </w:rPr>
        <w:t>,</w:t>
      </w:r>
      <w:r w:rsidRPr="00595958">
        <w:rPr>
          <w:sz w:val="24"/>
          <w:szCs w:val="24"/>
        </w:rPr>
        <w:t xml:space="preserve"> D</w:t>
      </w:r>
      <w:r w:rsidR="00710E02" w:rsidRPr="00595958">
        <w:rPr>
          <w:sz w:val="24"/>
          <w:szCs w:val="24"/>
        </w:rPr>
        <w:t>.</w:t>
      </w:r>
      <w:r w:rsidRPr="00595958">
        <w:rPr>
          <w:sz w:val="24"/>
          <w:szCs w:val="24"/>
        </w:rPr>
        <w:t xml:space="preserve">, </w:t>
      </w:r>
      <w:r w:rsidR="00710E02" w:rsidRPr="00595958">
        <w:rPr>
          <w:sz w:val="24"/>
          <w:szCs w:val="24"/>
        </w:rPr>
        <w:t xml:space="preserve">&amp; </w:t>
      </w:r>
      <w:proofErr w:type="spellStart"/>
      <w:r w:rsidRPr="00595958">
        <w:rPr>
          <w:sz w:val="24"/>
          <w:szCs w:val="24"/>
        </w:rPr>
        <w:t>Malcolmsom</w:t>
      </w:r>
      <w:proofErr w:type="spellEnd"/>
      <w:r w:rsidR="00710E02" w:rsidRPr="00595958">
        <w:rPr>
          <w:sz w:val="24"/>
          <w:szCs w:val="24"/>
        </w:rPr>
        <w:t>,</w:t>
      </w:r>
      <w:r w:rsidRPr="00595958">
        <w:rPr>
          <w:sz w:val="24"/>
          <w:szCs w:val="24"/>
        </w:rPr>
        <w:t xml:space="preserve"> L.</w:t>
      </w:r>
      <w:r w:rsidR="00710E02" w:rsidRPr="00595958">
        <w:rPr>
          <w:sz w:val="24"/>
          <w:szCs w:val="24"/>
        </w:rPr>
        <w:t xml:space="preserve"> (2011)</w:t>
      </w:r>
      <w:r w:rsidRPr="00595958">
        <w:rPr>
          <w:sz w:val="24"/>
          <w:szCs w:val="24"/>
        </w:rPr>
        <w:t xml:space="preserve"> Thermal processing effects on the functional properties and </w:t>
      </w:r>
      <w:proofErr w:type="spellStart"/>
      <w:r w:rsidRPr="00595958">
        <w:rPr>
          <w:sz w:val="24"/>
          <w:szCs w:val="24"/>
        </w:rPr>
        <w:t>microestructu</w:t>
      </w:r>
      <w:r w:rsidR="00950FD2" w:rsidRPr="00595958">
        <w:rPr>
          <w:sz w:val="24"/>
          <w:szCs w:val="24"/>
        </w:rPr>
        <w:t>r</w:t>
      </w:r>
      <w:r w:rsidRPr="00595958">
        <w:rPr>
          <w:sz w:val="24"/>
          <w:szCs w:val="24"/>
        </w:rPr>
        <w:t>es</w:t>
      </w:r>
      <w:proofErr w:type="spellEnd"/>
      <w:r w:rsidRPr="00595958">
        <w:rPr>
          <w:sz w:val="24"/>
          <w:szCs w:val="24"/>
        </w:rPr>
        <w:t xml:space="preserve"> of lentil, ch</w:t>
      </w:r>
      <w:r w:rsidR="00710E02" w:rsidRPr="00595958">
        <w:rPr>
          <w:sz w:val="24"/>
          <w:szCs w:val="24"/>
        </w:rPr>
        <w:t xml:space="preserve">ickpea and pea flours. </w:t>
      </w:r>
      <w:r w:rsidR="00710E02" w:rsidRPr="00595958">
        <w:rPr>
          <w:i/>
          <w:sz w:val="24"/>
          <w:szCs w:val="24"/>
        </w:rPr>
        <w:t>Food Research International</w:t>
      </w:r>
      <w:r w:rsidR="00710E02" w:rsidRPr="00595958">
        <w:rPr>
          <w:sz w:val="24"/>
          <w:szCs w:val="24"/>
        </w:rPr>
        <w:t>, 44, 2534-2544</w:t>
      </w:r>
      <w:r w:rsidRPr="00595958">
        <w:rPr>
          <w:sz w:val="24"/>
          <w:szCs w:val="24"/>
        </w:rPr>
        <w:t>.</w:t>
      </w:r>
    </w:p>
    <w:p w14:paraId="03C0047B" w14:textId="6F7362AE" w:rsidR="00943EA9" w:rsidRPr="00595958" w:rsidRDefault="00943EA9" w:rsidP="00595958">
      <w:pPr>
        <w:pStyle w:val="-13"/>
        <w:widowControl w:val="0"/>
        <w:tabs>
          <w:tab w:val="clear" w:pos="420"/>
          <w:tab w:val="left" w:pos="709"/>
        </w:tabs>
        <w:spacing w:line="360" w:lineRule="auto"/>
        <w:ind w:left="709" w:hanging="709"/>
        <w:rPr>
          <w:sz w:val="24"/>
          <w:szCs w:val="24"/>
        </w:rPr>
      </w:pPr>
      <w:proofErr w:type="spellStart"/>
      <w:proofErr w:type="gramStart"/>
      <w:r w:rsidRPr="00595958">
        <w:rPr>
          <w:sz w:val="24"/>
          <w:szCs w:val="24"/>
        </w:rPr>
        <w:t>Mallikarjunan</w:t>
      </w:r>
      <w:proofErr w:type="spellEnd"/>
      <w:r w:rsidR="00950FD2" w:rsidRPr="00595958">
        <w:rPr>
          <w:sz w:val="24"/>
          <w:szCs w:val="24"/>
        </w:rPr>
        <w:t>,</w:t>
      </w:r>
      <w:r w:rsidRPr="00595958">
        <w:rPr>
          <w:sz w:val="24"/>
          <w:szCs w:val="24"/>
        </w:rPr>
        <w:t xml:space="preserve"> P</w:t>
      </w:r>
      <w:r w:rsidR="00950FD2" w:rsidRPr="00595958">
        <w:rPr>
          <w:sz w:val="24"/>
          <w:szCs w:val="24"/>
        </w:rPr>
        <w:t>.</w:t>
      </w:r>
      <w:r w:rsidRPr="00595958">
        <w:rPr>
          <w:sz w:val="24"/>
          <w:szCs w:val="24"/>
        </w:rPr>
        <w:t xml:space="preserve">, </w:t>
      </w:r>
      <w:r w:rsidR="00950FD2" w:rsidRPr="00595958">
        <w:rPr>
          <w:sz w:val="24"/>
          <w:szCs w:val="24"/>
        </w:rPr>
        <w:t xml:space="preserve">&amp; </w:t>
      </w:r>
      <w:r w:rsidRPr="00595958">
        <w:rPr>
          <w:sz w:val="24"/>
          <w:szCs w:val="24"/>
        </w:rPr>
        <w:t>Mittal</w:t>
      </w:r>
      <w:r w:rsidR="00950FD2" w:rsidRPr="00595958">
        <w:rPr>
          <w:sz w:val="24"/>
          <w:szCs w:val="24"/>
        </w:rPr>
        <w:t>,</w:t>
      </w:r>
      <w:r w:rsidRPr="00595958">
        <w:rPr>
          <w:sz w:val="24"/>
          <w:szCs w:val="24"/>
        </w:rPr>
        <w:t xml:space="preserve"> G</w:t>
      </w:r>
      <w:r w:rsidR="00950FD2" w:rsidRPr="00595958">
        <w:rPr>
          <w:sz w:val="24"/>
          <w:szCs w:val="24"/>
        </w:rPr>
        <w:t>.</w:t>
      </w:r>
      <w:r w:rsidRPr="00595958">
        <w:rPr>
          <w:sz w:val="24"/>
          <w:szCs w:val="24"/>
        </w:rPr>
        <w:t>S.</w:t>
      </w:r>
      <w:r w:rsidR="00950FD2" w:rsidRPr="00595958">
        <w:rPr>
          <w:sz w:val="24"/>
          <w:szCs w:val="24"/>
        </w:rPr>
        <w:t xml:space="preserve"> (1994)</w:t>
      </w:r>
      <w:r w:rsidRPr="00595958">
        <w:rPr>
          <w:sz w:val="24"/>
          <w:szCs w:val="24"/>
        </w:rPr>
        <w:t xml:space="preserve"> Meat quality kinetics during beef carcass chil</w:t>
      </w:r>
      <w:r w:rsidR="00950FD2" w:rsidRPr="00595958">
        <w:rPr>
          <w:sz w:val="24"/>
          <w:szCs w:val="24"/>
        </w:rPr>
        <w:t>ling.</w:t>
      </w:r>
      <w:proofErr w:type="gramEnd"/>
      <w:r w:rsidR="00950FD2" w:rsidRPr="00595958">
        <w:rPr>
          <w:sz w:val="24"/>
          <w:szCs w:val="24"/>
        </w:rPr>
        <w:t xml:space="preserve"> </w:t>
      </w:r>
      <w:r w:rsidR="00950FD2" w:rsidRPr="00595958">
        <w:rPr>
          <w:i/>
          <w:sz w:val="24"/>
          <w:szCs w:val="24"/>
        </w:rPr>
        <w:t>Journal of</w:t>
      </w:r>
      <w:r w:rsidRPr="00595958">
        <w:rPr>
          <w:i/>
          <w:sz w:val="24"/>
          <w:szCs w:val="24"/>
        </w:rPr>
        <w:t xml:space="preserve"> Food</w:t>
      </w:r>
      <w:r w:rsidR="00950FD2" w:rsidRPr="00595958">
        <w:rPr>
          <w:i/>
          <w:sz w:val="24"/>
          <w:szCs w:val="24"/>
        </w:rPr>
        <w:t xml:space="preserve"> </w:t>
      </w:r>
      <w:r w:rsidRPr="00595958">
        <w:rPr>
          <w:i/>
          <w:sz w:val="24"/>
          <w:szCs w:val="24"/>
        </w:rPr>
        <w:t>Sci</w:t>
      </w:r>
      <w:r w:rsidR="00950FD2" w:rsidRPr="00595958">
        <w:rPr>
          <w:i/>
          <w:sz w:val="24"/>
          <w:szCs w:val="24"/>
        </w:rPr>
        <w:t>ence,</w:t>
      </w:r>
      <w:r w:rsidR="00950FD2" w:rsidRPr="00595958">
        <w:rPr>
          <w:sz w:val="24"/>
          <w:szCs w:val="24"/>
        </w:rPr>
        <w:t xml:space="preserve"> 59, 291-294</w:t>
      </w:r>
      <w:r w:rsidRPr="00595958">
        <w:rPr>
          <w:sz w:val="24"/>
          <w:szCs w:val="24"/>
        </w:rPr>
        <w:t>.</w:t>
      </w:r>
    </w:p>
    <w:p w14:paraId="7878A42B" w14:textId="159A3144" w:rsidR="00943EA9" w:rsidRPr="00595958" w:rsidRDefault="00943EA9" w:rsidP="00595958">
      <w:pPr>
        <w:pStyle w:val="-13"/>
        <w:widowControl w:val="0"/>
        <w:tabs>
          <w:tab w:val="clear" w:pos="420"/>
          <w:tab w:val="left" w:pos="709"/>
        </w:tabs>
        <w:spacing w:line="360" w:lineRule="auto"/>
        <w:ind w:left="709" w:hanging="709"/>
        <w:rPr>
          <w:sz w:val="24"/>
          <w:szCs w:val="24"/>
        </w:rPr>
      </w:pPr>
      <w:r w:rsidRPr="00595958">
        <w:rPr>
          <w:sz w:val="24"/>
          <w:szCs w:val="24"/>
        </w:rPr>
        <w:t>Oh</w:t>
      </w:r>
      <w:r w:rsidR="00950FD2" w:rsidRPr="00595958">
        <w:rPr>
          <w:sz w:val="24"/>
          <w:szCs w:val="24"/>
        </w:rPr>
        <w:t>,</w:t>
      </w:r>
      <w:r w:rsidRPr="00595958">
        <w:rPr>
          <w:sz w:val="24"/>
          <w:szCs w:val="24"/>
        </w:rPr>
        <w:t xml:space="preserve"> Y</w:t>
      </w:r>
      <w:r w:rsidR="00950FD2" w:rsidRPr="00595958">
        <w:rPr>
          <w:sz w:val="24"/>
          <w:szCs w:val="24"/>
        </w:rPr>
        <w:t>.</w:t>
      </w:r>
      <w:r w:rsidRPr="00595958">
        <w:rPr>
          <w:sz w:val="24"/>
          <w:szCs w:val="24"/>
        </w:rPr>
        <w:t>S</w:t>
      </w:r>
      <w:r w:rsidR="00950FD2" w:rsidRPr="00595958">
        <w:rPr>
          <w:sz w:val="24"/>
          <w:szCs w:val="24"/>
        </w:rPr>
        <w:t>.</w:t>
      </w:r>
      <w:r w:rsidRPr="00595958">
        <w:rPr>
          <w:sz w:val="24"/>
          <w:szCs w:val="24"/>
        </w:rPr>
        <w:t xml:space="preserve">, </w:t>
      </w:r>
      <w:r w:rsidR="00950FD2" w:rsidRPr="00595958">
        <w:rPr>
          <w:sz w:val="24"/>
          <w:szCs w:val="24"/>
        </w:rPr>
        <w:t xml:space="preserve">&amp; </w:t>
      </w:r>
      <w:r w:rsidRPr="00595958">
        <w:rPr>
          <w:sz w:val="24"/>
          <w:szCs w:val="24"/>
        </w:rPr>
        <w:t>Jun</w:t>
      </w:r>
      <w:r w:rsidR="00950FD2" w:rsidRPr="00595958">
        <w:rPr>
          <w:sz w:val="24"/>
          <w:szCs w:val="24"/>
        </w:rPr>
        <w:t>,</w:t>
      </w:r>
      <w:r w:rsidRPr="00595958">
        <w:rPr>
          <w:sz w:val="24"/>
          <w:szCs w:val="24"/>
        </w:rPr>
        <w:t xml:space="preserve"> H</w:t>
      </w:r>
      <w:r w:rsidR="00950FD2" w:rsidRPr="00595958">
        <w:rPr>
          <w:sz w:val="24"/>
          <w:szCs w:val="24"/>
        </w:rPr>
        <w:t>.</w:t>
      </w:r>
      <w:r w:rsidRPr="00595958">
        <w:rPr>
          <w:sz w:val="24"/>
          <w:szCs w:val="24"/>
        </w:rPr>
        <w:t xml:space="preserve">S. </w:t>
      </w:r>
      <w:r w:rsidR="00950FD2" w:rsidRPr="00595958">
        <w:rPr>
          <w:sz w:val="24"/>
          <w:szCs w:val="24"/>
        </w:rPr>
        <w:t>(</w:t>
      </w:r>
      <w:r w:rsidRPr="00595958">
        <w:rPr>
          <w:sz w:val="24"/>
          <w:szCs w:val="24"/>
        </w:rPr>
        <w:t>2014</w:t>
      </w:r>
      <w:r w:rsidR="00950FD2" w:rsidRPr="00595958">
        <w:rPr>
          <w:sz w:val="24"/>
          <w:szCs w:val="24"/>
        </w:rPr>
        <w:t>)</w:t>
      </w:r>
      <w:r w:rsidRPr="00595958">
        <w:rPr>
          <w:sz w:val="24"/>
          <w:szCs w:val="24"/>
        </w:rPr>
        <w:t>. Role of Bioactive Food Components in Diabetes Preventi</w:t>
      </w:r>
      <w:r w:rsidR="00950FD2" w:rsidRPr="00595958">
        <w:rPr>
          <w:sz w:val="24"/>
          <w:szCs w:val="24"/>
        </w:rPr>
        <w:t>o</w:t>
      </w:r>
      <w:r w:rsidRPr="00595958">
        <w:rPr>
          <w:sz w:val="24"/>
          <w:szCs w:val="24"/>
        </w:rPr>
        <w:t xml:space="preserve">n: </w:t>
      </w:r>
      <w:r w:rsidRPr="00595958">
        <w:rPr>
          <w:sz w:val="24"/>
          <w:szCs w:val="24"/>
        </w:rPr>
        <w:lastRenderedPageBreak/>
        <w:t xml:space="preserve">Effects on Beta-Cell </w:t>
      </w:r>
      <w:r w:rsidR="00950FD2" w:rsidRPr="00595958">
        <w:rPr>
          <w:sz w:val="24"/>
          <w:szCs w:val="24"/>
        </w:rPr>
        <w:t xml:space="preserve">Function and Preservation. Nutrition and Metabolic Insights, 7, </w:t>
      </w:r>
      <w:r w:rsidRPr="00595958">
        <w:rPr>
          <w:sz w:val="24"/>
          <w:szCs w:val="24"/>
        </w:rPr>
        <w:t xml:space="preserve">51-59. </w:t>
      </w:r>
    </w:p>
    <w:p w14:paraId="473EFC62" w14:textId="041F4C3C" w:rsidR="00943EA9" w:rsidRPr="00595958" w:rsidRDefault="00943EA9" w:rsidP="00595958">
      <w:pPr>
        <w:pStyle w:val="-13"/>
        <w:widowControl w:val="0"/>
        <w:tabs>
          <w:tab w:val="clear" w:pos="420"/>
          <w:tab w:val="left" w:pos="709"/>
        </w:tabs>
        <w:spacing w:line="360" w:lineRule="auto"/>
        <w:ind w:left="709" w:hanging="709"/>
        <w:rPr>
          <w:sz w:val="24"/>
          <w:szCs w:val="24"/>
        </w:rPr>
      </w:pPr>
      <w:proofErr w:type="gramStart"/>
      <w:r w:rsidRPr="00595958">
        <w:rPr>
          <w:sz w:val="24"/>
          <w:szCs w:val="24"/>
        </w:rPr>
        <w:t>Olsson</w:t>
      </w:r>
      <w:r w:rsidR="00950FD2" w:rsidRPr="00595958">
        <w:rPr>
          <w:sz w:val="24"/>
          <w:szCs w:val="24"/>
        </w:rPr>
        <w:t>,</w:t>
      </w:r>
      <w:r w:rsidRPr="00595958">
        <w:rPr>
          <w:sz w:val="24"/>
          <w:szCs w:val="24"/>
        </w:rPr>
        <w:t xml:space="preserve"> H</w:t>
      </w:r>
      <w:r w:rsidR="00950FD2" w:rsidRPr="00595958">
        <w:rPr>
          <w:sz w:val="24"/>
          <w:szCs w:val="24"/>
        </w:rPr>
        <w:t>.</w:t>
      </w:r>
      <w:r w:rsidRPr="00595958">
        <w:rPr>
          <w:sz w:val="24"/>
          <w:szCs w:val="24"/>
        </w:rPr>
        <w:t xml:space="preserve">, </w:t>
      </w:r>
      <w:r w:rsidR="00950FD2" w:rsidRPr="00595958">
        <w:rPr>
          <w:sz w:val="24"/>
          <w:szCs w:val="24"/>
        </w:rPr>
        <w:t xml:space="preserve">&amp; </w:t>
      </w:r>
      <w:proofErr w:type="spellStart"/>
      <w:r w:rsidRPr="00595958">
        <w:rPr>
          <w:sz w:val="24"/>
          <w:szCs w:val="24"/>
        </w:rPr>
        <w:t>Skjoeldebrand</w:t>
      </w:r>
      <w:proofErr w:type="spellEnd"/>
      <w:r w:rsidR="00950FD2" w:rsidRPr="00595958">
        <w:rPr>
          <w:sz w:val="24"/>
          <w:szCs w:val="24"/>
        </w:rPr>
        <w:t>.</w:t>
      </w:r>
      <w:proofErr w:type="gramEnd"/>
      <w:r w:rsidR="00950FD2" w:rsidRPr="00595958">
        <w:rPr>
          <w:sz w:val="24"/>
          <w:szCs w:val="24"/>
        </w:rPr>
        <w:t xml:space="preserve"> </w:t>
      </w:r>
      <w:proofErr w:type="gramStart"/>
      <w:r w:rsidR="00950FD2" w:rsidRPr="00595958">
        <w:rPr>
          <w:sz w:val="24"/>
          <w:szCs w:val="24"/>
        </w:rPr>
        <w:t>C (1980)</w:t>
      </w:r>
      <w:r w:rsidRPr="00595958">
        <w:rPr>
          <w:sz w:val="24"/>
          <w:szCs w:val="24"/>
        </w:rPr>
        <w:t xml:space="preserve"> Crust formation during frying [roasting] of minced meat products.</w:t>
      </w:r>
      <w:proofErr w:type="gramEnd"/>
      <w:r w:rsidRPr="00595958">
        <w:rPr>
          <w:sz w:val="24"/>
          <w:szCs w:val="24"/>
        </w:rPr>
        <w:t xml:space="preserve"> </w:t>
      </w:r>
      <w:proofErr w:type="spellStart"/>
      <w:proofErr w:type="gramStart"/>
      <w:r w:rsidRPr="00595958">
        <w:rPr>
          <w:i/>
          <w:sz w:val="24"/>
          <w:szCs w:val="24"/>
        </w:rPr>
        <w:t>Leb</w:t>
      </w:r>
      <w:r w:rsidR="00950FD2" w:rsidRPr="00595958">
        <w:rPr>
          <w:i/>
          <w:sz w:val="24"/>
          <w:szCs w:val="24"/>
        </w:rPr>
        <w:t>ensm-Wiss</w:t>
      </w:r>
      <w:proofErr w:type="spellEnd"/>
      <w:r w:rsidR="00950FD2" w:rsidRPr="00595958">
        <w:rPr>
          <w:i/>
          <w:sz w:val="24"/>
          <w:szCs w:val="24"/>
        </w:rPr>
        <w:t>.</w:t>
      </w:r>
      <w:proofErr w:type="gramEnd"/>
      <w:r w:rsidR="00950FD2" w:rsidRPr="00595958">
        <w:rPr>
          <w:i/>
          <w:sz w:val="24"/>
          <w:szCs w:val="24"/>
        </w:rPr>
        <w:t xml:space="preserve"> U. –</w:t>
      </w:r>
      <w:proofErr w:type="spellStart"/>
      <w:r w:rsidR="00950FD2" w:rsidRPr="00595958">
        <w:rPr>
          <w:i/>
          <w:sz w:val="24"/>
          <w:szCs w:val="24"/>
        </w:rPr>
        <w:t>Technokarjunanl</w:t>
      </w:r>
      <w:proofErr w:type="spellEnd"/>
      <w:r w:rsidR="007F214B" w:rsidRPr="00595958">
        <w:rPr>
          <w:sz w:val="24"/>
          <w:szCs w:val="24"/>
        </w:rPr>
        <w:t xml:space="preserve">, 13, </w:t>
      </w:r>
      <w:r w:rsidR="00950FD2" w:rsidRPr="00595958">
        <w:rPr>
          <w:sz w:val="24"/>
          <w:szCs w:val="24"/>
        </w:rPr>
        <w:t>148-151</w:t>
      </w:r>
      <w:r w:rsidRPr="00595958">
        <w:rPr>
          <w:sz w:val="24"/>
          <w:szCs w:val="24"/>
        </w:rPr>
        <w:t>.</w:t>
      </w:r>
    </w:p>
    <w:p w14:paraId="566511B1" w14:textId="2026A5B8" w:rsidR="00943EA9" w:rsidRPr="00595958" w:rsidRDefault="00943EA9" w:rsidP="00595958">
      <w:pPr>
        <w:pStyle w:val="-13"/>
        <w:widowControl w:val="0"/>
        <w:tabs>
          <w:tab w:val="clear" w:pos="420"/>
          <w:tab w:val="left" w:pos="709"/>
        </w:tabs>
        <w:spacing w:line="360" w:lineRule="auto"/>
        <w:ind w:left="709" w:hanging="709"/>
        <w:rPr>
          <w:sz w:val="24"/>
          <w:szCs w:val="24"/>
        </w:rPr>
      </w:pPr>
      <w:r w:rsidRPr="00595958">
        <w:rPr>
          <w:sz w:val="24"/>
          <w:szCs w:val="24"/>
        </w:rPr>
        <w:t>Reyes-Moreno</w:t>
      </w:r>
      <w:r w:rsidR="00950FD2" w:rsidRPr="00595958">
        <w:rPr>
          <w:sz w:val="24"/>
          <w:szCs w:val="24"/>
        </w:rPr>
        <w:t>,</w:t>
      </w:r>
      <w:r w:rsidRPr="00595958">
        <w:rPr>
          <w:sz w:val="24"/>
          <w:szCs w:val="24"/>
        </w:rPr>
        <w:t xml:space="preserve"> C</w:t>
      </w:r>
      <w:r w:rsidR="00950FD2" w:rsidRPr="00595958">
        <w:rPr>
          <w:sz w:val="24"/>
          <w:szCs w:val="24"/>
        </w:rPr>
        <w:t>.</w:t>
      </w:r>
      <w:r w:rsidRPr="00595958">
        <w:rPr>
          <w:sz w:val="24"/>
          <w:szCs w:val="24"/>
        </w:rPr>
        <w:t xml:space="preserve">, </w:t>
      </w:r>
      <w:r w:rsidR="00950FD2" w:rsidRPr="00595958">
        <w:rPr>
          <w:sz w:val="24"/>
          <w:szCs w:val="24"/>
        </w:rPr>
        <w:t xml:space="preserve">&amp; </w:t>
      </w:r>
      <w:r w:rsidRPr="00595958">
        <w:rPr>
          <w:sz w:val="24"/>
          <w:szCs w:val="24"/>
        </w:rPr>
        <w:t>Paredes-Lopez</w:t>
      </w:r>
      <w:r w:rsidR="00950FD2" w:rsidRPr="00595958">
        <w:rPr>
          <w:sz w:val="24"/>
          <w:szCs w:val="24"/>
        </w:rPr>
        <w:t>,</w:t>
      </w:r>
      <w:r w:rsidRPr="00595958">
        <w:rPr>
          <w:sz w:val="24"/>
          <w:szCs w:val="24"/>
        </w:rPr>
        <w:t xml:space="preserve"> O.</w:t>
      </w:r>
      <w:r w:rsidR="00950FD2" w:rsidRPr="00595958">
        <w:rPr>
          <w:sz w:val="24"/>
          <w:szCs w:val="24"/>
        </w:rPr>
        <w:t xml:space="preserve"> (1993)</w:t>
      </w:r>
      <w:r w:rsidRPr="00595958">
        <w:rPr>
          <w:sz w:val="24"/>
          <w:szCs w:val="24"/>
        </w:rPr>
        <w:t xml:space="preserve"> Hard-to-cook phenomenon in common beans. </w:t>
      </w:r>
      <w:proofErr w:type="gramStart"/>
      <w:r w:rsidRPr="00595958">
        <w:rPr>
          <w:sz w:val="24"/>
          <w:szCs w:val="24"/>
        </w:rPr>
        <w:t>A review.</w:t>
      </w:r>
      <w:proofErr w:type="gramEnd"/>
      <w:r w:rsidRPr="00595958">
        <w:rPr>
          <w:sz w:val="24"/>
          <w:szCs w:val="24"/>
        </w:rPr>
        <w:t> </w:t>
      </w:r>
      <w:r w:rsidRPr="00595958">
        <w:rPr>
          <w:i/>
          <w:sz w:val="24"/>
          <w:szCs w:val="24"/>
        </w:rPr>
        <w:t>Crit</w:t>
      </w:r>
      <w:r w:rsidR="00950FD2" w:rsidRPr="00595958">
        <w:rPr>
          <w:i/>
          <w:sz w:val="24"/>
          <w:szCs w:val="24"/>
        </w:rPr>
        <w:t>ical Review in Food Science, </w:t>
      </w:r>
      <w:r w:rsidR="00950FD2" w:rsidRPr="00595958">
        <w:rPr>
          <w:sz w:val="24"/>
          <w:szCs w:val="24"/>
        </w:rPr>
        <w:t>33, 227–286.</w:t>
      </w:r>
    </w:p>
    <w:p w14:paraId="7E64A82F" w14:textId="693E2387" w:rsidR="00943EA9" w:rsidRPr="00595958" w:rsidRDefault="00943EA9" w:rsidP="00595958">
      <w:pPr>
        <w:pStyle w:val="-13"/>
        <w:widowControl w:val="0"/>
        <w:tabs>
          <w:tab w:val="clear" w:pos="420"/>
          <w:tab w:val="left" w:pos="709"/>
        </w:tabs>
        <w:spacing w:line="360" w:lineRule="auto"/>
        <w:ind w:left="709" w:hanging="709"/>
        <w:rPr>
          <w:sz w:val="24"/>
          <w:szCs w:val="24"/>
        </w:rPr>
      </w:pPr>
      <w:proofErr w:type="spellStart"/>
      <w:r w:rsidRPr="00595958">
        <w:rPr>
          <w:sz w:val="24"/>
          <w:szCs w:val="24"/>
        </w:rPr>
        <w:t>Saguy</w:t>
      </w:r>
      <w:proofErr w:type="spellEnd"/>
      <w:r w:rsidR="00950FD2" w:rsidRPr="00595958">
        <w:rPr>
          <w:sz w:val="24"/>
          <w:szCs w:val="24"/>
        </w:rPr>
        <w:t>,</w:t>
      </w:r>
      <w:r w:rsidRPr="00595958">
        <w:rPr>
          <w:sz w:val="24"/>
          <w:szCs w:val="24"/>
        </w:rPr>
        <w:t xml:space="preserve"> I</w:t>
      </w:r>
      <w:r w:rsidR="00950FD2" w:rsidRPr="00595958">
        <w:rPr>
          <w:sz w:val="24"/>
          <w:szCs w:val="24"/>
        </w:rPr>
        <w:t>.</w:t>
      </w:r>
      <w:r w:rsidRPr="00595958">
        <w:rPr>
          <w:sz w:val="24"/>
          <w:szCs w:val="24"/>
        </w:rPr>
        <w:t>S</w:t>
      </w:r>
      <w:r w:rsidR="00950FD2" w:rsidRPr="00595958">
        <w:rPr>
          <w:sz w:val="24"/>
          <w:szCs w:val="24"/>
        </w:rPr>
        <w:t>.</w:t>
      </w:r>
      <w:r w:rsidRPr="00595958">
        <w:rPr>
          <w:sz w:val="24"/>
          <w:szCs w:val="24"/>
        </w:rPr>
        <w:t>,</w:t>
      </w:r>
      <w:r w:rsidR="00950FD2" w:rsidRPr="00595958">
        <w:rPr>
          <w:sz w:val="24"/>
          <w:szCs w:val="24"/>
        </w:rPr>
        <w:t xml:space="preserve"> &amp; </w:t>
      </w:r>
      <w:proofErr w:type="spellStart"/>
      <w:r w:rsidRPr="00595958">
        <w:rPr>
          <w:sz w:val="24"/>
          <w:szCs w:val="24"/>
        </w:rPr>
        <w:t>Pinthus</w:t>
      </w:r>
      <w:proofErr w:type="spellEnd"/>
      <w:r w:rsidR="00950FD2" w:rsidRPr="00595958">
        <w:rPr>
          <w:sz w:val="24"/>
          <w:szCs w:val="24"/>
        </w:rPr>
        <w:t>,</w:t>
      </w:r>
      <w:r w:rsidRPr="00595958">
        <w:rPr>
          <w:sz w:val="24"/>
          <w:szCs w:val="24"/>
        </w:rPr>
        <w:t xml:space="preserve"> E</w:t>
      </w:r>
      <w:r w:rsidR="00950FD2" w:rsidRPr="00595958">
        <w:rPr>
          <w:sz w:val="24"/>
          <w:szCs w:val="24"/>
        </w:rPr>
        <w:t>.</w:t>
      </w:r>
      <w:r w:rsidRPr="00595958">
        <w:rPr>
          <w:sz w:val="24"/>
          <w:szCs w:val="24"/>
        </w:rPr>
        <w:t>J.</w:t>
      </w:r>
      <w:r w:rsidR="00950FD2" w:rsidRPr="00595958">
        <w:rPr>
          <w:sz w:val="24"/>
          <w:szCs w:val="24"/>
        </w:rPr>
        <w:t xml:space="preserve"> (1995)</w:t>
      </w:r>
      <w:r w:rsidRPr="00595958">
        <w:rPr>
          <w:sz w:val="24"/>
          <w:szCs w:val="24"/>
        </w:rPr>
        <w:t xml:space="preserve"> Oil uptake during deep-fat frying: Factors and mechanism. </w:t>
      </w:r>
      <w:r w:rsidRPr="00595958">
        <w:rPr>
          <w:i/>
          <w:sz w:val="24"/>
          <w:szCs w:val="24"/>
        </w:rPr>
        <w:t>Food Technol</w:t>
      </w:r>
      <w:r w:rsidR="00950FD2" w:rsidRPr="00595958">
        <w:rPr>
          <w:i/>
          <w:sz w:val="24"/>
          <w:szCs w:val="24"/>
        </w:rPr>
        <w:t>ogy</w:t>
      </w:r>
      <w:r w:rsidR="00950FD2" w:rsidRPr="00595958">
        <w:rPr>
          <w:sz w:val="24"/>
          <w:szCs w:val="24"/>
        </w:rPr>
        <w:t>, 49, 142-145</w:t>
      </w:r>
      <w:r w:rsidRPr="00595958">
        <w:rPr>
          <w:sz w:val="24"/>
          <w:szCs w:val="24"/>
        </w:rPr>
        <w:t>.</w:t>
      </w:r>
    </w:p>
    <w:p w14:paraId="7695210F" w14:textId="6AF9DBF1" w:rsidR="00943EA9" w:rsidRPr="00595958" w:rsidRDefault="00943EA9" w:rsidP="00595958">
      <w:pPr>
        <w:pStyle w:val="-13"/>
        <w:widowControl w:val="0"/>
        <w:tabs>
          <w:tab w:val="clear" w:pos="420"/>
          <w:tab w:val="left" w:pos="709"/>
        </w:tabs>
        <w:spacing w:line="360" w:lineRule="auto"/>
        <w:ind w:left="709" w:hanging="709"/>
        <w:rPr>
          <w:sz w:val="24"/>
          <w:szCs w:val="24"/>
        </w:rPr>
      </w:pPr>
      <w:proofErr w:type="spellStart"/>
      <w:r w:rsidRPr="00595958">
        <w:rPr>
          <w:sz w:val="24"/>
          <w:szCs w:val="24"/>
        </w:rPr>
        <w:t>Serdaroglu</w:t>
      </w:r>
      <w:proofErr w:type="spellEnd"/>
      <w:r w:rsidR="007F214B" w:rsidRPr="00595958">
        <w:rPr>
          <w:sz w:val="24"/>
          <w:szCs w:val="24"/>
        </w:rPr>
        <w:t>,</w:t>
      </w:r>
      <w:r w:rsidRPr="00595958">
        <w:rPr>
          <w:sz w:val="24"/>
          <w:szCs w:val="24"/>
        </w:rPr>
        <w:t xml:space="preserve"> M</w:t>
      </w:r>
      <w:r w:rsidR="007F214B" w:rsidRPr="00595958">
        <w:rPr>
          <w:sz w:val="24"/>
          <w:szCs w:val="24"/>
        </w:rPr>
        <w:t>.</w:t>
      </w:r>
      <w:r w:rsidRPr="00595958">
        <w:rPr>
          <w:sz w:val="24"/>
          <w:szCs w:val="24"/>
        </w:rPr>
        <w:t xml:space="preserve">, </w:t>
      </w:r>
      <w:r w:rsidR="007F214B" w:rsidRPr="00595958">
        <w:rPr>
          <w:sz w:val="24"/>
          <w:szCs w:val="24"/>
        </w:rPr>
        <w:t xml:space="preserve">&amp; </w:t>
      </w:r>
      <w:proofErr w:type="spellStart"/>
      <w:r w:rsidRPr="00595958">
        <w:rPr>
          <w:sz w:val="24"/>
          <w:szCs w:val="24"/>
        </w:rPr>
        <w:t>Degirmenocioglu</w:t>
      </w:r>
      <w:proofErr w:type="spellEnd"/>
      <w:r w:rsidR="007F214B" w:rsidRPr="00595958">
        <w:rPr>
          <w:sz w:val="24"/>
          <w:szCs w:val="24"/>
        </w:rPr>
        <w:t>,</w:t>
      </w:r>
      <w:r w:rsidRPr="00595958">
        <w:rPr>
          <w:sz w:val="24"/>
          <w:szCs w:val="24"/>
        </w:rPr>
        <w:t xml:space="preserve"> O.</w:t>
      </w:r>
      <w:r w:rsidR="007F214B" w:rsidRPr="00595958">
        <w:rPr>
          <w:sz w:val="24"/>
          <w:szCs w:val="24"/>
        </w:rPr>
        <w:t xml:space="preserve"> (2004)</w:t>
      </w:r>
      <w:r w:rsidRPr="00595958">
        <w:rPr>
          <w:sz w:val="24"/>
          <w:szCs w:val="24"/>
        </w:rPr>
        <w:t xml:space="preserve"> Effects of fat level (5%. 10%, 20%) and corn flour (0%, 2%, 4%) on some properties of Turkish ty</w:t>
      </w:r>
      <w:r w:rsidR="007F214B" w:rsidRPr="00595958">
        <w:rPr>
          <w:sz w:val="24"/>
          <w:szCs w:val="24"/>
        </w:rPr>
        <w:t>pe meatballs (</w:t>
      </w:r>
      <w:proofErr w:type="spellStart"/>
      <w:r w:rsidR="007F214B" w:rsidRPr="00595958">
        <w:rPr>
          <w:sz w:val="24"/>
          <w:szCs w:val="24"/>
        </w:rPr>
        <w:t>Koefte</w:t>
      </w:r>
      <w:proofErr w:type="spellEnd"/>
      <w:r w:rsidR="007F214B" w:rsidRPr="00595958">
        <w:rPr>
          <w:sz w:val="24"/>
          <w:szCs w:val="24"/>
        </w:rPr>
        <w:t xml:space="preserve">). </w:t>
      </w:r>
      <w:r w:rsidR="007F214B" w:rsidRPr="00595958">
        <w:rPr>
          <w:i/>
          <w:sz w:val="24"/>
          <w:szCs w:val="24"/>
        </w:rPr>
        <w:t>Meat Science,</w:t>
      </w:r>
      <w:r w:rsidR="007F214B" w:rsidRPr="00595958">
        <w:rPr>
          <w:sz w:val="24"/>
          <w:szCs w:val="24"/>
        </w:rPr>
        <w:t xml:space="preserve"> 68, 291-296</w:t>
      </w:r>
      <w:r w:rsidRPr="00595958">
        <w:rPr>
          <w:sz w:val="24"/>
          <w:szCs w:val="24"/>
        </w:rPr>
        <w:t>.</w:t>
      </w:r>
    </w:p>
    <w:p w14:paraId="522244BE" w14:textId="2B9DD94B" w:rsidR="00943EA9" w:rsidRPr="00595958" w:rsidRDefault="00943EA9" w:rsidP="00595958">
      <w:pPr>
        <w:pStyle w:val="-13"/>
        <w:widowControl w:val="0"/>
        <w:tabs>
          <w:tab w:val="clear" w:pos="420"/>
          <w:tab w:val="left" w:pos="709"/>
        </w:tabs>
        <w:spacing w:line="360" w:lineRule="auto"/>
        <w:ind w:left="709" w:hanging="709"/>
        <w:rPr>
          <w:sz w:val="24"/>
          <w:szCs w:val="24"/>
        </w:rPr>
      </w:pPr>
      <w:r w:rsidRPr="00595958">
        <w:rPr>
          <w:sz w:val="24"/>
          <w:szCs w:val="24"/>
        </w:rPr>
        <w:t>Singh</w:t>
      </w:r>
      <w:r w:rsidR="007F214B" w:rsidRPr="00595958">
        <w:rPr>
          <w:sz w:val="24"/>
          <w:szCs w:val="24"/>
        </w:rPr>
        <w:t>,</w:t>
      </w:r>
      <w:r w:rsidRPr="00595958">
        <w:rPr>
          <w:sz w:val="24"/>
          <w:szCs w:val="24"/>
        </w:rPr>
        <w:t xml:space="preserve"> N.</w:t>
      </w:r>
      <w:r w:rsidR="007F214B" w:rsidRPr="00595958">
        <w:rPr>
          <w:sz w:val="24"/>
          <w:szCs w:val="24"/>
        </w:rPr>
        <w:t xml:space="preserve"> (2011)</w:t>
      </w:r>
      <w:r w:rsidRPr="00595958">
        <w:rPr>
          <w:sz w:val="24"/>
          <w:szCs w:val="24"/>
        </w:rPr>
        <w:t xml:space="preserve"> Functional and physicochemical properties</w:t>
      </w:r>
      <w:r w:rsidR="007F214B" w:rsidRPr="00595958">
        <w:rPr>
          <w:sz w:val="24"/>
          <w:szCs w:val="24"/>
        </w:rPr>
        <w:t xml:space="preserve"> of pulse starch. In </w:t>
      </w:r>
      <w:proofErr w:type="spellStart"/>
      <w:r w:rsidR="007F214B" w:rsidRPr="00595958">
        <w:rPr>
          <w:sz w:val="24"/>
          <w:szCs w:val="24"/>
        </w:rPr>
        <w:t>iwari</w:t>
      </w:r>
      <w:proofErr w:type="spellEnd"/>
      <w:r w:rsidR="007F214B" w:rsidRPr="00595958">
        <w:rPr>
          <w:sz w:val="24"/>
          <w:szCs w:val="24"/>
        </w:rPr>
        <w:t xml:space="preserve"> BK, </w:t>
      </w:r>
      <w:proofErr w:type="spellStart"/>
      <w:r w:rsidR="007F214B" w:rsidRPr="00595958">
        <w:rPr>
          <w:sz w:val="24"/>
          <w:szCs w:val="24"/>
        </w:rPr>
        <w:t>Gowen</w:t>
      </w:r>
      <w:proofErr w:type="spellEnd"/>
      <w:r w:rsidR="007F214B" w:rsidRPr="00595958">
        <w:rPr>
          <w:sz w:val="24"/>
          <w:szCs w:val="24"/>
        </w:rPr>
        <w:t xml:space="preserve"> A, McKenna B. (</w:t>
      </w:r>
      <w:proofErr w:type="spellStart"/>
      <w:r w:rsidR="007F214B" w:rsidRPr="00595958">
        <w:rPr>
          <w:sz w:val="24"/>
          <w:szCs w:val="24"/>
        </w:rPr>
        <w:t>Eds</w:t>
      </w:r>
      <w:proofErr w:type="spellEnd"/>
      <w:r w:rsidR="007F214B" w:rsidRPr="00595958">
        <w:rPr>
          <w:sz w:val="24"/>
          <w:szCs w:val="24"/>
        </w:rPr>
        <w:t>)</w:t>
      </w:r>
      <w:r w:rsidRPr="00595958">
        <w:rPr>
          <w:sz w:val="24"/>
          <w:szCs w:val="24"/>
        </w:rPr>
        <w:t xml:space="preserve"> Pulse Foods: Processing, Quality and Nutraceutical Applications.</w:t>
      </w:r>
      <w:r w:rsidR="007F214B" w:rsidRPr="00595958">
        <w:rPr>
          <w:sz w:val="24"/>
          <w:szCs w:val="24"/>
        </w:rPr>
        <w:t xml:space="preserve"> (pp. 91-119). San Diego: </w:t>
      </w:r>
      <w:r w:rsidRPr="00595958">
        <w:rPr>
          <w:sz w:val="24"/>
          <w:szCs w:val="24"/>
        </w:rPr>
        <w:t>Elsevier Inc</w:t>
      </w:r>
      <w:r w:rsidR="007F214B" w:rsidRPr="00595958">
        <w:rPr>
          <w:sz w:val="24"/>
          <w:szCs w:val="24"/>
        </w:rPr>
        <w:t>.</w:t>
      </w:r>
    </w:p>
    <w:p w14:paraId="07B41674" w14:textId="3983D635" w:rsidR="00943EA9" w:rsidRPr="00595958" w:rsidRDefault="00943EA9" w:rsidP="00595958">
      <w:pPr>
        <w:pStyle w:val="-13"/>
        <w:widowControl w:val="0"/>
        <w:tabs>
          <w:tab w:val="clear" w:pos="420"/>
          <w:tab w:val="left" w:pos="709"/>
        </w:tabs>
        <w:spacing w:line="360" w:lineRule="auto"/>
        <w:ind w:left="709" w:hanging="709"/>
        <w:rPr>
          <w:sz w:val="24"/>
          <w:szCs w:val="24"/>
        </w:rPr>
      </w:pPr>
      <w:proofErr w:type="spellStart"/>
      <w:r w:rsidRPr="00595958">
        <w:rPr>
          <w:sz w:val="24"/>
          <w:szCs w:val="24"/>
        </w:rPr>
        <w:t>Sreerama</w:t>
      </w:r>
      <w:proofErr w:type="spellEnd"/>
      <w:r w:rsidR="007F214B" w:rsidRPr="00595958">
        <w:rPr>
          <w:sz w:val="24"/>
          <w:szCs w:val="24"/>
        </w:rPr>
        <w:t>,</w:t>
      </w:r>
      <w:r w:rsidRPr="00595958">
        <w:rPr>
          <w:sz w:val="24"/>
          <w:szCs w:val="24"/>
        </w:rPr>
        <w:t xml:space="preserve"> Y</w:t>
      </w:r>
      <w:r w:rsidR="007F214B" w:rsidRPr="00595958">
        <w:rPr>
          <w:sz w:val="24"/>
          <w:szCs w:val="24"/>
        </w:rPr>
        <w:t>.</w:t>
      </w:r>
      <w:r w:rsidRPr="00595958">
        <w:rPr>
          <w:sz w:val="24"/>
          <w:szCs w:val="24"/>
        </w:rPr>
        <w:t>N</w:t>
      </w:r>
      <w:r w:rsidR="007F214B" w:rsidRPr="00595958">
        <w:rPr>
          <w:sz w:val="24"/>
          <w:szCs w:val="24"/>
        </w:rPr>
        <w:t>.</w:t>
      </w:r>
      <w:r w:rsidRPr="00595958">
        <w:rPr>
          <w:sz w:val="24"/>
          <w:szCs w:val="24"/>
        </w:rPr>
        <w:t xml:space="preserve">, </w:t>
      </w:r>
      <w:proofErr w:type="spellStart"/>
      <w:r w:rsidRPr="00595958">
        <w:rPr>
          <w:sz w:val="24"/>
          <w:szCs w:val="24"/>
        </w:rPr>
        <w:t>Sashikala</w:t>
      </w:r>
      <w:proofErr w:type="spellEnd"/>
      <w:r w:rsidR="007F214B" w:rsidRPr="00595958">
        <w:rPr>
          <w:sz w:val="24"/>
          <w:szCs w:val="24"/>
        </w:rPr>
        <w:t>,</w:t>
      </w:r>
      <w:r w:rsidRPr="00595958">
        <w:rPr>
          <w:sz w:val="24"/>
          <w:szCs w:val="24"/>
        </w:rPr>
        <w:t xml:space="preserve"> V</w:t>
      </w:r>
      <w:r w:rsidR="007F214B" w:rsidRPr="00595958">
        <w:rPr>
          <w:sz w:val="24"/>
          <w:szCs w:val="24"/>
        </w:rPr>
        <w:t>.</w:t>
      </w:r>
      <w:r w:rsidRPr="00595958">
        <w:rPr>
          <w:sz w:val="24"/>
          <w:szCs w:val="24"/>
        </w:rPr>
        <w:t>B</w:t>
      </w:r>
      <w:r w:rsidR="007F214B" w:rsidRPr="00595958">
        <w:rPr>
          <w:sz w:val="24"/>
          <w:szCs w:val="24"/>
        </w:rPr>
        <w:t>.</w:t>
      </w:r>
      <w:r w:rsidRPr="00595958">
        <w:rPr>
          <w:sz w:val="24"/>
          <w:szCs w:val="24"/>
        </w:rPr>
        <w:t xml:space="preserve">, </w:t>
      </w:r>
      <w:proofErr w:type="spellStart"/>
      <w:r w:rsidRPr="00595958">
        <w:rPr>
          <w:sz w:val="24"/>
          <w:szCs w:val="24"/>
        </w:rPr>
        <w:t>Pratape</w:t>
      </w:r>
      <w:proofErr w:type="spellEnd"/>
      <w:r w:rsidR="007F214B" w:rsidRPr="00595958">
        <w:rPr>
          <w:sz w:val="24"/>
          <w:szCs w:val="24"/>
        </w:rPr>
        <w:t>,</w:t>
      </w:r>
      <w:r w:rsidRPr="00595958">
        <w:rPr>
          <w:sz w:val="24"/>
          <w:szCs w:val="24"/>
        </w:rPr>
        <w:t xml:space="preserve"> V</w:t>
      </w:r>
      <w:r w:rsidR="007F214B" w:rsidRPr="00595958">
        <w:rPr>
          <w:sz w:val="24"/>
          <w:szCs w:val="24"/>
        </w:rPr>
        <w:t>.</w:t>
      </w:r>
      <w:r w:rsidRPr="00595958">
        <w:rPr>
          <w:sz w:val="24"/>
          <w:szCs w:val="24"/>
        </w:rPr>
        <w:t>M</w:t>
      </w:r>
      <w:r w:rsidR="007F214B" w:rsidRPr="00595958">
        <w:rPr>
          <w:sz w:val="24"/>
          <w:szCs w:val="24"/>
        </w:rPr>
        <w:t>.</w:t>
      </w:r>
      <w:r w:rsidRPr="00595958">
        <w:rPr>
          <w:sz w:val="24"/>
          <w:szCs w:val="24"/>
        </w:rPr>
        <w:t>,</w:t>
      </w:r>
      <w:r w:rsidR="007F214B" w:rsidRPr="00595958">
        <w:rPr>
          <w:sz w:val="24"/>
          <w:szCs w:val="24"/>
        </w:rPr>
        <w:t xml:space="preserve"> &amp; </w:t>
      </w:r>
      <w:r w:rsidRPr="00595958">
        <w:rPr>
          <w:sz w:val="24"/>
          <w:szCs w:val="24"/>
        </w:rPr>
        <w:t>Singh</w:t>
      </w:r>
      <w:r w:rsidR="007F214B" w:rsidRPr="00595958">
        <w:rPr>
          <w:sz w:val="24"/>
          <w:szCs w:val="24"/>
        </w:rPr>
        <w:t>,</w:t>
      </w:r>
      <w:r w:rsidRPr="00595958">
        <w:rPr>
          <w:sz w:val="24"/>
          <w:szCs w:val="24"/>
        </w:rPr>
        <w:t xml:space="preserve"> V.</w:t>
      </w:r>
      <w:r w:rsidR="007F214B" w:rsidRPr="00595958">
        <w:rPr>
          <w:sz w:val="24"/>
          <w:szCs w:val="24"/>
        </w:rPr>
        <w:t xml:space="preserve"> (2012)</w:t>
      </w:r>
      <w:r w:rsidRPr="00595958">
        <w:rPr>
          <w:sz w:val="24"/>
          <w:szCs w:val="24"/>
        </w:rPr>
        <w:t xml:space="preserve"> Nutrients and </w:t>
      </w:r>
      <w:proofErr w:type="spellStart"/>
      <w:r w:rsidRPr="00595958">
        <w:rPr>
          <w:sz w:val="24"/>
          <w:szCs w:val="24"/>
        </w:rPr>
        <w:t>antinutrients</w:t>
      </w:r>
      <w:proofErr w:type="spellEnd"/>
      <w:r w:rsidRPr="00595958">
        <w:rPr>
          <w:sz w:val="24"/>
          <w:szCs w:val="24"/>
        </w:rPr>
        <w:t xml:space="preserve"> in cowpea and horse gram flours in comparison to chickpea flour: Evaluation of their flour functionality. </w:t>
      </w:r>
      <w:r w:rsidRPr="00595958">
        <w:rPr>
          <w:i/>
          <w:sz w:val="24"/>
          <w:szCs w:val="24"/>
        </w:rPr>
        <w:t>Food Chem</w:t>
      </w:r>
      <w:r w:rsidR="007F214B" w:rsidRPr="00595958">
        <w:rPr>
          <w:i/>
          <w:sz w:val="24"/>
          <w:szCs w:val="24"/>
        </w:rPr>
        <w:t>istry</w:t>
      </w:r>
      <w:r w:rsidR="007F214B" w:rsidRPr="00595958">
        <w:rPr>
          <w:sz w:val="24"/>
          <w:szCs w:val="24"/>
        </w:rPr>
        <w:t>, 131, 462–468</w:t>
      </w:r>
      <w:r w:rsidRPr="00595958">
        <w:rPr>
          <w:sz w:val="24"/>
          <w:szCs w:val="24"/>
        </w:rPr>
        <w:t>.</w:t>
      </w:r>
    </w:p>
    <w:p w14:paraId="22CE030F" w14:textId="660A47EE" w:rsidR="00943EA9" w:rsidRPr="00595958" w:rsidRDefault="007F214B" w:rsidP="00595958">
      <w:pPr>
        <w:pStyle w:val="-13"/>
        <w:widowControl w:val="0"/>
        <w:tabs>
          <w:tab w:val="clear" w:pos="420"/>
          <w:tab w:val="left" w:pos="709"/>
        </w:tabs>
        <w:spacing w:line="360" w:lineRule="auto"/>
        <w:ind w:left="709" w:hanging="709"/>
        <w:rPr>
          <w:sz w:val="24"/>
          <w:szCs w:val="24"/>
        </w:rPr>
      </w:pPr>
      <w:r w:rsidRPr="00595958">
        <w:rPr>
          <w:sz w:val="24"/>
          <w:szCs w:val="24"/>
        </w:rPr>
        <w:t>The Peanut Institute</w:t>
      </w:r>
      <w:r w:rsidR="00943EA9" w:rsidRPr="00595958">
        <w:rPr>
          <w:sz w:val="24"/>
          <w:szCs w:val="24"/>
        </w:rPr>
        <w:t xml:space="preserve"> </w:t>
      </w:r>
      <w:r w:rsidRPr="00595958">
        <w:rPr>
          <w:sz w:val="24"/>
          <w:szCs w:val="24"/>
        </w:rPr>
        <w:t>(</w:t>
      </w:r>
      <w:r w:rsidR="00943EA9" w:rsidRPr="00595958">
        <w:rPr>
          <w:sz w:val="24"/>
          <w:szCs w:val="24"/>
        </w:rPr>
        <w:t>2013</w:t>
      </w:r>
      <w:r w:rsidRPr="00595958">
        <w:rPr>
          <w:sz w:val="24"/>
          <w:szCs w:val="24"/>
        </w:rPr>
        <w:t>)</w:t>
      </w:r>
      <w:r w:rsidR="00943EA9" w:rsidRPr="00595958">
        <w:rPr>
          <w:sz w:val="24"/>
          <w:szCs w:val="24"/>
        </w:rPr>
        <w:t xml:space="preserve"> Plant-Powered Eating: The Role of Peanuts in Healthy Diets</w:t>
      </w:r>
      <w:r w:rsidRPr="00595958">
        <w:rPr>
          <w:sz w:val="24"/>
          <w:szCs w:val="24"/>
        </w:rPr>
        <w:t xml:space="preserve">. </w:t>
      </w:r>
      <w:proofErr w:type="gramStart"/>
      <w:r w:rsidRPr="00595958">
        <w:rPr>
          <w:sz w:val="24"/>
          <w:szCs w:val="24"/>
        </w:rPr>
        <w:t>Diabetes prevention.</w:t>
      </w:r>
      <w:proofErr w:type="gramEnd"/>
      <w:r w:rsidRPr="00595958">
        <w:rPr>
          <w:sz w:val="24"/>
          <w:szCs w:val="24"/>
        </w:rPr>
        <w:t xml:space="preserve"> Retrieve</w:t>
      </w:r>
      <w:r w:rsidR="00943EA9" w:rsidRPr="00595958">
        <w:rPr>
          <w:sz w:val="24"/>
          <w:szCs w:val="24"/>
        </w:rPr>
        <w:t xml:space="preserve"> from: </w:t>
      </w:r>
      <w:hyperlink r:id="rId20" w:history="1">
        <w:r w:rsidR="00943EA9" w:rsidRPr="00595958">
          <w:rPr>
            <w:sz w:val="24"/>
            <w:szCs w:val="24"/>
          </w:rPr>
          <w:t>http://www.peanut-institute.org/images/diabetes-and-blood-sugar_2_1531577004.pdf</w:t>
        </w:r>
      </w:hyperlink>
      <w:r w:rsidRPr="00595958">
        <w:rPr>
          <w:sz w:val="24"/>
          <w:szCs w:val="24"/>
        </w:rPr>
        <w:t xml:space="preserve"> </w:t>
      </w:r>
    </w:p>
    <w:p w14:paraId="545822A6" w14:textId="60ED1799" w:rsidR="00943EA9" w:rsidRPr="00595958" w:rsidRDefault="00943EA9" w:rsidP="00595958">
      <w:pPr>
        <w:pStyle w:val="-13"/>
        <w:widowControl w:val="0"/>
        <w:tabs>
          <w:tab w:val="clear" w:pos="420"/>
          <w:tab w:val="left" w:pos="709"/>
        </w:tabs>
        <w:spacing w:line="360" w:lineRule="auto"/>
        <w:ind w:left="709" w:hanging="709"/>
        <w:rPr>
          <w:sz w:val="24"/>
          <w:szCs w:val="24"/>
        </w:rPr>
      </w:pPr>
      <w:proofErr w:type="gramStart"/>
      <w:r w:rsidRPr="00595958">
        <w:rPr>
          <w:sz w:val="24"/>
          <w:szCs w:val="24"/>
        </w:rPr>
        <w:t>Usha</w:t>
      </w:r>
      <w:r w:rsidR="007F214B" w:rsidRPr="00595958">
        <w:rPr>
          <w:sz w:val="24"/>
          <w:szCs w:val="24"/>
        </w:rPr>
        <w:t>,</w:t>
      </w:r>
      <w:r w:rsidRPr="00595958">
        <w:rPr>
          <w:sz w:val="24"/>
          <w:szCs w:val="24"/>
        </w:rPr>
        <w:t xml:space="preserve"> S</w:t>
      </w:r>
      <w:r w:rsidR="007F214B" w:rsidRPr="00595958">
        <w:rPr>
          <w:sz w:val="24"/>
          <w:szCs w:val="24"/>
        </w:rPr>
        <w:t>.</w:t>
      </w:r>
      <w:r w:rsidRPr="00595958">
        <w:rPr>
          <w:sz w:val="24"/>
          <w:szCs w:val="24"/>
        </w:rPr>
        <w:t>, Deshpande</w:t>
      </w:r>
      <w:r w:rsidR="007F214B" w:rsidRPr="00595958">
        <w:rPr>
          <w:sz w:val="24"/>
          <w:szCs w:val="24"/>
        </w:rPr>
        <w:t>,</w:t>
      </w:r>
      <w:r w:rsidRPr="00595958">
        <w:rPr>
          <w:sz w:val="24"/>
          <w:szCs w:val="24"/>
        </w:rPr>
        <w:t xml:space="preserve"> U</w:t>
      </w:r>
      <w:r w:rsidR="007F214B" w:rsidRPr="00595958">
        <w:rPr>
          <w:sz w:val="24"/>
          <w:szCs w:val="24"/>
        </w:rPr>
        <w:t>.</w:t>
      </w:r>
      <w:r w:rsidRPr="00595958">
        <w:rPr>
          <w:sz w:val="24"/>
          <w:szCs w:val="24"/>
        </w:rPr>
        <w:t>S</w:t>
      </w:r>
      <w:r w:rsidR="007F214B" w:rsidRPr="00595958">
        <w:rPr>
          <w:sz w:val="24"/>
          <w:szCs w:val="24"/>
        </w:rPr>
        <w:t>.</w:t>
      </w:r>
      <w:r w:rsidRPr="00595958">
        <w:rPr>
          <w:sz w:val="24"/>
          <w:szCs w:val="24"/>
        </w:rPr>
        <w:t xml:space="preserve">, </w:t>
      </w:r>
      <w:r w:rsidR="007F214B" w:rsidRPr="00595958">
        <w:rPr>
          <w:sz w:val="24"/>
          <w:szCs w:val="24"/>
        </w:rPr>
        <w:t xml:space="preserve">&amp; </w:t>
      </w:r>
      <w:r w:rsidRPr="00595958">
        <w:rPr>
          <w:sz w:val="24"/>
          <w:szCs w:val="24"/>
        </w:rPr>
        <w:t>Deshpande</w:t>
      </w:r>
      <w:r w:rsidR="007F214B" w:rsidRPr="00595958">
        <w:rPr>
          <w:sz w:val="24"/>
          <w:szCs w:val="24"/>
        </w:rPr>
        <w:t>,</w:t>
      </w:r>
      <w:r w:rsidRPr="00595958">
        <w:rPr>
          <w:sz w:val="24"/>
          <w:szCs w:val="24"/>
        </w:rPr>
        <w:t xml:space="preserve"> S</w:t>
      </w:r>
      <w:r w:rsidR="007F214B" w:rsidRPr="00595958">
        <w:rPr>
          <w:sz w:val="24"/>
          <w:szCs w:val="24"/>
        </w:rPr>
        <w:t>.S. (1991) Legumes</w:t>
      </w:r>
      <w:r w:rsidR="009D3704" w:rsidRPr="00595958">
        <w:rPr>
          <w:sz w:val="24"/>
          <w:szCs w:val="24"/>
        </w:rPr>
        <w:t>.</w:t>
      </w:r>
      <w:proofErr w:type="gramEnd"/>
      <w:r w:rsidR="009D3704" w:rsidRPr="00595958">
        <w:rPr>
          <w:sz w:val="24"/>
          <w:szCs w:val="24"/>
        </w:rPr>
        <w:t xml:space="preserve"> </w:t>
      </w:r>
      <w:proofErr w:type="gramStart"/>
      <w:r w:rsidR="009D3704" w:rsidRPr="00595958">
        <w:rPr>
          <w:sz w:val="24"/>
          <w:szCs w:val="24"/>
        </w:rPr>
        <w:t xml:space="preserve">In D.K. </w:t>
      </w:r>
      <w:proofErr w:type="spellStart"/>
      <w:r w:rsidR="009D3704" w:rsidRPr="00595958">
        <w:rPr>
          <w:sz w:val="24"/>
          <w:szCs w:val="24"/>
        </w:rPr>
        <w:t>Salunke</w:t>
      </w:r>
      <w:proofErr w:type="spellEnd"/>
      <w:r w:rsidR="009D3704" w:rsidRPr="00595958">
        <w:rPr>
          <w:sz w:val="24"/>
          <w:szCs w:val="24"/>
        </w:rPr>
        <w:t>, Deshpande, S.S. (</w:t>
      </w:r>
      <w:proofErr w:type="spellStart"/>
      <w:r w:rsidR="009D3704" w:rsidRPr="00595958">
        <w:rPr>
          <w:sz w:val="24"/>
          <w:szCs w:val="24"/>
        </w:rPr>
        <w:t>Eds</w:t>
      </w:r>
      <w:proofErr w:type="spellEnd"/>
      <w:r w:rsidR="009D3704" w:rsidRPr="00595958">
        <w:rPr>
          <w:sz w:val="24"/>
          <w:szCs w:val="24"/>
        </w:rPr>
        <w:t>),</w:t>
      </w:r>
      <w:r w:rsidRPr="00595958">
        <w:rPr>
          <w:sz w:val="24"/>
          <w:szCs w:val="24"/>
        </w:rPr>
        <w:t xml:space="preserve"> Food of plant origin</w:t>
      </w:r>
      <w:r w:rsidR="009D3704" w:rsidRPr="00595958">
        <w:rPr>
          <w:sz w:val="24"/>
          <w:szCs w:val="24"/>
        </w:rPr>
        <w:t xml:space="preserve"> (pp. 137-300)</w:t>
      </w:r>
      <w:r w:rsidRPr="00595958">
        <w:rPr>
          <w:sz w:val="24"/>
          <w:szCs w:val="24"/>
        </w:rPr>
        <w:t>.</w:t>
      </w:r>
      <w:proofErr w:type="gramEnd"/>
      <w:r w:rsidRPr="00595958">
        <w:rPr>
          <w:sz w:val="24"/>
          <w:szCs w:val="24"/>
        </w:rPr>
        <w:t xml:space="preserve"> </w:t>
      </w:r>
      <w:r w:rsidR="009D3704" w:rsidRPr="00595958">
        <w:rPr>
          <w:sz w:val="24"/>
          <w:szCs w:val="24"/>
        </w:rPr>
        <w:t>New York: Springer Science.</w:t>
      </w:r>
    </w:p>
    <w:p w14:paraId="54363017" w14:textId="0D94B300" w:rsidR="00943EA9" w:rsidRPr="00595958" w:rsidRDefault="009D3704" w:rsidP="00595958">
      <w:pPr>
        <w:pStyle w:val="-13"/>
        <w:widowControl w:val="0"/>
        <w:tabs>
          <w:tab w:val="clear" w:pos="420"/>
          <w:tab w:val="left" w:pos="709"/>
        </w:tabs>
        <w:spacing w:line="360" w:lineRule="auto"/>
        <w:ind w:left="709" w:hanging="709"/>
        <w:rPr>
          <w:sz w:val="24"/>
          <w:szCs w:val="24"/>
        </w:rPr>
      </w:pPr>
      <w:proofErr w:type="gramStart"/>
      <w:r w:rsidRPr="00595958">
        <w:rPr>
          <w:sz w:val="24"/>
          <w:szCs w:val="24"/>
        </w:rPr>
        <w:t>World Health Organization.</w:t>
      </w:r>
      <w:proofErr w:type="gramEnd"/>
      <w:r w:rsidRPr="00595958">
        <w:rPr>
          <w:sz w:val="24"/>
          <w:szCs w:val="24"/>
        </w:rPr>
        <w:t xml:space="preserve"> </w:t>
      </w:r>
      <w:proofErr w:type="gramStart"/>
      <w:r w:rsidRPr="00595958">
        <w:rPr>
          <w:sz w:val="24"/>
          <w:szCs w:val="24"/>
        </w:rPr>
        <w:t>(2011)</w:t>
      </w:r>
      <w:r w:rsidR="00943EA9" w:rsidRPr="00595958">
        <w:rPr>
          <w:sz w:val="24"/>
          <w:szCs w:val="24"/>
        </w:rPr>
        <w:t xml:space="preserve"> 10 facts on obesity.</w:t>
      </w:r>
      <w:proofErr w:type="gramEnd"/>
      <w:r w:rsidR="00943EA9" w:rsidRPr="00595958">
        <w:rPr>
          <w:sz w:val="24"/>
          <w:szCs w:val="24"/>
        </w:rPr>
        <w:t xml:space="preserve"> </w:t>
      </w:r>
      <w:r w:rsidRPr="00595958">
        <w:rPr>
          <w:sz w:val="24"/>
          <w:szCs w:val="24"/>
        </w:rPr>
        <w:t>Retrieve</w:t>
      </w:r>
      <w:r w:rsidR="00943EA9" w:rsidRPr="00595958">
        <w:rPr>
          <w:sz w:val="24"/>
          <w:szCs w:val="24"/>
        </w:rPr>
        <w:t xml:space="preserve"> from: </w:t>
      </w:r>
      <w:hyperlink r:id="rId21" w:history="1">
        <w:r w:rsidR="00943EA9" w:rsidRPr="00595958">
          <w:rPr>
            <w:sz w:val="24"/>
            <w:szCs w:val="24"/>
          </w:rPr>
          <w:t>http://www.who.int/features/factfiles/obesity/facts/en/</w:t>
        </w:r>
      </w:hyperlink>
    </w:p>
    <w:p w14:paraId="3DDFD0E0" w14:textId="089CB8A3" w:rsidR="00943EA9" w:rsidRPr="007A0C25" w:rsidRDefault="00943EA9" w:rsidP="00595958">
      <w:pPr>
        <w:pStyle w:val="-13"/>
        <w:widowControl w:val="0"/>
        <w:tabs>
          <w:tab w:val="clear" w:pos="420"/>
          <w:tab w:val="left" w:pos="709"/>
        </w:tabs>
        <w:spacing w:line="360" w:lineRule="auto"/>
        <w:ind w:left="709" w:hanging="709"/>
        <w:rPr>
          <w:sz w:val="24"/>
          <w:szCs w:val="24"/>
        </w:rPr>
      </w:pPr>
      <w:proofErr w:type="spellStart"/>
      <w:r w:rsidRPr="00595958">
        <w:rPr>
          <w:sz w:val="24"/>
          <w:szCs w:val="24"/>
        </w:rPr>
        <w:t>Xue</w:t>
      </w:r>
      <w:proofErr w:type="spellEnd"/>
      <w:r w:rsidR="009D3704" w:rsidRPr="00595958">
        <w:rPr>
          <w:sz w:val="24"/>
          <w:szCs w:val="24"/>
        </w:rPr>
        <w:t>,</w:t>
      </w:r>
      <w:r w:rsidRPr="00595958">
        <w:rPr>
          <w:sz w:val="24"/>
          <w:szCs w:val="24"/>
        </w:rPr>
        <w:t xml:space="preserve"> J</w:t>
      </w:r>
      <w:r w:rsidR="009D3704" w:rsidRPr="00595958">
        <w:rPr>
          <w:sz w:val="24"/>
          <w:szCs w:val="24"/>
        </w:rPr>
        <w:t>.</w:t>
      </w:r>
      <w:r w:rsidRPr="00595958">
        <w:rPr>
          <w:sz w:val="24"/>
          <w:szCs w:val="24"/>
        </w:rPr>
        <w:t>,</w:t>
      </w:r>
      <w:r w:rsidR="009D3704" w:rsidRPr="00595958">
        <w:rPr>
          <w:sz w:val="24"/>
          <w:szCs w:val="24"/>
        </w:rPr>
        <w:t xml:space="preserve"> &amp;</w:t>
      </w:r>
      <w:r w:rsidRPr="00595958">
        <w:rPr>
          <w:sz w:val="24"/>
          <w:szCs w:val="24"/>
        </w:rPr>
        <w:t xml:space="preserve"> </w:t>
      </w:r>
      <w:proofErr w:type="spellStart"/>
      <w:r w:rsidRPr="00595958">
        <w:rPr>
          <w:sz w:val="24"/>
          <w:szCs w:val="24"/>
        </w:rPr>
        <w:t>Ngadi</w:t>
      </w:r>
      <w:proofErr w:type="spellEnd"/>
      <w:r w:rsidR="009D3704" w:rsidRPr="00595958">
        <w:rPr>
          <w:sz w:val="24"/>
          <w:szCs w:val="24"/>
        </w:rPr>
        <w:t>,</w:t>
      </w:r>
      <w:r w:rsidRPr="00595958">
        <w:rPr>
          <w:sz w:val="24"/>
          <w:szCs w:val="24"/>
        </w:rPr>
        <w:t xml:space="preserve"> M.</w:t>
      </w:r>
      <w:r w:rsidR="009D3704" w:rsidRPr="00595958">
        <w:rPr>
          <w:sz w:val="24"/>
          <w:szCs w:val="24"/>
        </w:rPr>
        <w:t xml:space="preserve"> (2009)</w:t>
      </w:r>
      <w:r w:rsidRPr="00595958">
        <w:rPr>
          <w:sz w:val="24"/>
          <w:szCs w:val="24"/>
        </w:rPr>
        <w:t xml:space="preserve"> Effects of methylcellulose, xanthan gum and </w:t>
      </w:r>
      <w:proofErr w:type="spellStart"/>
      <w:r w:rsidRPr="00595958">
        <w:rPr>
          <w:sz w:val="24"/>
          <w:szCs w:val="24"/>
        </w:rPr>
        <w:t>carboxymethylcellulose</w:t>
      </w:r>
      <w:proofErr w:type="spellEnd"/>
      <w:r w:rsidRPr="00595958">
        <w:rPr>
          <w:sz w:val="24"/>
          <w:szCs w:val="24"/>
        </w:rPr>
        <w:t xml:space="preserve"> on thermal properties of batter systems formulated with different flour combinations. </w:t>
      </w:r>
      <w:r w:rsidRPr="00595958">
        <w:rPr>
          <w:i/>
          <w:sz w:val="24"/>
          <w:szCs w:val="24"/>
        </w:rPr>
        <w:t>Food Hydrocoll</w:t>
      </w:r>
      <w:r w:rsidR="009D3704" w:rsidRPr="00595958">
        <w:rPr>
          <w:i/>
          <w:sz w:val="24"/>
          <w:szCs w:val="24"/>
        </w:rPr>
        <w:t>oids</w:t>
      </w:r>
      <w:proofErr w:type="gramStart"/>
      <w:r w:rsidR="009D3704" w:rsidRPr="00595958">
        <w:rPr>
          <w:i/>
          <w:sz w:val="24"/>
          <w:szCs w:val="24"/>
        </w:rPr>
        <w:t xml:space="preserve">, </w:t>
      </w:r>
      <w:r w:rsidR="009D3704" w:rsidRPr="00595958">
        <w:rPr>
          <w:sz w:val="24"/>
          <w:szCs w:val="24"/>
        </w:rPr>
        <w:t xml:space="preserve"> 32</w:t>
      </w:r>
      <w:proofErr w:type="gramEnd"/>
      <w:r w:rsidR="009D3704" w:rsidRPr="00595958">
        <w:rPr>
          <w:sz w:val="24"/>
          <w:szCs w:val="24"/>
        </w:rPr>
        <w:t>, 286-295.</w:t>
      </w:r>
    </w:p>
    <w:sectPr w:rsidR="00943EA9" w:rsidRPr="007A0C25" w:rsidSect="006627D0">
      <w:headerReference w:type="even" r:id="rId22"/>
      <w:headerReference w:type="default" r:id="rId23"/>
      <w:footerReference w:type="default" r:id="rId24"/>
      <w:headerReference w:type="first" r:id="rId25"/>
      <w:footerReference w:type="first" r:id="rId26"/>
      <w:pgSz w:w="11906" w:h="16838" w:code="9"/>
      <w:pgMar w:top="1418" w:right="1418" w:bottom="1418" w:left="1418" w:header="709"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92AB0" w14:textId="77777777" w:rsidR="000C6D0D" w:rsidRDefault="000C6D0D">
      <w:pPr>
        <w:spacing w:after="0" w:line="240" w:lineRule="auto"/>
      </w:pPr>
      <w:r>
        <w:separator/>
      </w:r>
    </w:p>
  </w:endnote>
  <w:endnote w:type="continuationSeparator" w:id="0">
    <w:p w14:paraId="5C1C2B7B" w14:textId="77777777" w:rsidR="000C6D0D" w:rsidRDefault="000C6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方正书宋繁体">
    <w:altName w:val="Microsoft YaHei"/>
    <w:charset w:val="86"/>
    <w:family w:val="auto"/>
    <w:pitch w:val="default"/>
    <w:sig w:usb0="00000000" w:usb1="0000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572135"/>
      <w:docPartObj>
        <w:docPartGallery w:val="Page Numbers (Bottom of Page)"/>
        <w:docPartUnique/>
      </w:docPartObj>
    </w:sdtPr>
    <w:sdtEndPr/>
    <w:sdtContent>
      <w:p w14:paraId="0F3FEE23" w14:textId="4D7DA5AE" w:rsidR="006627D0" w:rsidRDefault="006627D0" w:rsidP="006627D0">
        <w:pPr>
          <w:pStyle w:val="Piedepgina"/>
          <w:jc w:val="center"/>
        </w:pPr>
        <w:r w:rsidRPr="007B1B7E">
          <w:rPr>
            <w:rFonts w:ascii="Calibri" w:eastAsia="Calibri" w:hAnsi="Calibri" w:cs="Calibri"/>
            <w:b/>
          </w:rPr>
          <w:t xml:space="preserve">Vol. </w:t>
        </w:r>
        <w:r>
          <w:rPr>
            <w:rFonts w:ascii="Calibri" w:eastAsia="Calibri" w:hAnsi="Calibri" w:cs="Calibri"/>
            <w:b/>
          </w:rPr>
          <w:t>6</w:t>
        </w:r>
        <w:r w:rsidRPr="007B1B7E">
          <w:rPr>
            <w:rFonts w:ascii="Calibri" w:eastAsia="Calibri" w:hAnsi="Calibri" w:cs="Calibri"/>
            <w:b/>
          </w:rPr>
          <w:t xml:space="preserve">, Núm. </w:t>
        </w:r>
        <w:r>
          <w:rPr>
            <w:rFonts w:ascii="Calibri" w:eastAsia="Calibri" w:hAnsi="Calibri" w:cs="Calibri"/>
            <w:b/>
          </w:rPr>
          <w:t>11</w:t>
        </w:r>
        <w:r w:rsidRPr="007B1B7E">
          <w:rPr>
            <w:rFonts w:ascii="Calibri" w:eastAsia="Calibri" w:hAnsi="Calibri" w:cs="Calibri"/>
            <w:b/>
          </w:rPr>
          <w:t xml:space="preserve">                   Enero - Junio 201</w:t>
        </w:r>
        <w:r>
          <w:rPr>
            <w:rFonts w:ascii="Calibri" w:eastAsia="Calibri" w:hAnsi="Calibri" w:cs="Calibri"/>
            <w:b/>
          </w:rPr>
          <w:t>7</w:t>
        </w:r>
        <w:r w:rsidRPr="007B1B7E">
          <w:rPr>
            <w:rFonts w:ascii="Calibri" w:eastAsia="Calibri" w:hAnsi="Calibri" w:cs="Calibri"/>
            <w:b/>
          </w:rPr>
          <w:t xml:space="preserve">                           CIBA</w:t>
        </w:r>
      </w:p>
    </w:sdtContent>
  </w:sdt>
  <w:p w14:paraId="016AE79D" w14:textId="48D9256D" w:rsidR="00DC4739" w:rsidRDefault="00DC4739" w:rsidP="006627D0">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093479"/>
      <w:docPartObj>
        <w:docPartGallery w:val="Page Numbers (Bottom of Page)"/>
        <w:docPartUnique/>
      </w:docPartObj>
    </w:sdtPr>
    <w:sdtEndPr/>
    <w:sdtContent>
      <w:p w14:paraId="649648F4" w14:textId="6A6A90BE" w:rsidR="00DC4739" w:rsidRDefault="006627D0" w:rsidP="006627D0">
        <w:pPr>
          <w:pStyle w:val="Piedepgina"/>
          <w:jc w:val="center"/>
        </w:pPr>
        <w:r w:rsidRPr="007B1B7E">
          <w:rPr>
            <w:rFonts w:ascii="Calibri" w:eastAsia="Calibri" w:hAnsi="Calibri" w:cs="Calibri"/>
            <w:b/>
          </w:rPr>
          <w:t xml:space="preserve">Vol. </w:t>
        </w:r>
        <w:r>
          <w:rPr>
            <w:rFonts w:ascii="Calibri" w:eastAsia="Calibri" w:hAnsi="Calibri" w:cs="Calibri"/>
            <w:b/>
          </w:rPr>
          <w:t>6</w:t>
        </w:r>
        <w:r w:rsidRPr="007B1B7E">
          <w:rPr>
            <w:rFonts w:ascii="Calibri" w:eastAsia="Calibri" w:hAnsi="Calibri" w:cs="Calibri"/>
            <w:b/>
          </w:rPr>
          <w:t xml:space="preserve">, Núm. </w:t>
        </w:r>
        <w:r>
          <w:rPr>
            <w:rFonts w:ascii="Calibri" w:eastAsia="Calibri" w:hAnsi="Calibri" w:cs="Calibri"/>
            <w:b/>
          </w:rPr>
          <w:t>11</w:t>
        </w:r>
        <w:r w:rsidRPr="007B1B7E">
          <w:rPr>
            <w:rFonts w:ascii="Calibri" w:eastAsia="Calibri" w:hAnsi="Calibri" w:cs="Calibri"/>
            <w:b/>
          </w:rPr>
          <w:t xml:space="preserve">                   Enero - Junio 201</w:t>
        </w:r>
        <w:r>
          <w:rPr>
            <w:rFonts w:ascii="Calibri" w:eastAsia="Calibri" w:hAnsi="Calibri" w:cs="Calibri"/>
            <w:b/>
          </w:rPr>
          <w:t>7</w:t>
        </w:r>
        <w:r w:rsidRPr="007B1B7E">
          <w:rPr>
            <w:rFonts w:ascii="Calibri" w:eastAsia="Calibri" w:hAnsi="Calibri" w:cs="Calibri"/>
            <w:b/>
          </w:rPr>
          <w:t xml:space="preserve">                           CIBA</w:t>
        </w:r>
      </w:p>
    </w:sdtContent>
  </w:sdt>
  <w:p w14:paraId="7479B34C" w14:textId="77777777" w:rsidR="00DC4739" w:rsidRDefault="00DC4739" w:rsidP="006627D0">
    <w:pPr>
      <w:jc w:val="center"/>
      <w:rPr>
        <w:rFonts w:ascii="Times" w:hAnsi="Times"/>
        <w:sz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26594" w14:textId="77777777" w:rsidR="000C6D0D" w:rsidRDefault="000C6D0D">
      <w:pPr>
        <w:spacing w:after="0" w:line="240" w:lineRule="auto"/>
      </w:pPr>
      <w:r>
        <w:separator/>
      </w:r>
    </w:p>
  </w:footnote>
  <w:footnote w:type="continuationSeparator" w:id="0">
    <w:p w14:paraId="7C969221" w14:textId="77777777" w:rsidR="000C6D0D" w:rsidRDefault="000C6D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FD1FB" w14:textId="77777777" w:rsidR="00DC4739" w:rsidRDefault="00DC4739">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6908A" w14:textId="2A090E58" w:rsidR="00DC4739" w:rsidRDefault="006627D0" w:rsidP="006627D0">
    <w:pPr>
      <w:jc w:val="center"/>
    </w:pPr>
    <w:r w:rsidRPr="007B1B7E">
      <w:rPr>
        <w:rFonts w:ascii="Calibri" w:eastAsia="Calibri" w:hAnsi="Calibri" w:cs="Calibri"/>
        <w:b/>
        <w:i/>
      </w:rPr>
      <w:t xml:space="preserve">Revista Iberoamericana de las Ciencias Biológicas y Agropecuarias                       </w:t>
    </w:r>
    <w:r>
      <w:rPr>
        <w:rFonts w:ascii="Calibri" w:eastAsia="Calibri" w:hAnsi="Calibri" w:cs="Calibri"/>
        <w:b/>
      </w:rPr>
      <w:t>ISSN 2007-9990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70456" w14:textId="3733ABB2" w:rsidR="00DC4739" w:rsidRPr="000329C4" w:rsidRDefault="006627D0" w:rsidP="006627D0">
    <w:pPr>
      <w:jc w:val="center"/>
    </w:pPr>
    <w:r w:rsidRPr="007B1B7E">
      <w:rPr>
        <w:rFonts w:ascii="Calibri" w:eastAsia="Calibri" w:hAnsi="Calibri" w:cs="Calibri"/>
        <w:b/>
        <w:i/>
      </w:rPr>
      <w:t xml:space="preserve">Revista Iberoamericana de las Ciencias Biológicas y Agropecuarias                       </w:t>
    </w:r>
    <w:r>
      <w:rPr>
        <w:rFonts w:ascii="Calibri" w:eastAsia="Calibri" w:hAnsi="Calibri" w:cs="Calibri"/>
        <w:b/>
      </w:rPr>
      <w:t>ISSN 2007-9990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03A"/>
    <w:multiLevelType w:val="hybridMultilevel"/>
    <w:tmpl w:val="107826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41D4BDD"/>
    <w:multiLevelType w:val="hybridMultilevel"/>
    <w:tmpl w:val="248C7A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5E763CA"/>
    <w:multiLevelType w:val="hybridMultilevel"/>
    <w:tmpl w:val="0BE84732"/>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763B785A"/>
    <w:multiLevelType w:val="hybridMultilevel"/>
    <w:tmpl w:val="AF8C2A62"/>
    <w:lvl w:ilvl="0" w:tplc="007E201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7722B13"/>
    <w:multiLevelType w:val="hybridMultilevel"/>
    <w:tmpl w:val="51D6160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7FAA70B3"/>
    <w:multiLevelType w:val="hybridMultilevel"/>
    <w:tmpl w:val="93D491AA"/>
    <w:lvl w:ilvl="0" w:tplc="3B582612">
      <w:start w:val="1"/>
      <w:numFmt w:val="bullet"/>
      <w:lvlText w:val=" "/>
      <w:lvlJc w:val="left"/>
      <w:pPr>
        <w:ind w:left="1440" w:hanging="504"/>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8E7"/>
    <w:rsid w:val="00025FC5"/>
    <w:rsid w:val="000329AD"/>
    <w:rsid w:val="0003798D"/>
    <w:rsid w:val="000440CF"/>
    <w:rsid w:val="00057B96"/>
    <w:rsid w:val="000703C3"/>
    <w:rsid w:val="000836D6"/>
    <w:rsid w:val="00097CCA"/>
    <w:rsid w:val="000A09F4"/>
    <w:rsid w:val="000A7A7A"/>
    <w:rsid w:val="000B11C2"/>
    <w:rsid w:val="000B2682"/>
    <w:rsid w:val="000C2373"/>
    <w:rsid w:val="000C46BA"/>
    <w:rsid w:val="000C6C76"/>
    <w:rsid w:val="000C6D0D"/>
    <w:rsid w:val="000D01C0"/>
    <w:rsid w:val="000F1C3C"/>
    <w:rsid w:val="000F24DE"/>
    <w:rsid w:val="00122598"/>
    <w:rsid w:val="00133E0B"/>
    <w:rsid w:val="00153150"/>
    <w:rsid w:val="00180D8F"/>
    <w:rsid w:val="00182ED5"/>
    <w:rsid w:val="001A02F7"/>
    <w:rsid w:val="001A0A69"/>
    <w:rsid w:val="001B5535"/>
    <w:rsid w:val="001C20B3"/>
    <w:rsid w:val="001D63A4"/>
    <w:rsid w:val="001D71B6"/>
    <w:rsid w:val="001E731E"/>
    <w:rsid w:val="001F142C"/>
    <w:rsid w:val="00211CE2"/>
    <w:rsid w:val="002146FB"/>
    <w:rsid w:val="00242E61"/>
    <w:rsid w:val="00262D56"/>
    <w:rsid w:val="00262F32"/>
    <w:rsid w:val="0027739D"/>
    <w:rsid w:val="002848AC"/>
    <w:rsid w:val="00291965"/>
    <w:rsid w:val="002A082B"/>
    <w:rsid w:val="002A1181"/>
    <w:rsid w:val="002B3705"/>
    <w:rsid w:val="002B4F2F"/>
    <w:rsid w:val="002C67C8"/>
    <w:rsid w:val="002C6838"/>
    <w:rsid w:val="002C7161"/>
    <w:rsid w:val="002E16E9"/>
    <w:rsid w:val="002E6EF3"/>
    <w:rsid w:val="00303C58"/>
    <w:rsid w:val="0031099E"/>
    <w:rsid w:val="003127CF"/>
    <w:rsid w:val="00323171"/>
    <w:rsid w:val="00323480"/>
    <w:rsid w:val="00324C86"/>
    <w:rsid w:val="003450AA"/>
    <w:rsid w:val="00351D63"/>
    <w:rsid w:val="0035278D"/>
    <w:rsid w:val="0035393D"/>
    <w:rsid w:val="003559E6"/>
    <w:rsid w:val="00371551"/>
    <w:rsid w:val="0039234F"/>
    <w:rsid w:val="003C2F0E"/>
    <w:rsid w:val="003C5460"/>
    <w:rsid w:val="003F0B9A"/>
    <w:rsid w:val="003F3629"/>
    <w:rsid w:val="003F4700"/>
    <w:rsid w:val="00401EE9"/>
    <w:rsid w:val="00411859"/>
    <w:rsid w:val="004151E4"/>
    <w:rsid w:val="00415284"/>
    <w:rsid w:val="00423EA2"/>
    <w:rsid w:val="00441F32"/>
    <w:rsid w:val="00451B55"/>
    <w:rsid w:val="00453F23"/>
    <w:rsid w:val="00463875"/>
    <w:rsid w:val="004707A7"/>
    <w:rsid w:val="004766F7"/>
    <w:rsid w:val="004874A3"/>
    <w:rsid w:val="004B0A93"/>
    <w:rsid w:val="004B525B"/>
    <w:rsid w:val="004D4FD9"/>
    <w:rsid w:val="004E0B25"/>
    <w:rsid w:val="004E0FBC"/>
    <w:rsid w:val="004E65AE"/>
    <w:rsid w:val="004F1837"/>
    <w:rsid w:val="004F570A"/>
    <w:rsid w:val="005219E0"/>
    <w:rsid w:val="005455FE"/>
    <w:rsid w:val="005503DC"/>
    <w:rsid w:val="005507F5"/>
    <w:rsid w:val="005513BE"/>
    <w:rsid w:val="00554D75"/>
    <w:rsid w:val="00572572"/>
    <w:rsid w:val="005826CC"/>
    <w:rsid w:val="00590671"/>
    <w:rsid w:val="005937B7"/>
    <w:rsid w:val="00595958"/>
    <w:rsid w:val="005A1050"/>
    <w:rsid w:val="005B2504"/>
    <w:rsid w:val="005B5F76"/>
    <w:rsid w:val="005C15E7"/>
    <w:rsid w:val="005C447D"/>
    <w:rsid w:val="005C4F2C"/>
    <w:rsid w:val="005E3C93"/>
    <w:rsid w:val="0062208F"/>
    <w:rsid w:val="00632108"/>
    <w:rsid w:val="00633A6D"/>
    <w:rsid w:val="00640952"/>
    <w:rsid w:val="0064145C"/>
    <w:rsid w:val="006627D0"/>
    <w:rsid w:val="006638DE"/>
    <w:rsid w:val="00663E5A"/>
    <w:rsid w:val="00672EBB"/>
    <w:rsid w:val="00682808"/>
    <w:rsid w:val="006A6993"/>
    <w:rsid w:val="006C1290"/>
    <w:rsid w:val="006C3E9D"/>
    <w:rsid w:val="006C57FF"/>
    <w:rsid w:val="006D56A7"/>
    <w:rsid w:val="006E7273"/>
    <w:rsid w:val="00705C64"/>
    <w:rsid w:val="00710E02"/>
    <w:rsid w:val="00716850"/>
    <w:rsid w:val="00721B15"/>
    <w:rsid w:val="00722337"/>
    <w:rsid w:val="00732AE6"/>
    <w:rsid w:val="00736821"/>
    <w:rsid w:val="0074378D"/>
    <w:rsid w:val="0076533F"/>
    <w:rsid w:val="00772481"/>
    <w:rsid w:val="00774621"/>
    <w:rsid w:val="0077589B"/>
    <w:rsid w:val="007767AF"/>
    <w:rsid w:val="007A085B"/>
    <w:rsid w:val="007A0C25"/>
    <w:rsid w:val="007C7F94"/>
    <w:rsid w:val="007D4149"/>
    <w:rsid w:val="007D75B5"/>
    <w:rsid w:val="007F214B"/>
    <w:rsid w:val="007F79EA"/>
    <w:rsid w:val="00806A12"/>
    <w:rsid w:val="008112EF"/>
    <w:rsid w:val="008216E6"/>
    <w:rsid w:val="008313B0"/>
    <w:rsid w:val="00836319"/>
    <w:rsid w:val="00837A4C"/>
    <w:rsid w:val="00850E11"/>
    <w:rsid w:val="00861E82"/>
    <w:rsid w:val="00875F6E"/>
    <w:rsid w:val="008825F2"/>
    <w:rsid w:val="008B413C"/>
    <w:rsid w:val="008C4A22"/>
    <w:rsid w:val="008D0A8D"/>
    <w:rsid w:val="008E68EF"/>
    <w:rsid w:val="008F0074"/>
    <w:rsid w:val="008F7205"/>
    <w:rsid w:val="008F7C3A"/>
    <w:rsid w:val="009067BD"/>
    <w:rsid w:val="0091301C"/>
    <w:rsid w:val="00927DA5"/>
    <w:rsid w:val="00932BD5"/>
    <w:rsid w:val="0094081C"/>
    <w:rsid w:val="00943EA9"/>
    <w:rsid w:val="00945B3C"/>
    <w:rsid w:val="00947915"/>
    <w:rsid w:val="00950FD2"/>
    <w:rsid w:val="00951721"/>
    <w:rsid w:val="00952B39"/>
    <w:rsid w:val="0095310D"/>
    <w:rsid w:val="00966D2B"/>
    <w:rsid w:val="00966EC2"/>
    <w:rsid w:val="00967F30"/>
    <w:rsid w:val="009718FD"/>
    <w:rsid w:val="00972CC9"/>
    <w:rsid w:val="00981DB1"/>
    <w:rsid w:val="009A5C42"/>
    <w:rsid w:val="009A6ED9"/>
    <w:rsid w:val="009B6A07"/>
    <w:rsid w:val="009B793D"/>
    <w:rsid w:val="009D3704"/>
    <w:rsid w:val="009D693D"/>
    <w:rsid w:val="009D799A"/>
    <w:rsid w:val="009E2B11"/>
    <w:rsid w:val="009E31E9"/>
    <w:rsid w:val="009F1C85"/>
    <w:rsid w:val="00A17D56"/>
    <w:rsid w:val="00A30E1E"/>
    <w:rsid w:val="00A337B1"/>
    <w:rsid w:val="00A34027"/>
    <w:rsid w:val="00A54A42"/>
    <w:rsid w:val="00A568DF"/>
    <w:rsid w:val="00A571AB"/>
    <w:rsid w:val="00A63050"/>
    <w:rsid w:val="00A64F9C"/>
    <w:rsid w:val="00A65FDC"/>
    <w:rsid w:val="00A8698F"/>
    <w:rsid w:val="00AA3C7E"/>
    <w:rsid w:val="00AA6604"/>
    <w:rsid w:val="00AB660A"/>
    <w:rsid w:val="00AC75F3"/>
    <w:rsid w:val="00AD16AA"/>
    <w:rsid w:val="00AE2DCD"/>
    <w:rsid w:val="00AF3F81"/>
    <w:rsid w:val="00B06AEA"/>
    <w:rsid w:val="00B13068"/>
    <w:rsid w:val="00B22F10"/>
    <w:rsid w:val="00B26D5B"/>
    <w:rsid w:val="00B27FE7"/>
    <w:rsid w:val="00B41D1A"/>
    <w:rsid w:val="00B54FCE"/>
    <w:rsid w:val="00B61907"/>
    <w:rsid w:val="00B634EA"/>
    <w:rsid w:val="00B6436A"/>
    <w:rsid w:val="00B72AAB"/>
    <w:rsid w:val="00BA538A"/>
    <w:rsid w:val="00BD296C"/>
    <w:rsid w:val="00C05350"/>
    <w:rsid w:val="00C07393"/>
    <w:rsid w:val="00C236EB"/>
    <w:rsid w:val="00C50AC2"/>
    <w:rsid w:val="00C62394"/>
    <w:rsid w:val="00C63B53"/>
    <w:rsid w:val="00C71585"/>
    <w:rsid w:val="00C76984"/>
    <w:rsid w:val="00C87767"/>
    <w:rsid w:val="00C92E8B"/>
    <w:rsid w:val="00CB2AB3"/>
    <w:rsid w:val="00CB5371"/>
    <w:rsid w:val="00CC1E76"/>
    <w:rsid w:val="00CD21B4"/>
    <w:rsid w:val="00CD233D"/>
    <w:rsid w:val="00CE3681"/>
    <w:rsid w:val="00CF393A"/>
    <w:rsid w:val="00D03062"/>
    <w:rsid w:val="00D35F22"/>
    <w:rsid w:val="00D369E8"/>
    <w:rsid w:val="00D37D18"/>
    <w:rsid w:val="00D426EA"/>
    <w:rsid w:val="00D538A0"/>
    <w:rsid w:val="00D56B33"/>
    <w:rsid w:val="00D733A8"/>
    <w:rsid w:val="00D90498"/>
    <w:rsid w:val="00D92230"/>
    <w:rsid w:val="00D966A3"/>
    <w:rsid w:val="00DA2D75"/>
    <w:rsid w:val="00DB6BF9"/>
    <w:rsid w:val="00DC1FB7"/>
    <w:rsid w:val="00DC4739"/>
    <w:rsid w:val="00DC66CE"/>
    <w:rsid w:val="00DE459B"/>
    <w:rsid w:val="00E07005"/>
    <w:rsid w:val="00E135AE"/>
    <w:rsid w:val="00E15C28"/>
    <w:rsid w:val="00E32156"/>
    <w:rsid w:val="00E3306A"/>
    <w:rsid w:val="00E34C35"/>
    <w:rsid w:val="00E443FB"/>
    <w:rsid w:val="00E51D42"/>
    <w:rsid w:val="00E61A2A"/>
    <w:rsid w:val="00E66FD7"/>
    <w:rsid w:val="00E73E51"/>
    <w:rsid w:val="00E7487D"/>
    <w:rsid w:val="00E767A5"/>
    <w:rsid w:val="00E84934"/>
    <w:rsid w:val="00E85B64"/>
    <w:rsid w:val="00E94133"/>
    <w:rsid w:val="00E96E9B"/>
    <w:rsid w:val="00EC0024"/>
    <w:rsid w:val="00EC0BA6"/>
    <w:rsid w:val="00EC2600"/>
    <w:rsid w:val="00EC29D9"/>
    <w:rsid w:val="00ED0044"/>
    <w:rsid w:val="00ED2E31"/>
    <w:rsid w:val="00EF2992"/>
    <w:rsid w:val="00F03C9D"/>
    <w:rsid w:val="00F22059"/>
    <w:rsid w:val="00F22D7B"/>
    <w:rsid w:val="00F24DDE"/>
    <w:rsid w:val="00F618DA"/>
    <w:rsid w:val="00F728E7"/>
    <w:rsid w:val="00F83EC3"/>
    <w:rsid w:val="00F848D1"/>
    <w:rsid w:val="00F850EE"/>
    <w:rsid w:val="00FA3C5E"/>
    <w:rsid w:val="00FA43C7"/>
    <w:rsid w:val="00FC3071"/>
    <w:rsid w:val="00FC388E"/>
    <w:rsid w:val="00FD1382"/>
    <w:rsid w:val="00FD34C1"/>
    <w:rsid w:val="00FD4361"/>
    <w:rsid w:val="00FE0C44"/>
    <w:rsid w:val="00FE3209"/>
    <w:rsid w:val="00FE385D"/>
    <w:rsid w:val="00FF2A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7D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B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next w:val="author"/>
    <w:rsid w:val="00F728E7"/>
    <w:pPr>
      <w:spacing w:before="380" w:after="220" w:line="240" w:lineRule="auto"/>
      <w:ind w:left="198"/>
    </w:pPr>
    <w:rPr>
      <w:rFonts w:ascii="Times" w:eastAsia="Times New Roman" w:hAnsi="Times" w:cs="Times New Roman"/>
      <w:b/>
      <w:sz w:val="28"/>
      <w:szCs w:val="20"/>
      <w:lang w:val="de-DE" w:eastAsia="de-DE"/>
    </w:rPr>
  </w:style>
  <w:style w:type="paragraph" w:customStyle="1" w:styleId="author">
    <w:name w:val="author"/>
    <w:next w:val="address"/>
    <w:rsid w:val="00F728E7"/>
    <w:pPr>
      <w:spacing w:after="90" w:line="240" w:lineRule="auto"/>
      <w:ind w:left="198"/>
    </w:pPr>
    <w:rPr>
      <w:rFonts w:ascii="Times" w:eastAsia="Times New Roman" w:hAnsi="Times" w:cs="Times New Roman"/>
      <w:b/>
      <w:szCs w:val="20"/>
      <w:lang w:val="de-DE" w:eastAsia="de-DE"/>
    </w:rPr>
  </w:style>
  <w:style w:type="paragraph" w:customStyle="1" w:styleId="address">
    <w:name w:val="address"/>
    <w:rsid w:val="00F728E7"/>
    <w:pPr>
      <w:spacing w:after="240" w:line="240" w:lineRule="auto"/>
      <w:ind w:left="345" w:hanging="147"/>
      <w:contextualSpacing/>
    </w:pPr>
    <w:rPr>
      <w:rFonts w:ascii="Times" w:eastAsia="Times New Roman" w:hAnsi="Times" w:cs="Times New Roman"/>
      <w:sz w:val="20"/>
      <w:szCs w:val="20"/>
      <w:lang w:val="de-DE" w:eastAsia="de-DE"/>
    </w:rPr>
  </w:style>
  <w:style w:type="paragraph" w:customStyle="1" w:styleId="keywords">
    <w:name w:val="keywords"/>
    <w:next w:val="abstract"/>
    <w:rsid w:val="00F728E7"/>
    <w:pPr>
      <w:spacing w:before="240" w:after="120" w:line="240" w:lineRule="auto"/>
      <w:ind w:left="198"/>
    </w:pPr>
    <w:rPr>
      <w:rFonts w:ascii="Times New Roman" w:eastAsia="Times New Roman" w:hAnsi="Times New Roman" w:cs="Times New Roman"/>
      <w:sz w:val="20"/>
      <w:szCs w:val="20"/>
      <w:lang w:val="de-DE" w:eastAsia="de-DE"/>
    </w:rPr>
  </w:style>
  <w:style w:type="paragraph" w:customStyle="1" w:styleId="abstract">
    <w:name w:val="abstract"/>
    <w:next w:val="Normal"/>
    <w:rsid w:val="00F728E7"/>
    <w:pPr>
      <w:spacing w:after="120" w:line="240" w:lineRule="auto"/>
      <w:ind w:left="198"/>
      <w:jc w:val="both"/>
    </w:pPr>
    <w:rPr>
      <w:rFonts w:ascii="Times New Roman" w:eastAsia="Times New Roman" w:hAnsi="Times New Roman" w:cs="Times New Roman"/>
      <w:szCs w:val="20"/>
      <w:lang w:val="de-DE" w:eastAsia="de-DE"/>
    </w:rPr>
  </w:style>
  <w:style w:type="paragraph" w:customStyle="1" w:styleId="bibitemNegrita">
    <w:name w:val="bibitem + Negrita"/>
    <w:basedOn w:val="Normal"/>
    <w:rsid w:val="00F728E7"/>
    <w:pPr>
      <w:spacing w:before="240" w:after="0" w:line="240" w:lineRule="auto"/>
      <w:ind w:left="198"/>
      <w:jc w:val="both"/>
    </w:pPr>
    <w:rPr>
      <w:rFonts w:ascii="Times" w:eastAsia="Times New Roman" w:hAnsi="Times" w:cs="Times New Roman"/>
      <w:b/>
      <w:bCs/>
      <w:sz w:val="20"/>
      <w:szCs w:val="20"/>
      <w:lang w:val="de-DE" w:eastAsia="de-DE"/>
    </w:rPr>
  </w:style>
  <w:style w:type="paragraph" w:styleId="HTMLconformatoprevio">
    <w:name w:val="HTML Preformatted"/>
    <w:basedOn w:val="Normal"/>
    <w:link w:val="HTMLconformatoprevioCar"/>
    <w:uiPriority w:val="99"/>
    <w:unhideWhenUsed/>
    <w:rsid w:val="00F72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MS Mincho" w:hAnsi="Courier" w:cs="Courier"/>
      <w:sz w:val="20"/>
      <w:szCs w:val="20"/>
      <w:lang w:val="es-ES_tradnl" w:eastAsia="es-ES"/>
    </w:rPr>
  </w:style>
  <w:style w:type="character" w:customStyle="1" w:styleId="HTMLconformatoprevioCar">
    <w:name w:val="HTML con formato previo Car"/>
    <w:basedOn w:val="Fuentedeprrafopredeter"/>
    <w:link w:val="HTMLconformatoprevio"/>
    <w:uiPriority w:val="99"/>
    <w:rsid w:val="00F728E7"/>
    <w:rPr>
      <w:rFonts w:ascii="Courier" w:eastAsia="MS Mincho" w:hAnsi="Courier" w:cs="Courier"/>
      <w:sz w:val="20"/>
      <w:szCs w:val="20"/>
      <w:lang w:val="es-ES_tradnl" w:eastAsia="es-ES"/>
    </w:rPr>
  </w:style>
  <w:style w:type="character" w:styleId="Textodelmarcadordeposicin">
    <w:name w:val="Placeholder Text"/>
    <w:basedOn w:val="Fuentedeprrafopredeter"/>
    <w:uiPriority w:val="99"/>
    <w:semiHidden/>
    <w:rsid w:val="00F728E7"/>
    <w:rPr>
      <w:color w:val="808080"/>
    </w:rPr>
  </w:style>
  <w:style w:type="character" w:styleId="Hipervnculo">
    <w:name w:val="Hyperlink"/>
    <w:basedOn w:val="Fuentedeprrafopredeter"/>
    <w:uiPriority w:val="99"/>
    <w:unhideWhenUsed/>
    <w:rsid w:val="003C5460"/>
    <w:rPr>
      <w:color w:val="0563C1" w:themeColor="hyperlink"/>
      <w:u w:val="single"/>
    </w:rPr>
  </w:style>
  <w:style w:type="character" w:customStyle="1" w:styleId="apple-converted-space">
    <w:name w:val="apple-converted-space"/>
    <w:basedOn w:val="Fuentedeprrafopredeter"/>
    <w:rsid w:val="002C67C8"/>
  </w:style>
  <w:style w:type="character" w:customStyle="1" w:styleId="ref-journal">
    <w:name w:val="ref-journal"/>
    <w:basedOn w:val="Fuentedeprrafopredeter"/>
    <w:rsid w:val="002C67C8"/>
  </w:style>
  <w:style w:type="character" w:customStyle="1" w:styleId="ref-vol">
    <w:name w:val="ref-vol"/>
    <w:basedOn w:val="Fuentedeprrafopredeter"/>
    <w:rsid w:val="002C67C8"/>
  </w:style>
  <w:style w:type="character" w:customStyle="1" w:styleId="a">
    <w:name w:val="_"/>
    <w:basedOn w:val="Fuentedeprrafopredeter"/>
    <w:rsid w:val="00FE0C44"/>
  </w:style>
  <w:style w:type="character" w:customStyle="1" w:styleId="ff7">
    <w:name w:val="ff7"/>
    <w:basedOn w:val="Fuentedeprrafopredeter"/>
    <w:rsid w:val="00FE0C44"/>
  </w:style>
  <w:style w:type="character" w:customStyle="1" w:styleId="ff13">
    <w:name w:val="ff13"/>
    <w:basedOn w:val="Fuentedeprrafopredeter"/>
    <w:rsid w:val="00FE0C44"/>
  </w:style>
  <w:style w:type="character" w:customStyle="1" w:styleId="ff6">
    <w:name w:val="ff6"/>
    <w:basedOn w:val="Fuentedeprrafopredeter"/>
    <w:rsid w:val="00FE0C44"/>
  </w:style>
  <w:style w:type="table" w:styleId="Tablaconcuadrcula">
    <w:name w:val="Table Grid"/>
    <w:basedOn w:val="Tablanormal"/>
    <w:uiPriority w:val="39"/>
    <w:rsid w:val="00057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B5535"/>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B5535"/>
    <w:rPr>
      <w:rFonts w:ascii="Lucida Grande" w:hAnsi="Lucida Grande" w:cs="Lucida Grande"/>
      <w:sz w:val="18"/>
      <w:szCs w:val="18"/>
    </w:rPr>
  </w:style>
  <w:style w:type="paragraph" w:styleId="Prrafodelista">
    <w:name w:val="List Paragraph"/>
    <w:basedOn w:val="Normal"/>
    <w:uiPriority w:val="34"/>
    <w:qFormat/>
    <w:rsid w:val="00B13068"/>
    <w:pPr>
      <w:spacing w:after="0" w:line="240" w:lineRule="auto"/>
      <w:ind w:left="720"/>
      <w:contextualSpacing/>
    </w:pPr>
    <w:rPr>
      <w:rFonts w:ascii="Cambria" w:eastAsia="MS Mincho" w:hAnsi="Cambria" w:cs="Times New Roman"/>
      <w:sz w:val="24"/>
      <w:szCs w:val="24"/>
      <w:lang w:val="es-ES_tradnl" w:eastAsia="es-ES"/>
    </w:rPr>
  </w:style>
  <w:style w:type="paragraph" w:styleId="Piedepgina">
    <w:name w:val="footer"/>
    <w:basedOn w:val="Normal"/>
    <w:link w:val="PiedepginaCar"/>
    <w:uiPriority w:val="99"/>
    <w:unhideWhenUsed/>
    <w:rsid w:val="004E0B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0B25"/>
  </w:style>
  <w:style w:type="character" w:styleId="Nmerodelnea">
    <w:name w:val="line number"/>
    <w:basedOn w:val="Fuentedeprrafopredeter"/>
    <w:uiPriority w:val="99"/>
    <w:semiHidden/>
    <w:unhideWhenUsed/>
    <w:rsid w:val="00453F23"/>
  </w:style>
  <w:style w:type="character" w:styleId="Refdecomentario">
    <w:name w:val="annotation reference"/>
    <w:basedOn w:val="Fuentedeprrafopredeter"/>
    <w:uiPriority w:val="99"/>
    <w:semiHidden/>
    <w:unhideWhenUsed/>
    <w:rsid w:val="00A8698F"/>
    <w:rPr>
      <w:sz w:val="21"/>
      <w:szCs w:val="21"/>
    </w:rPr>
  </w:style>
  <w:style w:type="paragraph" w:styleId="Textocomentario">
    <w:name w:val="annotation text"/>
    <w:basedOn w:val="Normal"/>
    <w:link w:val="TextocomentarioCar"/>
    <w:uiPriority w:val="99"/>
    <w:semiHidden/>
    <w:unhideWhenUsed/>
    <w:rsid w:val="00A8698F"/>
  </w:style>
  <w:style w:type="character" w:customStyle="1" w:styleId="TextocomentarioCar">
    <w:name w:val="Texto comentario Car"/>
    <w:basedOn w:val="Fuentedeprrafopredeter"/>
    <w:link w:val="Textocomentario"/>
    <w:uiPriority w:val="99"/>
    <w:semiHidden/>
    <w:rsid w:val="00A8698F"/>
  </w:style>
  <w:style w:type="paragraph" w:styleId="Asuntodelcomentario">
    <w:name w:val="annotation subject"/>
    <w:basedOn w:val="Textocomentario"/>
    <w:next w:val="Textocomentario"/>
    <w:link w:val="AsuntodelcomentarioCar"/>
    <w:uiPriority w:val="99"/>
    <w:semiHidden/>
    <w:unhideWhenUsed/>
    <w:rsid w:val="00A8698F"/>
    <w:rPr>
      <w:b/>
      <w:bCs/>
    </w:rPr>
  </w:style>
  <w:style w:type="character" w:customStyle="1" w:styleId="AsuntodelcomentarioCar">
    <w:name w:val="Asunto del comentario Car"/>
    <w:basedOn w:val="TextocomentarioCar"/>
    <w:link w:val="Asuntodelcomentario"/>
    <w:uiPriority w:val="99"/>
    <w:semiHidden/>
    <w:rsid w:val="00A8698F"/>
    <w:rPr>
      <w:b/>
      <w:bCs/>
    </w:rPr>
  </w:style>
  <w:style w:type="paragraph" w:customStyle="1" w:styleId="-1">
    <w:name w:val="作者-1 + 非倾斜"/>
    <w:basedOn w:val="Normal"/>
    <w:uiPriority w:val="99"/>
    <w:qFormat/>
    <w:rsid w:val="00182ED5"/>
    <w:pPr>
      <w:autoSpaceDE w:val="0"/>
      <w:autoSpaceDN w:val="0"/>
      <w:jc w:val="both"/>
    </w:pPr>
    <w:rPr>
      <w:rFonts w:ascii="Times New Roman" w:eastAsia="方正书宋繁体" w:hAnsi="Times New Roman" w:cs="Times New Roman"/>
      <w:sz w:val="21"/>
      <w:szCs w:val="20"/>
      <w:lang w:val="en-US"/>
    </w:rPr>
  </w:style>
  <w:style w:type="paragraph" w:customStyle="1" w:styleId="-10">
    <w:name w:val="摘要-1 + 小五"/>
    <w:basedOn w:val="Normal"/>
    <w:link w:val="-1CharChar"/>
    <w:uiPriority w:val="99"/>
    <w:qFormat/>
    <w:rsid w:val="00182ED5"/>
    <w:pPr>
      <w:adjustRightInd w:val="0"/>
      <w:snapToGrid w:val="0"/>
      <w:spacing w:line="288" w:lineRule="auto"/>
      <w:jc w:val="both"/>
    </w:pPr>
    <w:rPr>
      <w:rFonts w:ascii="Times New Roman" w:hAnsi="Times New Roman" w:cs="Times New Roman"/>
      <w:sz w:val="18"/>
      <w:szCs w:val="18"/>
      <w:lang w:val="en-US"/>
    </w:rPr>
  </w:style>
  <w:style w:type="character" w:customStyle="1" w:styleId="-1CharChar">
    <w:name w:val="摘要-1 + 小五 Char Char"/>
    <w:basedOn w:val="Fuentedeprrafopredeter"/>
    <w:link w:val="-10"/>
    <w:uiPriority w:val="99"/>
    <w:qFormat/>
    <w:locked/>
    <w:rsid w:val="00182ED5"/>
    <w:rPr>
      <w:rFonts w:ascii="Times New Roman" w:hAnsi="Times New Roman" w:cs="Times New Roman"/>
      <w:sz w:val="18"/>
      <w:szCs w:val="18"/>
      <w:lang w:val="en-US"/>
    </w:rPr>
  </w:style>
  <w:style w:type="paragraph" w:customStyle="1" w:styleId="-11">
    <w:name w:val="标-1"/>
    <w:basedOn w:val="Normal"/>
    <w:link w:val="-1CharChar0"/>
    <w:uiPriority w:val="99"/>
    <w:qFormat/>
    <w:rsid w:val="00182ED5"/>
    <w:pPr>
      <w:spacing w:beforeLines="50" w:afterLines="50"/>
      <w:jc w:val="both"/>
    </w:pPr>
    <w:rPr>
      <w:rFonts w:ascii="Times New Roman" w:hAnsi="Times New Roman" w:cs="Times New Roman"/>
      <w:b/>
      <w:sz w:val="24"/>
      <w:szCs w:val="18"/>
      <w:lang w:val="en-US"/>
    </w:rPr>
  </w:style>
  <w:style w:type="character" w:customStyle="1" w:styleId="-1CharChar0">
    <w:name w:val="标-1 Char Char"/>
    <w:basedOn w:val="Fuentedeprrafopredeter"/>
    <w:link w:val="-11"/>
    <w:uiPriority w:val="99"/>
    <w:qFormat/>
    <w:locked/>
    <w:rsid w:val="00182ED5"/>
    <w:rPr>
      <w:rFonts w:ascii="Times New Roman" w:hAnsi="Times New Roman" w:cs="Times New Roman"/>
      <w:b/>
      <w:sz w:val="24"/>
      <w:szCs w:val="18"/>
      <w:lang w:val="en-US"/>
    </w:rPr>
  </w:style>
  <w:style w:type="paragraph" w:customStyle="1" w:styleId="-12">
    <w:name w:val="正文-1"/>
    <w:basedOn w:val="Normal"/>
    <w:link w:val="-1Char"/>
    <w:uiPriority w:val="99"/>
    <w:qFormat/>
    <w:rsid w:val="00182ED5"/>
    <w:pPr>
      <w:ind w:firstLineChars="100" w:firstLine="100"/>
      <w:jc w:val="both"/>
    </w:pPr>
    <w:rPr>
      <w:rFonts w:ascii="Times New Roman" w:hAnsi="Times New Roman" w:cs="Times New Roman"/>
      <w:sz w:val="21"/>
      <w:szCs w:val="18"/>
      <w:lang w:val="en-US"/>
    </w:rPr>
  </w:style>
  <w:style w:type="character" w:customStyle="1" w:styleId="-1Char">
    <w:name w:val="正文-1 Char"/>
    <w:basedOn w:val="Fuentedeprrafopredeter"/>
    <w:link w:val="-12"/>
    <w:uiPriority w:val="99"/>
    <w:qFormat/>
    <w:locked/>
    <w:rsid w:val="00182ED5"/>
    <w:rPr>
      <w:rFonts w:ascii="Times New Roman" w:hAnsi="Times New Roman" w:cs="Times New Roman"/>
      <w:sz w:val="21"/>
      <w:szCs w:val="18"/>
      <w:lang w:val="en-US"/>
    </w:rPr>
  </w:style>
  <w:style w:type="paragraph" w:customStyle="1" w:styleId="-2">
    <w:name w:val="标-2"/>
    <w:basedOn w:val="-12"/>
    <w:uiPriority w:val="99"/>
    <w:qFormat/>
    <w:rsid w:val="00182ED5"/>
    <w:pPr>
      <w:spacing w:beforeLines="50" w:afterLines="50"/>
      <w:ind w:firstLineChars="0" w:firstLine="0"/>
    </w:pPr>
    <w:rPr>
      <w:i/>
      <w:color w:val="000000"/>
      <w:kern w:val="2"/>
      <w:szCs w:val="21"/>
    </w:rPr>
  </w:style>
  <w:style w:type="paragraph" w:customStyle="1" w:styleId="-13">
    <w:name w:val="参考文献-1"/>
    <w:basedOn w:val="-12"/>
    <w:uiPriority w:val="99"/>
    <w:qFormat/>
    <w:rsid w:val="00182ED5"/>
    <w:pPr>
      <w:tabs>
        <w:tab w:val="left" w:pos="420"/>
      </w:tabs>
      <w:adjustRightInd w:val="0"/>
      <w:snapToGrid w:val="0"/>
      <w:spacing w:line="288" w:lineRule="auto"/>
      <w:ind w:left="420" w:firstLineChars="0" w:firstLine="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B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next w:val="author"/>
    <w:rsid w:val="00F728E7"/>
    <w:pPr>
      <w:spacing w:before="380" w:after="220" w:line="240" w:lineRule="auto"/>
      <w:ind w:left="198"/>
    </w:pPr>
    <w:rPr>
      <w:rFonts w:ascii="Times" w:eastAsia="Times New Roman" w:hAnsi="Times" w:cs="Times New Roman"/>
      <w:b/>
      <w:sz w:val="28"/>
      <w:szCs w:val="20"/>
      <w:lang w:val="de-DE" w:eastAsia="de-DE"/>
    </w:rPr>
  </w:style>
  <w:style w:type="paragraph" w:customStyle="1" w:styleId="author">
    <w:name w:val="author"/>
    <w:next w:val="address"/>
    <w:rsid w:val="00F728E7"/>
    <w:pPr>
      <w:spacing w:after="90" w:line="240" w:lineRule="auto"/>
      <w:ind w:left="198"/>
    </w:pPr>
    <w:rPr>
      <w:rFonts w:ascii="Times" w:eastAsia="Times New Roman" w:hAnsi="Times" w:cs="Times New Roman"/>
      <w:b/>
      <w:szCs w:val="20"/>
      <w:lang w:val="de-DE" w:eastAsia="de-DE"/>
    </w:rPr>
  </w:style>
  <w:style w:type="paragraph" w:customStyle="1" w:styleId="address">
    <w:name w:val="address"/>
    <w:rsid w:val="00F728E7"/>
    <w:pPr>
      <w:spacing w:after="240" w:line="240" w:lineRule="auto"/>
      <w:ind w:left="345" w:hanging="147"/>
      <w:contextualSpacing/>
    </w:pPr>
    <w:rPr>
      <w:rFonts w:ascii="Times" w:eastAsia="Times New Roman" w:hAnsi="Times" w:cs="Times New Roman"/>
      <w:sz w:val="20"/>
      <w:szCs w:val="20"/>
      <w:lang w:val="de-DE" w:eastAsia="de-DE"/>
    </w:rPr>
  </w:style>
  <w:style w:type="paragraph" w:customStyle="1" w:styleId="keywords">
    <w:name w:val="keywords"/>
    <w:next w:val="abstract"/>
    <w:rsid w:val="00F728E7"/>
    <w:pPr>
      <w:spacing w:before="240" w:after="120" w:line="240" w:lineRule="auto"/>
      <w:ind w:left="198"/>
    </w:pPr>
    <w:rPr>
      <w:rFonts w:ascii="Times New Roman" w:eastAsia="Times New Roman" w:hAnsi="Times New Roman" w:cs="Times New Roman"/>
      <w:sz w:val="20"/>
      <w:szCs w:val="20"/>
      <w:lang w:val="de-DE" w:eastAsia="de-DE"/>
    </w:rPr>
  </w:style>
  <w:style w:type="paragraph" w:customStyle="1" w:styleId="abstract">
    <w:name w:val="abstract"/>
    <w:next w:val="Normal"/>
    <w:rsid w:val="00F728E7"/>
    <w:pPr>
      <w:spacing w:after="120" w:line="240" w:lineRule="auto"/>
      <w:ind w:left="198"/>
      <w:jc w:val="both"/>
    </w:pPr>
    <w:rPr>
      <w:rFonts w:ascii="Times New Roman" w:eastAsia="Times New Roman" w:hAnsi="Times New Roman" w:cs="Times New Roman"/>
      <w:szCs w:val="20"/>
      <w:lang w:val="de-DE" w:eastAsia="de-DE"/>
    </w:rPr>
  </w:style>
  <w:style w:type="paragraph" w:customStyle="1" w:styleId="bibitemNegrita">
    <w:name w:val="bibitem + Negrita"/>
    <w:basedOn w:val="Normal"/>
    <w:rsid w:val="00F728E7"/>
    <w:pPr>
      <w:spacing w:before="240" w:after="0" w:line="240" w:lineRule="auto"/>
      <w:ind w:left="198"/>
      <w:jc w:val="both"/>
    </w:pPr>
    <w:rPr>
      <w:rFonts w:ascii="Times" w:eastAsia="Times New Roman" w:hAnsi="Times" w:cs="Times New Roman"/>
      <w:b/>
      <w:bCs/>
      <w:sz w:val="20"/>
      <w:szCs w:val="20"/>
      <w:lang w:val="de-DE" w:eastAsia="de-DE"/>
    </w:rPr>
  </w:style>
  <w:style w:type="paragraph" w:styleId="HTMLconformatoprevio">
    <w:name w:val="HTML Preformatted"/>
    <w:basedOn w:val="Normal"/>
    <w:link w:val="HTMLconformatoprevioCar"/>
    <w:uiPriority w:val="99"/>
    <w:unhideWhenUsed/>
    <w:rsid w:val="00F72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MS Mincho" w:hAnsi="Courier" w:cs="Courier"/>
      <w:sz w:val="20"/>
      <w:szCs w:val="20"/>
      <w:lang w:val="es-ES_tradnl" w:eastAsia="es-ES"/>
    </w:rPr>
  </w:style>
  <w:style w:type="character" w:customStyle="1" w:styleId="HTMLconformatoprevioCar">
    <w:name w:val="HTML con formato previo Car"/>
    <w:basedOn w:val="Fuentedeprrafopredeter"/>
    <w:link w:val="HTMLconformatoprevio"/>
    <w:uiPriority w:val="99"/>
    <w:rsid w:val="00F728E7"/>
    <w:rPr>
      <w:rFonts w:ascii="Courier" w:eastAsia="MS Mincho" w:hAnsi="Courier" w:cs="Courier"/>
      <w:sz w:val="20"/>
      <w:szCs w:val="20"/>
      <w:lang w:val="es-ES_tradnl" w:eastAsia="es-ES"/>
    </w:rPr>
  </w:style>
  <w:style w:type="character" w:styleId="Textodelmarcadordeposicin">
    <w:name w:val="Placeholder Text"/>
    <w:basedOn w:val="Fuentedeprrafopredeter"/>
    <w:uiPriority w:val="99"/>
    <w:semiHidden/>
    <w:rsid w:val="00F728E7"/>
    <w:rPr>
      <w:color w:val="808080"/>
    </w:rPr>
  </w:style>
  <w:style w:type="character" w:styleId="Hipervnculo">
    <w:name w:val="Hyperlink"/>
    <w:basedOn w:val="Fuentedeprrafopredeter"/>
    <w:uiPriority w:val="99"/>
    <w:unhideWhenUsed/>
    <w:rsid w:val="003C5460"/>
    <w:rPr>
      <w:color w:val="0563C1" w:themeColor="hyperlink"/>
      <w:u w:val="single"/>
    </w:rPr>
  </w:style>
  <w:style w:type="character" w:customStyle="1" w:styleId="apple-converted-space">
    <w:name w:val="apple-converted-space"/>
    <w:basedOn w:val="Fuentedeprrafopredeter"/>
    <w:rsid w:val="002C67C8"/>
  </w:style>
  <w:style w:type="character" w:customStyle="1" w:styleId="ref-journal">
    <w:name w:val="ref-journal"/>
    <w:basedOn w:val="Fuentedeprrafopredeter"/>
    <w:rsid w:val="002C67C8"/>
  </w:style>
  <w:style w:type="character" w:customStyle="1" w:styleId="ref-vol">
    <w:name w:val="ref-vol"/>
    <w:basedOn w:val="Fuentedeprrafopredeter"/>
    <w:rsid w:val="002C67C8"/>
  </w:style>
  <w:style w:type="character" w:customStyle="1" w:styleId="a">
    <w:name w:val="_"/>
    <w:basedOn w:val="Fuentedeprrafopredeter"/>
    <w:rsid w:val="00FE0C44"/>
  </w:style>
  <w:style w:type="character" w:customStyle="1" w:styleId="ff7">
    <w:name w:val="ff7"/>
    <w:basedOn w:val="Fuentedeprrafopredeter"/>
    <w:rsid w:val="00FE0C44"/>
  </w:style>
  <w:style w:type="character" w:customStyle="1" w:styleId="ff13">
    <w:name w:val="ff13"/>
    <w:basedOn w:val="Fuentedeprrafopredeter"/>
    <w:rsid w:val="00FE0C44"/>
  </w:style>
  <w:style w:type="character" w:customStyle="1" w:styleId="ff6">
    <w:name w:val="ff6"/>
    <w:basedOn w:val="Fuentedeprrafopredeter"/>
    <w:rsid w:val="00FE0C44"/>
  </w:style>
  <w:style w:type="table" w:styleId="Tablaconcuadrcula">
    <w:name w:val="Table Grid"/>
    <w:basedOn w:val="Tablanormal"/>
    <w:uiPriority w:val="39"/>
    <w:rsid w:val="00057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B5535"/>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B5535"/>
    <w:rPr>
      <w:rFonts w:ascii="Lucida Grande" w:hAnsi="Lucida Grande" w:cs="Lucida Grande"/>
      <w:sz w:val="18"/>
      <w:szCs w:val="18"/>
    </w:rPr>
  </w:style>
  <w:style w:type="paragraph" w:styleId="Prrafodelista">
    <w:name w:val="List Paragraph"/>
    <w:basedOn w:val="Normal"/>
    <w:uiPriority w:val="34"/>
    <w:qFormat/>
    <w:rsid w:val="00B13068"/>
    <w:pPr>
      <w:spacing w:after="0" w:line="240" w:lineRule="auto"/>
      <w:ind w:left="720"/>
      <w:contextualSpacing/>
    </w:pPr>
    <w:rPr>
      <w:rFonts w:ascii="Cambria" w:eastAsia="MS Mincho" w:hAnsi="Cambria" w:cs="Times New Roman"/>
      <w:sz w:val="24"/>
      <w:szCs w:val="24"/>
      <w:lang w:val="es-ES_tradnl" w:eastAsia="es-ES"/>
    </w:rPr>
  </w:style>
  <w:style w:type="paragraph" w:styleId="Piedepgina">
    <w:name w:val="footer"/>
    <w:basedOn w:val="Normal"/>
    <w:link w:val="PiedepginaCar"/>
    <w:uiPriority w:val="99"/>
    <w:unhideWhenUsed/>
    <w:rsid w:val="004E0B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0B25"/>
  </w:style>
  <w:style w:type="character" w:styleId="Nmerodelnea">
    <w:name w:val="line number"/>
    <w:basedOn w:val="Fuentedeprrafopredeter"/>
    <w:uiPriority w:val="99"/>
    <w:semiHidden/>
    <w:unhideWhenUsed/>
    <w:rsid w:val="00453F23"/>
  </w:style>
  <w:style w:type="character" w:styleId="Refdecomentario">
    <w:name w:val="annotation reference"/>
    <w:basedOn w:val="Fuentedeprrafopredeter"/>
    <w:uiPriority w:val="99"/>
    <w:semiHidden/>
    <w:unhideWhenUsed/>
    <w:rsid w:val="00A8698F"/>
    <w:rPr>
      <w:sz w:val="21"/>
      <w:szCs w:val="21"/>
    </w:rPr>
  </w:style>
  <w:style w:type="paragraph" w:styleId="Textocomentario">
    <w:name w:val="annotation text"/>
    <w:basedOn w:val="Normal"/>
    <w:link w:val="TextocomentarioCar"/>
    <w:uiPriority w:val="99"/>
    <w:semiHidden/>
    <w:unhideWhenUsed/>
    <w:rsid w:val="00A8698F"/>
  </w:style>
  <w:style w:type="character" w:customStyle="1" w:styleId="TextocomentarioCar">
    <w:name w:val="Texto comentario Car"/>
    <w:basedOn w:val="Fuentedeprrafopredeter"/>
    <w:link w:val="Textocomentario"/>
    <w:uiPriority w:val="99"/>
    <w:semiHidden/>
    <w:rsid w:val="00A8698F"/>
  </w:style>
  <w:style w:type="paragraph" w:styleId="Asuntodelcomentario">
    <w:name w:val="annotation subject"/>
    <w:basedOn w:val="Textocomentario"/>
    <w:next w:val="Textocomentario"/>
    <w:link w:val="AsuntodelcomentarioCar"/>
    <w:uiPriority w:val="99"/>
    <w:semiHidden/>
    <w:unhideWhenUsed/>
    <w:rsid w:val="00A8698F"/>
    <w:rPr>
      <w:b/>
      <w:bCs/>
    </w:rPr>
  </w:style>
  <w:style w:type="character" w:customStyle="1" w:styleId="AsuntodelcomentarioCar">
    <w:name w:val="Asunto del comentario Car"/>
    <w:basedOn w:val="TextocomentarioCar"/>
    <w:link w:val="Asuntodelcomentario"/>
    <w:uiPriority w:val="99"/>
    <w:semiHidden/>
    <w:rsid w:val="00A8698F"/>
    <w:rPr>
      <w:b/>
      <w:bCs/>
    </w:rPr>
  </w:style>
  <w:style w:type="paragraph" w:customStyle="1" w:styleId="-1">
    <w:name w:val="作者-1 + 非倾斜"/>
    <w:basedOn w:val="Normal"/>
    <w:uiPriority w:val="99"/>
    <w:qFormat/>
    <w:rsid w:val="00182ED5"/>
    <w:pPr>
      <w:autoSpaceDE w:val="0"/>
      <w:autoSpaceDN w:val="0"/>
      <w:jc w:val="both"/>
    </w:pPr>
    <w:rPr>
      <w:rFonts w:ascii="Times New Roman" w:eastAsia="方正书宋繁体" w:hAnsi="Times New Roman" w:cs="Times New Roman"/>
      <w:sz w:val="21"/>
      <w:szCs w:val="20"/>
      <w:lang w:val="en-US"/>
    </w:rPr>
  </w:style>
  <w:style w:type="paragraph" w:customStyle="1" w:styleId="-10">
    <w:name w:val="摘要-1 + 小五"/>
    <w:basedOn w:val="Normal"/>
    <w:link w:val="-1CharChar"/>
    <w:uiPriority w:val="99"/>
    <w:qFormat/>
    <w:rsid w:val="00182ED5"/>
    <w:pPr>
      <w:adjustRightInd w:val="0"/>
      <w:snapToGrid w:val="0"/>
      <w:spacing w:line="288" w:lineRule="auto"/>
      <w:jc w:val="both"/>
    </w:pPr>
    <w:rPr>
      <w:rFonts w:ascii="Times New Roman" w:hAnsi="Times New Roman" w:cs="Times New Roman"/>
      <w:sz w:val="18"/>
      <w:szCs w:val="18"/>
      <w:lang w:val="en-US"/>
    </w:rPr>
  </w:style>
  <w:style w:type="character" w:customStyle="1" w:styleId="-1CharChar">
    <w:name w:val="摘要-1 + 小五 Char Char"/>
    <w:basedOn w:val="Fuentedeprrafopredeter"/>
    <w:link w:val="-10"/>
    <w:uiPriority w:val="99"/>
    <w:qFormat/>
    <w:locked/>
    <w:rsid w:val="00182ED5"/>
    <w:rPr>
      <w:rFonts w:ascii="Times New Roman" w:hAnsi="Times New Roman" w:cs="Times New Roman"/>
      <w:sz w:val="18"/>
      <w:szCs w:val="18"/>
      <w:lang w:val="en-US"/>
    </w:rPr>
  </w:style>
  <w:style w:type="paragraph" w:customStyle="1" w:styleId="-11">
    <w:name w:val="标-1"/>
    <w:basedOn w:val="Normal"/>
    <w:link w:val="-1CharChar0"/>
    <w:uiPriority w:val="99"/>
    <w:qFormat/>
    <w:rsid w:val="00182ED5"/>
    <w:pPr>
      <w:spacing w:beforeLines="50" w:afterLines="50"/>
      <w:jc w:val="both"/>
    </w:pPr>
    <w:rPr>
      <w:rFonts w:ascii="Times New Roman" w:hAnsi="Times New Roman" w:cs="Times New Roman"/>
      <w:b/>
      <w:sz w:val="24"/>
      <w:szCs w:val="18"/>
      <w:lang w:val="en-US"/>
    </w:rPr>
  </w:style>
  <w:style w:type="character" w:customStyle="1" w:styleId="-1CharChar0">
    <w:name w:val="标-1 Char Char"/>
    <w:basedOn w:val="Fuentedeprrafopredeter"/>
    <w:link w:val="-11"/>
    <w:uiPriority w:val="99"/>
    <w:qFormat/>
    <w:locked/>
    <w:rsid w:val="00182ED5"/>
    <w:rPr>
      <w:rFonts w:ascii="Times New Roman" w:hAnsi="Times New Roman" w:cs="Times New Roman"/>
      <w:b/>
      <w:sz w:val="24"/>
      <w:szCs w:val="18"/>
      <w:lang w:val="en-US"/>
    </w:rPr>
  </w:style>
  <w:style w:type="paragraph" w:customStyle="1" w:styleId="-12">
    <w:name w:val="正文-1"/>
    <w:basedOn w:val="Normal"/>
    <w:link w:val="-1Char"/>
    <w:uiPriority w:val="99"/>
    <w:qFormat/>
    <w:rsid w:val="00182ED5"/>
    <w:pPr>
      <w:ind w:firstLineChars="100" w:firstLine="100"/>
      <w:jc w:val="both"/>
    </w:pPr>
    <w:rPr>
      <w:rFonts w:ascii="Times New Roman" w:hAnsi="Times New Roman" w:cs="Times New Roman"/>
      <w:sz w:val="21"/>
      <w:szCs w:val="18"/>
      <w:lang w:val="en-US"/>
    </w:rPr>
  </w:style>
  <w:style w:type="character" w:customStyle="1" w:styleId="-1Char">
    <w:name w:val="正文-1 Char"/>
    <w:basedOn w:val="Fuentedeprrafopredeter"/>
    <w:link w:val="-12"/>
    <w:uiPriority w:val="99"/>
    <w:qFormat/>
    <w:locked/>
    <w:rsid w:val="00182ED5"/>
    <w:rPr>
      <w:rFonts w:ascii="Times New Roman" w:hAnsi="Times New Roman" w:cs="Times New Roman"/>
      <w:sz w:val="21"/>
      <w:szCs w:val="18"/>
      <w:lang w:val="en-US"/>
    </w:rPr>
  </w:style>
  <w:style w:type="paragraph" w:customStyle="1" w:styleId="-2">
    <w:name w:val="标-2"/>
    <w:basedOn w:val="-12"/>
    <w:uiPriority w:val="99"/>
    <w:qFormat/>
    <w:rsid w:val="00182ED5"/>
    <w:pPr>
      <w:spacing w:beforeLines="50" w:afterLines="50"/>
      <w:ind w:firstLineChars="0" w:firstLine="0"/>
    </w:pPr>
    <w:rPr>
      <w:i/>
      <w:color w:val="000000"/>
      <w:kern w:val="2"/>
      <w:szCs w:val="21"/>
    </w:rPr>
  </w:style>
  <w:style w:type="paragraph" w:customStyle="1" w:styleId="-13">
    <w:name w:val="参考文献-1"/>
    <w:basedOn w:val="-12"/>
    <w:uiPriority w:val="99"/>
    <w:qFormat/>
    <w:rsid w:val="00182ED5"/>
    <w:pPr>
      <w:tabs>
        <w:tab w:val="left" w:pos="420"/>
      </w:tabs>
      <w:adjustRightInd w:val="0"/>
      <w:snapToGrid w:val="0"/>
      <w:spacing w:line="288" w:lineRule="auto"/>
      <w:ind w:left="420" w:firstLineChars="0" w:firstLine="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80850">
      <w:bodyDiv w:val="1"/>
      <w:marLeft w:val="0"/>
      <w:marRight w:val="0"/>
      <w:marTop w:val="0"/>
      <w:marBottom w:val="0"/>
      <w:divBdr>
        <w:top w:val="none" w:sz="0" w:space="0" w:color="auto"/>
        <w:left w:val="none" w:sz="0" w:space="0" w:color="auto"/>
        <w:bottom w:val="none" w:sz="0" w:space="0" w:color="auto"/>
        <w:right w:val="none" w:sz="0" w:space="0" w:color="auto"/>
      </w:divBdr>
    </w:div>
    <w:div w:id="372079648">
      <w:bodyDiv w:val="1"/>
      <w:marLeft w:val="0"/>
      <w:marRight w:val="0"/>
      <w:marTop w:val="0"/>
      <w:marBottom w:val="0"/>
      <w:divBdr>
        <w:top w:val="none" w:sz="0" w:space="0" w:color="auto"/>
        <w:left w:val="none" w:sz="0" w:space="0" w:color="auto"/>
        <w:bottom w:val="none" w:sz="0" w:space="0" w:color="auto"/>
        <w:right w:val="none" w:sz="0" w:space="0" w:color="auto"/>
      </w:divBdr>
    </w:div>
    <w:div w:id="547303833">
      <w:bodyDiv w:val="1"/>
      <w:marLeft w:val="0"/>
      <w:marRight w:val="0"/>
      <w:marTop w:val="0"/>
      <w:marBottom w:val="0"/>
      <w:divBdr>
        <w:top w:val="none" w:sz="0" w:space="0" w:color="auto"/>
        <w:left w:val="none" w:sz="0" w:space="0" w:color="auto"/>
        <w:bottom w:val="none" w:sz="0" w:space="0" w:color="auto"/>
        <w:right w:val="none" w:sz="0" w:space="0" w:color="auto"/>
      </w:divBdr>
    </w:div>
    <w:div w:id="569771875">
      <w:bodyDiv w:val="1"/>
      <w:marLeft w:val="0"/>
      <w:marRight w:val="0"/>
      <w:marTop w:val="0"/>
      <w:marBottom w:val="0"/>
      <w:divBdr>
        <w:top w:val="none" w:sz="0" w:space="0" w:color="auto"/>
        <w:left w:val="none" w:sz="0" w:space="0" w:color="auto"/>
        <w:bottom w:val="none" w:sz="0" w:space="0" w:color="auto"/>
        <w:right w:val="none" w:sz="0" w:space="0" w:color="auto"/>
      </w:divBdr>
    </w:div>
    <w:div w:id="165564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esbek.morales@correo.buap.mx" TargetMode="External"/><Relationship Id="rId18" Type="http://schemas.openxmlformats.org/officeDocument/2006/relationships/hyperlink" Target="http://file.scirp.org/pdf/FNS20120500013_20425927.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who.int/features/factfiles/obesity/facts/en/" TargetMode="External"/><Relationship Id="rId7" Type="http://schemas.openxmlformats.org/officeDocument/2006/relationships/footnotes" Target="footnotes.xml"/><Relationship Id="rId12" Type="http://schemas.openxmlformats.org/officeDocument/2006/relationships/hyperlink" Target="mailto:raclemx@yahoo.com.mx" TargetMode="External"/><Relationship Id="rId17" Type="http://schemas.openxmlformats.org/officeDocument/2006/relationships/chart" Target="charts/chart4.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www.peanut-institute.org/images/diabetes-and-blood-sugar_2_153157700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gceronc_10@hotmail.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mailto:asantiesteban2@hotmail.com" TargetMode="External"/><Relationship Id="rId19" Type="http://schemas.openxmlformats.org/officeDocument/2006/relationships/hyperlink" Target="http://ajcn.nutrition.org/content/93/4/684.full" TargetMode="External"/><Relationship Id="rId4" Type="http://schemas.microsoft.com/office/2007/relationships/stylesWithEffects" Target="stylesWithEffects.xml"/><Relationship Id="rId9" Type="http://schemas.openxmlformats.org/officeDocument/2006/relationships/hyperlink" Target="http://dx.doi.org/10.23913/ciba.v6i11.65" TargetMode="External"/><Relationship Id="rId14" Type="http://schemas.openxmlformats.org/officeDocument/2006/relationships/chart" Target="charts/chart1.xml"/><Relationship Id="rId22" Type="http://schemas.openxmlformats.org/officeDocument/2006/relationships/header" Target="header1.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eresa\Desktop\mis%20documentos\resultados%20articuo%20empanizador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eresa\Desktop\resultados%20articuo%20empanizador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eresa\Desktop\mis%20documentos\resultados%20articuo%20empanizador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eresa\Desktop\mis%20documentos\resultados%20articuo%20empanizado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Hoja3!$C$5</c:f>
              <c:strCache>
                <c:ptCount val="1"/>
                <c:pt idx="0">
                  <c:v>CMCF</c:v>
                </c:pt>
              </c:strCache>
            </c:strRef>
          </c:tx>
          <c:spPr>
            <a:pattFill prst="narHorz">
              <a:fgClr>
                <a:schemeClr val="accent3">
                  <a:shade val="58000"/>
                </a:schemeClr>
              </a:fgClr>
              <a:bgClr>
                <a:schemeClr val="accent3">
                  <a:shade val="58000"/>
                  <a:lumMod val="20000"/>
                  <a:lumOff val="80000"/>
                </a:schemeClr>
              </a:bgClr>
            </a:pattFill>
            <a:ln>
              <a:noFill/>
            </a:ln>
            <a:effectLst>
              <a:innerShdw blurRad="114300">
                <a:schemeClr val="accent3">
                  <a:shade val="58000"/>
                </a:schemeClr>
              </a:innerShdw>
            </a:effectLst>
          </c:spPr>
          <c:invertIfNegative val="0"/>
          <c:errBars>
            <c:errBarType val="both"/>
            <c:errValType val="cust"/>
            <c:noEndCap val="0"/>
            <c:plus>
              <c:numRef>
                <c:f>Hoja3!$D$10:$K$10</c:f>
                <c:numCache>
                  <c:formatCode>General</c:formatCode>
                  <c:ptCount val="8"/>
                  <c:pt idx="0">
                    <c:v>2.2999999999999998</c:v>
                  </c:pt>
                  <c:pt idx="1">
                    <c:v>2.5</c:v>
                  </c:pt>
                  <c:pt idx="2">
                    <c:v>2.9</c:v>
                  </c:pt>
                  <c:pt idx="3">
                    <c:v>3.2</c:v>
                  </c:pt>
                  <c:pt idx="4">
                    <c:v>2.1</c:v>
                  </c:pt>
                  <c:pt idx="5">
                    <c:v>2</c:v>
                  </c:pt>
                  <c:pt idx="6">
                    <c:v>1.6</c:v>
                  </c:pt>
                  <c:pt idx="7">
                    <c:v>1.7</c:v>
                  </c:pt>
                </c:numCache>
              </c:numRef>
            </c:plus>
            <c:minus>
              <c:numRef>
                <c:f>Hoja3!$D$10:$K$10</c:f>
                <c:numCache>
                  <c:formatCode>General</c:formatCode>
                  <c:ptCount val="8"/>
                  <c:pt idx="0">
                    <c:v>2.2999999999999998</c:v>
                  </c:pt>
                  <c:pt idx="1">
                    <c:v>2.5</c:v>
                  </c:pt>
                  <c:pt idx="2">
                    <c:v>2.9</c:v>
                  </c:pt>
                  <c:pt idx="3">
                    <c:v>3.2</c:v>
                  </c:pt>
                  <c:pt idx="4">
                    <c:v>2.1</c:v>
                  </c:pt>
                  <c:pt idx="5">
                    <c:v>2</c:v>
                  </c:pt>
                  <c:pt idx="6">
                    <c:v>1.6</c:v>
                  </c:pt>
                  <c:pt idx="7">
                    <c:v>1.7</c:v>
                  </c:pt>
                </c:numCache>
              </c:numRef>
            </c:minus>
            <c:spPr>
              <a:noFill/>
              <a:ln w="9525">
                <a:solidFill>
                  <a:schemeClr val="tx1">
                    <a:lumMod val="50000"/>
                    <a:lumOff val="50000"/>
                  </a:schemeClr>
                </a:solidFill>
                <a:round/>
              </a:ln>
              <a:effectLst/>
            </c:spPr>
          </c:errBars>
          <c:cat>
            <c:multiLvlStrRef>
              <c:f>Hoja3!$D$3:$K$4</c:f>
              <c:multiLvlStrCache>
                <c:ptCount val="8"/>
                <c:lvl>
                  <c:pt idx="0">
                    <c:v>bread </c:v>
                  </c:pt>
                  <c:pt idx="1">
                    <c:v>chick pea</c:v>
                  </c:pt>
                  <c:pt idx="2">
                    <c:v>pea</c:v>
                  </c:pt>
                  <c:pt idx="3">
                    <c:v>fava bean</c:v>
                  </c:pt>
                  <c:pt idx="4">
                    <c:v>bread </c:v>
                  </c:pt>
                  <c:pt idx="5">
                    <c:v>chick pea</c:v>
                  </c:pt>
                  <c:pt idx="6">
                    <c:v>pea</c:v>
                  </c:pt>
                  <c:pt idx="7">
                    <c:v>fava bean</c:v>
                  </c:pt>
                </c:lvl>
                <c:lvl>
                  <c:pt idx="0">
                    <c:v>Juiciness (%)</c:v>
                  </c:pt>
                  <c:pt idx="4">
                    <c:v>cooking yield (%)</c:v>
                  </c:pt>
                </c:lvl>
              </c:multiLvlStrCache>
            </c:multiLvlStrRef>
          </c:cat>
          <c:val>
            <c:numRef>
              <c:f>Hoja3!$D$5:$K$5</c:f>
              <c:numCache>
                <c:formatCode>General</c:formatCode>
                <c:ptCount val="8"/>
                <c:pt idx="0">
                  <c:v>70.319999999999993</c:v>
                </c:pt>
                <c:pt idx="1">
                  <c:v>80.3</c:v>
                </c:pt>
                <c:pt idx="2">
                  <c:v>75.400000000000006</c:v>
                </c:pt>
                <c:pt idx="3">
                  <c:v>82.1</c:v>
                </c:pt>
                <c:pt idx="4">
                  <c:v>28.4</c:v>
                </c:pt>
                <c:pt idx="5">
                  <c:v>35.4</c:v>
                </c:pt>
                <c:pt idx="6">
                  <c:v>32.5</c:v>
                </c:pt>
                <c:pt idx="7">
                  <c:v>30.1</c:v>
                </c:pt>
              </c:numCache>
            </c:numRef>
          </c:val>
          <c:extLst xmlns:c16r2="http://schemas.microsoft.com/office/drawing/2015/06/chart">
            <c:ext xmlns:c16="http://schemas.microsoft.com/office/drawing/2014/chart" uri="{C3380CC4-5D6E-409C-BE32-E72D297353CC}">
              <c16:uniqueId val="{00000000-B882-4BFE-A4D2-0D23A392BC13}"/>
            </c:ext>
          </c:extLst>
        </c:ser>
        <c:ser>
          <c:idx val="1"/>
          <c:order val="1"/>
          <c:tx>
            <c:strRef>
              <c:f>Hoja3!$C$6</c:f>
              <c:strCache>
                <c:ptCount val="1"/>
                <c:pt idx="0">
                  <c:v>CMCB</c:v>
                </c:pt>
              </c:strCache>
            </c:strRef>
          </c:tx>
          <c:spPr>
            <a:pattFill prst="narHorz">
              <a:fgClr>
                <a:schemeClr val="accent3">
                  <a:shade val="86000"/>
                </a:schemeClr>
              </a:fgClr>
              <a:bgClr>
                <a:schemeClr val="accent3">
                  <a:shade val="86000"/>
                  <a:lumMod val="20000"/>
                  <a:lumOff val="80000"/>
                </a:schemeClr>
              </a:bgClr>
            </a:pattFill>
            <a:ln>
              <a:noFill/>
            </a:ln>
            <a:effectLst>
              <a:innerShdw blurRad="114300">
                <a:schemeClr val="accent3">
                  <a:shade val="86000"/>
                </a:schemeClr>
              </a:innerShdw>
            </a:effectLst>
          </c:spPr>
          <c:invertIfNegative val="0"/>
          <c:errBars>
            <c:errBarType val="both"/>
            <c:errValType val="cust"/>
            <c:noEndCap val="0"/>
            <c:plus>
              <c:numRef>
                <c:f>Hoja3!$D$11:$K$11</c:f>
                <c:numCache>
                  <c:formatCode>General</c:formatCode>
                  <c:ptCount val="8"/>
                  <c:pt idx="0">
                    <c:v>2.7</c:v>
                  </c:pt>
                  <c:pt idx="1">
                    <c:v>2.7</c:v>
                  </c:pt>
                  <c:pt idx="2">
                    <c:v>2.7</c:v>
                  </c:pt>
                  <c:pt idx="3">
                    <c:v>2.8</c:v>
                  </c:pt>
                  <c:pt idx="4">
                    <c:v>1.9</c:v>
                  </c:pt>
                  <c:pt idx="5">
                    <c:v>2</c:v>
                  </c:pt>
                  <c:pt idx="6">
                    <c:v>1.8</c:v>
                  </c:pt>
                  <c:pt idx="7">
                    <c:v>1.6</c:v>
                  </c:pt>
                </c:numCache>
              </c:numRef>
            </c:plus>
            <c:minus>
              <c:numRef>
                <c:f>Hoja3!$D$11:$K$11</c:f>
                <c:numCache>
                  <c:formatCode>General</c:formatCode>
                  <c:ptCount val="8"/>
                  <c:pt idx="0">
                    <c:v>2.7</c:v>
                  </c:pt>
                  <c:pt idx="1">
                    <c:v>2.7</c:v>
                  </c:pt>
                  <c:pt idx="2">
                    <c:v>2.7</c:v>
                  </c:pt>
                  <c:pt idx="3">
                    <c:v>2.8</c:v>
                  </c:pt>
                  <c:pt idx="4">
                    <c:v>1.9</c:v>
                  </c:pt>
                  <c:pt idx="5">
                    <c:v>2</c:v>
                  </c:pt>
                  <c:pt idx="6">
                    <c:v>1.8</c:v>
                  </c:pt>
                  <c:pt idx="7">
                    <c:v>1.6</c:v>
                  </c:pt>
                </c:numCache>
              </c:numRef>
            </c:minus>
            <c:spPr>
              <a:noFill/>
              <a:ln w="9525">
                <a:solidFill>
                  <a:schemeClr val="tx1">
                    <a:lumMod val="50000"/>
                    <a:lumOff val="50000"/>
                  </a:schemeClr>
                </a:solidFill>
                <a:round/>
              </a:ln>
              <a:effectLst/>
            </c:spPr>
          </c:errBars>
          <c:cat>
            <c:multiLvlStrRef>
              <c:f>Hoja3!$D$3:$K$4</c:f>
              <c:multiLvlStrCache>
                <c:ptCount val="8"/>
                <c:lvl>
                  <c:pt idx="0">
                    <c:v>bread </c:v>
                  </c:pt>
                  <c:pt idx="1">
                    <c:v>chick pea</c:v>
                  </c:pt>
                  <c:pt idx="2">
                    <c:v>pea</c:v>
                  </c:pt>
                  <c:pt idx="3">
                    <c:v>fava bean</c:v>
                  </c:pt>
                  <c:pt idx="4">
                    <c:v>bread </c:v>
                  </c:pt>
                  <c:pt idx="5">
                    <c:v>chick pea</c:v>
                  </c:pt>
                  <c:pt idx="6">
                    <c:v>pea</c:v>
                  </c:pt>
                  <c:pt idx="7">
                    <c:v>fava bean</c:v>
                  </c:pt>
                </c:lvl>
                <c:lvl>
                  <c:pt idx="0">
                    <c:v>Juiciness (%)</c:v>
                  </c:pt>
                  <c:pt idx="4">
                    <c:v>cooking yield (%)</c:v>
                  </c:pt>
                </c:lvl>
              </c:multiLvlStrCache>
            </c:multiLvlStrRef>
          </c:cat>
          <c:val>
            <c:numRef>
              <c:f>Hoja3!$D$6:$K$6</c:f>
              <c:numCache>
                <c:formatCode>General</c:formatCode>
                <c:ptCount val="8"/>
                <c:pt idx="0">
                  <c:v>76.5</c:v>
                </c:pt>
                <c:pt idx="1">
                  <c:v>83.4</c:v>
                </c:pt>
                <c:pt idx="2">
                  <c:v>79.3</c:v>
                </c:pt>
                <c:pt idx="3">
                  <c:v>84.4</c:v>
                </c:pt>
                <c:pt idx="4">
                  <c:v>23.5</c:v>
                </c:pt>
                <c:pt idx="5">
                  <c:v>22.8</c:v>
                </c:pt>
                <c:pt idx="6">
                  <c:v>18.899999999999999</c:v>
                </c:pt>
                <c:pt idx="7">
                  <c:v>18.7</c:v>
                </c:pt>
              </c:numCache>
            </c:numRef>
          </c:val>
          <c:extLst xmlns:c16r2="http://schemas.microsoft.com/office/drawing/2015/06/chart">
            <c:ext xmlns:c16="http://schemas.microsoft.com/office/drawing/2014/chart" uri="{C3380CC4-5D6E-409C-BE32-E72D297353CC}">
              <c16:uniqueId val="{00000001-B882-4BFE-A4D2-0D23A392BC13}"/>
            </c:ext>
          </c:extLst>
        </c:ser>
        <c:ser>
          <c:idx val="2"/>
          <c:order val="2"/>
          <c:tx>
            <c:strRef>
              <c:f>Hoja3!$C$7</c:f>
              <c:strCache>
                <c:ptCount val="1"/>
                <c:pt idx="0">
                  <c:v>CPF</c:v>
                </c:pt>
              </c:strCache>
            </c:strRef>
          </c:tx>
          <c:spPr>
            <a:pattFill prst="narHorz">
              <a:fgClr>
                <a:schemeClr val="accent3">
                  <a:tint val="86000"/>
                </a:schemeClr>
              </a:fgClr>
              <a:bgClr>
                <a:schemeClr val="accent3">
                  <a:tint val="86000"/>
                  <a:lumMod val="20000"/>
                  <a:lumOff val="80000"/>
                </a:schemeClr>
              </a:bgClr>
            </a:pattFill>
            <a:ln>
              <a:noFill/>
            </a:ln>
            <a:effectLst>
              <a:innerShdw blurRad="114300">
                <a:schemeClr val="accent3">
                  <a:tint val="86000"/>
                </a:schemeClr>
              </a:innerShdw>
            </a:effectLst>
          </c:spPr>
          <c:invertIfNegative val="0"/>
          <c:errBars>
            <c:errBarType val="both"/>
            <c:errValType val="cust"/>
            <c:noEndCap val="0"/>
            <c:plus>
              <c:numRef>
                <c:f>Hoja3!$D$12:$K$12</c:f>
                <c:numCache>
                  <c:formatCode>General</c:formatCode>
                  <c:ptCount val="8"/>
                  <c:pt idx="0">
                    <c:v>3.1</c:v>
                  </c:pt>
                  <c:pt idx="1">
                    <c:v>2.1</c:v>
                  </c:pt>
                  <c:pt idx="2">
                    <c:v>3.1</c:v>
                  </c:pt>
                  <c:pt idx="3">
                    <c:v>3.1</c:v>
                  </c:pt>
                  <c:pt idx="4">
                    <c:v>1.7</c:v>
                  </c:pt>
                  <c:pt idx="5">
                    <c:v>1.7</c:v>
                  </c:pt>
                  <c:pt idx="6">
                    <c:v>1.3</c:v>
                  </c:pt>
                  <c:pt idx="7">
                    <c:v>1.8</c:v>
                  </c:pt>
                </c:numCache>
              </c:numRef>
            </c:plus>
            <c:minus>
              <c:numRef>
                <c:f>Hoja3!$D$12:$K$12</c:f>
                <c:numCache>
                  <c:formatCode>General</c:formatCode>
                  <c:ptCount val="8"/>
                  <c:pt idx="0">
                    <c:v>3.1</c:v>
                  </c:pt>
                  <c:pt idx="1">
                    <c:v>2.1</c:v>
                  </c:pt>
                  <c:pt idx="2">
                    <c:v>3.1</c:v>
                  </c:pt>
                  <c:pt idx="3">
                    <c:v>3.1</c:v>
                  </c:pt>
                  <c:pt idx="4">
                    <c:v>1.7</c:v>
                  </c:pt>
                  <c:pt idx="5">
                    <c:v>1.7</c:v>
                  </c:pt>
                  <c:pt idx="6">
                    <c:v>1.3</c:v>
                  </c:pt>
                  <c:pt idx="7">
                    <c:v>1.8</c:v>
                  </c:pt>
                </c:numCache>
              </c:numRef>
            </c:minus>
            <c:spPr>
              <a:noFill/>
              <a:ln w="9525">
                <a:solidFill>
                  <a:schemeClr val="tx1">
                    <a:lumMod val="50000"/>
                    <a:lumOff val="50000"/>
                  </a:schemeClr>
                </a:solidFill>
                <a:round/>
              </a:ln>
              <a:effectLst/>
            </c:spPr>
          </c:errBars>
          <c:cat>
            <c:multiLvlStrRef>
              <c:f>Hoja3!$D$3:$K$4</c:f>
              <c:multiLvlStrCache>
                <c:ptCount val="8"/>
                <c:lvl>
                  <c:pt idx="0">
                    <c:v>bread </c:v>
                  </c:pt>
                  <c:pt idx="1">
                    <c:v>chick pea</c:v>
                  </c:pt>
                  <c:pt idx="2">
                    <c:v>pea</c:v>
                  </c:pt>
                  <c:pt idx="3">
                    <c:v>fava bean</c:v>
                  </c:pt>
                  <c:pt idx="4">
                    <c:v>bread </c:v>
                  </c:pt>
                  <c:pt idx="5">
                    <c:v>chick pea</c:v>
                  </c:pt>
                  <c:pt idx="6">
                    <c:v>pea</c:v>
                  </c:pt>
                  <c:pt idx="7">
                    <c:v>fava bean</c:v>
                  </c:pt>
                </c:lvl>
                <c:lvl>
                  <c:pt idx="0">
                    <c:v>Juiciness (%)</c:v>
                  </c:pt>
                  <c:pt idx="4">
                    <c:v>cooking yield (%)</c:v>
                  </c:pt>
                </c:lvl>
              </c:multiLvlStrCache>
            </c:multiLvlStrRef>
          </c:cat>
          <c:val>
            <c:numRef>
              <c:f>Hoja3!$D$7:$K$7</c:f>
              <c:numCache>
                <c:formatCode>General</c:formatCode>
                <c:ptCount val="8"/>
                <c:pt idx="0">
                  <c:v>60</c:v>
                </c:pt>
                <c:pt idx="1">
                  <c:v>72.5</c:v>
                </c:pt>
                <c:pt idx="2">
                  <c:v>71.7</c:v>
                </c:pt>
                <c:pt idx="3">
                  <c:v>74.2</c:v>
                </c:pt>
                <c:pt idx="4">
                  <c:v>19.100000000000001</c:v>
                </c:pt>
                <c:pt idx="5">
                  <c:v>28.5</c:v>
                </c:pt>
                <c:pt idx="6">
                  <c:v>27.4</c:v>
                </c:pt>
                <c:pt idx="7">
                  <c:v>25.8</c:v>
                </c:pt>
              </c:numCache>
            </c:numRef>
          </c:val>
          <c:extLst xmlns:c16r2="http://schemas.microsoft.com/office/drawing/2015/06/chart">
            <c:ext xmlns:c16="http://schemas.microsoft.com/office/drawing/2014/chart" uri="{C3380CC4-5D6E-409C-BE32-E72D297353CC}">
              <c16:uniqueId val="{00000002-B882-4BFE-A4D2-0D23A392BC13}"/>
            </c:ext>
          </c:extLst>
        </c:ser>
        <c:ser>
          <c:idx val="3"/>
          <c:order val="3"/>
          <c:tx>
            <c:strRef>
              <c:f>Hoja3!$C$8</c:f>
              <c:strCache>
                <c:ptCount val="1"/>
                <c:pt idx="0">
                  <c:v>CPB</c:v>
                </c:pt>
              </c:strCache>
            </c:strRef>
          </c:tx>
          <c:spPr>
            <a:pattFill prst="narHorz">
              <a:fgClr>
                <a:schemeClr val="accent3">
                  <a:tint val="58000"/>
                </a:schemeClr>
              </a:fgClr>
              <a:bgClr>
                <a:schemeClr val="accent3">
                  <a:tint val="58000"/>
                  <a:lumMod val="20000"/>
                  <a:lumOff val="80000"/>
                </a:schemeClr>
              </a:bgClr>
            </a:pattFill>
            <a:ln>
              <a:noFill/>
            </a:ln>
            <a:effectLst>
              <a:innerShdw blurRad="114300">
                <a:schemeClr val="accent3">
                  <a:tint val="58000"/>
                </a:schemeClr>
              </a:innerShdw>
            </a:effectLst>
          </c:spPr>
          <c:invertIfNegative val="0"/>
          <c:errBars>
            <c:errBarType val="both"/>
            <c:errValType val="cust"/>
            <c:noEndCap val="0"/>
            <c:plus>
              <c:numRef>
                <c:f>Hoja3!$D$13:$K$13</c:f>
                <c:numCache>
                  <c:formatCode>General</c:formatCode>
                  <c:ptCount val="8"/>
                  <c:pt idx="0">
                    <c:v>2.9</c:v>
                  </c:pt>
                  <c:pt idx="1">
                    <c:v>3.2</c:v>
                  </c:pt>
                  <c:pt idx="2">
                    <c:v>3</c:v>
                  </c:pt>
                  <c:pt idx="3">
                    <c:v>2.9</c:v>
                  </c:pt>
                  <c:pt idx="4">
                    <c:v>1.9</c:v>
                  </c:pt>
                  <c:pt idx="5">
                    <c:v>1.8</c:v>
                  </c:pt>
                  <c:pt idx="6">
                    <c:v>1.7</c:v>
                  </c:pt>
                  <c:pt idx="7">
                    <c:v>1.6</c:v>
                  </c:pt>
                </c:numCache>
              </c:numRef>
            </c:plus>
            <c:minus>
              <c:numRef>
                <c:f>Hoja3!$D$13:$K$13</c:f>
                <c:numCache>
                  <c:formatCode>General</c:formatCode>
                  <c:ptCount val="8"/>
                  <c:pt idx="0">
                    <c:v>2.9</c:v>
                  </c:pt>
                  <c:pt idx="1">
                    <c:v>3.2</c:v>
                  </c:pt>
                  <c:pt idx="2">
                    <c:v>3</c:v>
                  </c:pt>
                  <c:pt idx="3">
                    <c:v>2.9</c:v>
                  </c:pt>
                  <c:pt idx="4">
                    <c:v>1.9</c:v>
                  </c:pt>
                  <c:pt idx="5">
                    <c:v>1.8</c:v>
                  </c:pt>
                  <c:pt idx="6">
                    <c:v>1.7</c:v>
                  </c:pt>
                  <c:pt idx="7">
                    <c:v>1.6</c:v>
                  </c:pt>
                </c:numCache>
              </c:numRef>
            </c:minus>
            <c:spPr>
              <a:noFill/>
              <a:ln w="9525">
                <a:solidFill>
                  <a:schemeClr val="tx1">
                    <a:lumMod val="50000"/>
                    <a:lumOff val="50000"/>
                  </a:schemeClr>
                </a:solidFill>
                <a:round/>
              </a:ln>
              <a:effectLst/>
            </c:spPr>
          </c:errBars>
          <c:cat>
            <c:multiLvlStrRef>
              <c:f>Hoja3!$D$3:$K$4</c:f>
              <c:multiLvlStrCache>
                <c:ptCount val="8"/>
                <c:lvl>
                  <c:pt idx="0">
                    <c:v>bread </c:v>
                  </c:pt>
                  <c:pt idx="1">
                    <c:v>chick pea</c:v>
                  </c:pt>
                  <c:pt idx="2">
                    <c:v>pea</c:v>
                  </c:pt>
                  <c:pt idx="3">
                    <c:v>fava bean</c:v>
                  </c:pt>
                  <c:pt idx="4">
                    <c:v>bread </c:v>
                  </c:pt>
                  <c:pt idx="5">
                    <c:v>chick pea</c:v>
                  </c:pt>
                  <c:pt idx="6">
                    <c:v>pea</c:v>
                  </c:pt>
                  <c:pt idx="7">
                    <c:v>fava bean</c:v>
                  </c:pt>
                </c:lvl>
                <c:lvl>
                  <c:pt idx="0">
                    <c:v>Juiciness (%)</c:v>
                  </c:pt>
                  <c:pt idx="4">
                    <c:v>cooking yield (%)</c:v>
                  </c:pt>
                </c:lvl>
              </c:multiLvlStrCache>
            </c:multiLvlStrRef>
          </c:cat>
          <c:val>
            <c:numRef>
              <c:f>Hoja3!$D$8:$K$8</c:f>
              <c:numCache>
                <c:formatCode>General</c:formatCode>
                <c:ptCount val="8"/>
                <c:pt idx="0">
                  <c:v>64</c:v>
                </c:pt>
                <c:pt idx="1">
                  <c:v>76.5</c:v>
                </c:pt>
                <c:pt idx="2">
                  <c:v>73.2</c:v>
                </c:pt>
                <c:pt idx="3">
                  <c:v>71.900000000000006</c:v>
                </c:pt>
                <c:pt idx="4">
                  <c:v>15.7</c:v>
                </c:pt>
                <c:pt idx="5">
                  <c:v>20.7</c:v>
                </c:pt>
                <c:pt idx="6">
                  <c:v>17.600000000000001</c:v>
                </c:pt>
                <c:pt idx="7">
                  <c:v>15.8</c:v>
                </c:pt>
              </c:numCache>
            </c:numRef>
          </c:val>
          <c:extLst xmlns:c16r2="http://schemas.microsoft.com/office/drawing/2015/06/chart">
            <c:ext xmlns:c16="http://schemas.microsoft.com/office/drawing/2014/chart" uri="{C3380CC4-5D6E-409C-BE32-E72D297353CC}">
              <c16:uniqueId val="{00000003-B882-4BFE-A4D2-0D23A392BC13}"/>
            </c:ext>
          </c:extLst>
        </c:ser>
        <c:dLbls>
          <c:showLegendKey val="0"/>
          <c:showVal val="0"/>
          <c:showCatName val="0"/>
          <c:showSerName val="0"/>
          <c:showPercent val="0"/>
          <c:showBubbleSize val="0"/>
        </c:dLbls>
        <c:gapWidth val="164"/>
        <c:overlap val="-22"/>
        <c:axId val="98562048"/>
        <c:axId val="98563584"/>
      </c:barChart>
      <c:catAx>
        <c:axId val="9856204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MX"/>
          </a:p>
        </c:txPr>
        <c:crossAx val="98563584"/>
        <c:crosses val="autoZero"/>
        <c:auto val="1"/>
        <c:lblAlgn val="ctr"/>
        <c:lblOffset val="100"/>
        <c:noMultiLvlLbl val="0"/>
      </c:catAx>
      <c:valAx>
        <c:axId val="985635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MX"/>
          </a:p>
        </c:txPr>
        <c:crossAx val="985620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12206036745407"/>
          <c:y val="0.15682925051035301"/>
          <c:w val="0.86001618547681502"/>
          <c:h val="0.65846456692913402"/>
        </c:manualLayout>
      </c:layout>
      <c:barChart>
        <c:barDir val="col"/>
        <c:grouping val="clustered"/>
        <c:varyColors val="0"/>
        <c:ser>
          <c:idx val="0"/>
          <c:order val="0"/>
          <c:tx>
            <c:strRef>
              <c:f>Hoja1!$P$4</c:f>
              <c:strCache>
                <c:ptCount val="1"/>
                <c:pt idx="0">
                  <c:v>CMCF</c:v>
                </c:pt>
              </c:strCache>
            </c:strRef>
          </c:tx>
          <c:spPr>
            <a:pattFill prst="narHorz">
              <a:fgClr>
                <a:schemeClr val="accent3">
                  <a:shade val="76000"/>
                </a:schemeClr>
              </a:fgClr>
              <a:bgClr>
                <a:schemeClr val="accent3">
                  <a:shade val="76000"/>
                  <a:lumMod val="20000"/>
                  <a:lumOff val="80000"/>
                </a:schemeClr>
              </a:bgClr>
            </a:pattFill>
            <a:ln>
              <a:noFill/>
            </a:ln>
            <a:effectLst>
              <a:innerShdw blurRad="114300">
                <a:schemeClr val="accent3">
                  <a:shade val="76000"/>
                </a:schemeClr>
              </a:innerShdw>
            </a:effectLst>
          </c:spPr>
          <c:invertIfNegative val="0"/>
          <c:errBars>
            <c:errBarType val="both"/>
            <c:errValType val="cust"/>
            <c:noEndCap val="0"/>
            <c:plus>
              <c:numRef>
                <c:f>Hoja1!$Q$7:$T$7</c:f>
                <c:numCache>
                  <c:formatCode>General</c:formatCode>
                  <c:ptCount val="4"/>
                  <c:pt idx="0">
                    <c:v>0.4</c:v>
                  </c:pt>
                  <c:pt idx="1">
                    <c:v>0.5</c:v>
                  </c:pt>
                  <c:pt idx="2">
                    <c:v>0.4</c:v>
                  </c:pt>
                  <c:pt idx="3">
                    <c:v>0.5</c:v>
                  </c:pt>
                </c:numCache>
              </c:numRef>
            </c:plus>
            <c:minus>
              <c:numRef>
                <c:f>Hoja1!$Q$7:$T$7</c:f>
                <c:numCache>
                  <c:formatCode>General</c:formatCode>
                  <c:ptCount val="4"/>
                  <c:pt idx="0">
                    <c:v>0.4</c:v>
                  </c:pt>
                  <c:pt idx="1">
                    <c:v>0.5</c:v>
                  </c:pt>
                  <c:pt idx="2">
                    <c:v>0.4</c:v>
                  </c:pt>
                  <c:pt idx="3">
                    <c:v>0.5</c:v>
                  </c:pt>
                </c:numCache>
              </c:numRef>
            </c:minus>
            <c:spPr>
              <a:noFill/>
              <a:ln w="9525">
                <a:solidFill>
                  <a:schemeClr val="tx1">
                    <a:lumMod val="50000"/>
                    <a:lumOff val="50000"/>
                  </a:schemeClr>
                </a:solidFill>
                <a:round/>
              </a:ln>
              <a:effectLst/>
            </c:spPr>
          </c:errBars>
          <c:cat>
            <c:multiLvlStrRef>
              <c:f>Hoja1!$Q$2:$T$3</c:f>
              <c:multiLvlStrCache>
                <c:ptCount val="4"/>
                <c:lvl>
                  <c:pt idx="0">
                    <c:v>bread </c:v>
                  </c:pt>
                  <c:pt idx="1">
                    <c:v>chick pea</c:v>
                  </c:pt>
                  <c:pt idx="2">
                    <c:v>pea</c:v>
                  </c:pt>
                  <c:pt idx="3">
                    <c:v>fava bean</c:v>
                  </c:pt>
                </c:lvl>
                <c:lvl>
                  <c:pt idx="0">
                    <c:v>Breading</c:v>
                  </c:pt>
                </c:lvl>
              </c:multiLvlStrCache>
            </c:multiLvlStrRef>
          </c:cat>
          <c:val>
            <c:numRef>
              <c:f>Hoja1!$Q$4:$T$4</c:f>
              <c:numCache>
                <c:formatCode>General</c:formatCode>
                <c:ptCount val="4"/>
                <c:pt idx="0">
                  <c:v>6.5</c:v>
                </c:pt>
                <c:pt idx="1">
                  <c:v>4.3</c:v>
                </c:pt>
                <c:pt idx="2">
                  <c:v>5.8</c:v>
                </c:pt>
                <c:pt idx="3">
                  <c:v>5.5</c:v>
                </c:pt>
              </c:numCache>
            </c:numRef>
          </c:val>
          <c:extLst xmlns:c16r2="http://schemas.microsoft.com/office/drawing/2015/06/chart">
            <c:ext xmlns:c16="http://schemas.microsoft.com/office/drawing/2014/chart" uri="{C3380CC4-5D6E-409C-BE32-E72D297353CC}">
              <c16:uniqueId val="{00000000-13F3-4474-9CFD-26057955502E}"/>
            </c:ext>
          </c:extLst>
        </c:ser>
        <c:ser>
          <c:idx val="1"/>
          <c:order val="1"/>
          <c:tx>
            <c:strRef>
              <c:f>Hoja1!$P$5</c:f>
              <c:strCache>
                <c:ptCount val="1"/>
                <c:pt idx="0">
                  <c:v>CPF</c:v>
                </c:pt>
              </c:strCache>
            </c:strRef>
          </c:tx>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invertIfNegative val="0"/>
          <c:errBars>
            <c:errBarType val="both"/>
            <c:errValType val="cust"/>
            <c:noEndCap val="0"/>
            <c:plus>
              <c:numRef>
                <c:f>Hoja1!$Q$8:$T$8</c:f>
                <c:numCache>
                  <c:formatCode>General</c:formatCode>
                  <c:ptCount val="4"/>
                  <c:pt idx="0">
                    <c:v>0.60000000000000098</c:v>
                  </c:pt>
                  <c:pt idx="1">
                    <c:v>0.4</c:v>
                  </c:pt>
                  <c:pt idx="2">
                    <c:v>0.60000000000000098</c:v>
                  </c:pt>
                  <c:pt idx="3">
                    <c:v>0.3</c:v>
                  </c:pt>
                </c:numCache>
              </c:numRef>
            </c:plus>
            <c:minus>
              <c:numRef>
                <c:f>Hoja1!$Q$8:$T$8</c:f>
                <c:numCache>
                  <c:formatCode>General</c:formatCode>
                  <c:ptCount val="4"/>
                  <c:pt idx="0">
                    <c:v>0.60000000000000098</c:v>
                  </c:pt>
                  <c:pt idx="1">
                    <c:v>0.4</c:v>
                  </c:pt>
                  <c:pt idx="2">
                    <c:v>0.60000000000000098</c:v>
                  </c:pt>
                  <c:pt idx="3">
                    <c:v>0.3</c:v>
                  </c:pt>
                </c:numCache>
              </c:numRef>
            </c:minus>
            <c:spPr>
              <a:noFill/>
              <a:ln w="9525">
                <a:solidFill>
                  <a:schemeClr val="tx1">
                    <a:lumMod val="50000"/>
                    <a:lumOff val="50000"/>
                  </a:schemeClr>
                </a:solidFill>
                <a:round/>
              </a:ln>
              <a:effectLst/>
            </c:spPr>
          </c:errBars>
          <c:cat>
            <c:multiLvlStrRef>
              <c:f>Hoja1!$Q$2:$T$3</c:f>
              <c:multiLvlStrCache>
                <c:ptCount val="4"/>
                <c:lvl>
                  <c:pt idx="0">
                    <c:v>bread </c:v>
                  </c:pt>
                  <c:pt idx="1">
                    <c:v>chick pea</c:v>
                  </c:pt>
                  <c:pt idx="2">
                    <c:v>pea</c:v>
                  </c:pt>
                  <c:pt idx="3">
                    <c:v>fava bean</c:v>
                  </c:pt>
                </c:lvl>
                <c:lvl>
                  <c:pt idx="0">
                    <c:v>Breading</c:v>
                  </c:pt>
                </c:lvl>
              </c:multiLvlStrCache>
            </c:multiLvlStrRef>
          </c:cat>
          <c:val>
            <c:numRef>
              <c:f>Hoja1!$Q$5:$T$5</c:f>
              <c:numCache>
                <c:formatCode>General</c:formatCode>
                <c:ptCount val="4"/>
                <c:pt idx="0">
                  <c:v>7.3</c:v>
                </c:pt>
                <c:pt idx="1">
                  <c:v>5.0999999999999996</c:v>
                </c:pt>
                <c:pt idx="2">
                  <c:v>6.4</c:v>
                </c:pt>
                <c:pt idx="3">
                  <c:v>6.7</c:v>
                </c:pt>
              </c:numCache>
            </c:numRef>
          </c:val>
          <c:extLst xmlns:c16r2="http://schemas.microsoft.com/office/drawing/2015/06/chart">
            <c:ext xmlns:c16="http://schemas.microsoft.com/office/drawing/2014/chart" uri="{C3380CC4-5D6E-409C-BE32-E72D297353CC}">
              <c16:uniqueId val="{00000001-13F3-4474-9CFD-26057955502E}"/>
            </c:ext>
          </c:extLst>
        </c:ser>
        <c:dLbls>
          <c:showLegendKey val="0"/>
          <c:showVal val="0"/>
          <c:showCatName val="0"/>
          <c:showSerName val="0"/>
          <c:showPercent val="0"/>
          <c:showBubbleSize val="0"/>
        </c:dLbls>
        <c:gapWidth val="164"/>
        <c:overlap val="-22"/>
        <c:axId val="100093312"/>
        <c:axId val="100099200"/>
      </c:barChart>
      <c:catAx>
        <c:axId val="10009331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MX"/>
          </a:p>
        </c:txPr>
        <c:crossAx val="100099200"/>
        <c:crosses val="autoZero"/>
        <c:auto val="1"/>
        <c:lblAlgn val="ctr"/>
        <c:lblOffset val="100"/>
        <c:noMultiLvlLbl val="0"/>
      </c:catAx>
      <c:valAx>
        <c:axId val="100099200"/>
        <c:scaling>
          <c:orientation val="minMax"/>
        </c:scaling>
        <c:delete val="0"/>
        <c:axPos val="l"/>
        <c:title>
          <c:tx>
            <c:rich>
              <a:bodyPr rot="-5400000" spcFirstLastPara="1" vertOverflow="ellipsis" vert="horz" wrap="square" anchor="ctr" anchorCtr="1"/>
              <a:lstStyle/>
              <a:p>
                <a:pPr>
                  <a:defRPr lang="es-ES" sz="900" b="1" i="0" u="none" strike="noStrike" kern="1200" baseline="0">
                    <a:solidFill>
                      <a:schemeClr val="tx1">
                        <a:lumMod val="65000"/>
                        <a:lumOff val="35000"/>
                      </a:schemeClr>
                    </a:solidFill>
                    <a:latin typeface="+mn-lt"/>
                    <a:ea typeface="+mn-ea"/>
                    <a:cs typeface="+mn-cs"/>
                  </a:defRPr>
                </a:pPr>
                <a:r>
                  <a:rPr lang="en-US"/>
                  <a:t>Oil usage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MX"/>
          </a:p>
        </c:txPr>
        <c:crossAx val="1000933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Hoja3!$C$36</c:f>
              <c:strCache>
                <c:ptCount val="1"/>
                <c:pt idx="0">
                  <c:v>CMCF</c:v>
                </c:pt>
              </c:strCache>
            </c:strRef>
          </c:tx>
          <c:spPr>
            <a:pattFill prst="narHorz">
              <a:fgClr>
                <a:schemeClr val="accent3">
                  <a:shade val="58000"/>
                </a:schemeClr>
              </a:fgClr>
              <a:bgClr>
                <a:schemeClr val="accent3">
                  <a:shade val="58000"/>
                  <a:lumMod val="20000"/>
                  <a:lumOff val="80000"/>
                </a:schemeClr>
              </a:bgClr>
            </a:pattFill>
            <a:ln>
              <a:noFill/>
            </a:ln>
            <a:effectLst>
              <a:innerShdw blurRad="114300">
                <a:schemeClr val="accent3">
                  <a:shade val="58000"/>
                </a:schemeClr>
              </a:innerShdw>
            </a:effectLst>
          </c:spPr>
          <c:invertIfNegative val="0"/>
          <c:errBars>
            <c:errBarType val="both"/>
            <c:errValType val="cust"/>
            <c:noEndCap val="0"/>
            <c:plus>
              <c:numRef>
                <c:f>Hoja3!$D$27:$K$27</c:f>
                <c:numCache>
                  <c:formatCode>General</c:formatCode>
                  <c:ptCount val="8"/>
                  <c:pt idx="0">
                    <c:v>0.5</c:v>
                  </c:pt>
                  <c:pt idx="1">
                    <c:v>0.2</c:v>
                  </c:pt>
                  <c:pt idx="2">
                    <c:v>0.60000000000000098</c:v>
                  </c:pt>
                  <c:pt idx="3">
                    <c:v>0.5</c:v>
                  </c:pt>
                  <c:pt idx="4">
                    <c:v>0.5</c:v>
                  </c:pt>
                  <c:pt idx="5">
                    <c:v>0.2</c:v>
                  </c:pt>
                  <c:pt idx="6">
                    <c:v>0.60000000000000098</c:v>
                  </c:pt>
                  <c:pt idx="7">
                    <c:v>0.5</c:v>
                  </c:pt>
                </c:numCache>
              </c:numRef>
            </c:plus>
            <c:minus>
              <c:numRef>
                <c:f>Hoja3!$D$27:$K$27</c:f>
                <c:numCache>
                  <c:formatCode>General</c:formatCode>
                  <c:ptCount val="8"/>
                  <c:pt idx="0">
                    <c:v>0.5</c:v>
                  </c:pt>
                  <c:pt idx="1">
                    <c:v>0.2</c:v>
                  </c:pt>
                  <c:pt idx="2">
                    <c:v>0.60000000000000098</c:v>
                  </c:pt>
                  <c:pt idx="3">
                    <c:v>0.5</c:v>
                  </c:pt>
                  <c:pt idx="4">
                    <c:v>0.5</c:v>
                  </c:pt>
                  <c:pt idx="5">
                    <c:v>0.2</c:v>
                  </c:pt>
                  <c:pt idx="6">
                    <c:v>0.60000000000000098</c:v>
                  </c:pt>
                  <c:pt idx="7">
                    <c:v>0.5</c:v>
                  </c:pt>
                </c:numCache>
              </c:numRef>
            </c:minus>
            <c:spPr>
              <a:noFill/>
              <a:ln w="9525">
                <a:solidFill>
                  <a:schemeClr val="tx1">
                    <a:lumMod val="50000"/>
                    <a:lumOff val="50000"/>
                  </a:schemeClr>
                </a:solidFill>
                <a:round/>
              </a:ln>
              <a:effectLst/>
            </c:spPr>
          </c:errBars>
          <c:cat>
            <c:multiLvlStrRef>
              <c:f>Hoja3!$D$34:$K$35</c:f>
              <c:multiLvlStrCache>
                <c:ptCount val="8"/>
                <c:lvl>
                  <c:pt idx="0">
                    <c:v>Bread</c:v>
                  </c:pt>
                  <c:pt idx="1">
                    <c:v>chick pea</c:v>
                  </c:pt>
                  <c:pt idx="2">
                    <c:v>pea</c:v>
                  </c:pt>
                  <c:pt idx="3">
                    <c:v>fava bean</c:v>
                  </c:pt>
                  <c:pt idx="4">
                    <c:v>Bread</c:v>
                  </c:pt>
                  <c:pt idx="5">
                    <c:v>chick pea</c:v>
                  </c:pt>
                  <c:pt idx="6">
                    <c:v>pea</c:v>
                  </c:pt>
                  <c:pt idx="7">
                    <c:v>fava bean</c:v>
                  </c:pt>
                </c:lvl>
                <c:lvl>
                  <c:pt idx="0">
                    <c:v>Odour</c:v>
                  </c:pt>
                  <c:pt idx="4">
                    <c:v>Color</c:v>
                  </c:pt>
                </c:lvl>
              </c:multiLvlStrCache>
            </c:multiLvlStrRef>
          </c:cat>
          <c:val>
            <c:numRef>
              <c:f>Hoja3!$D$36:$K$36</c:f>
              <c:numCache>
                <c:formatCode>General</c:formatCode>
                <c:ptCount val="8"/>
                <c:pt idx="0">
                  <c:v>8</c:v>
                </c:pt>
                <c:pt idx="1">
                  <c:v>8</c:v>
                </c:pt>
                <c:pt idx="2">
                  <c:v>6</c:v>
                </c:pt>
                <c:pt idx="3">
                  <c:v>7</c:v>
                </c:pt>
                <c:pt idx="4">
                  <c:v>7.5</c:v>
                </c:pt>
                <c:pt idx="5">
                  <c:v>8.5</c:v>
                </c:pt>
                <c:pt idx="6">
                  <c:v>6.5</c:v>
                </c:pt>
                <c:pt idx="7">
                  <c:v>7</c:v>
                </c:pt>
              </c:numCache>
            </c:numRef>
          </c:val>
          <c:extLst xmlns:c16r2="http://schemas.microsoft.com/office/drawing/2015/06/chart">
            <c:ext xmlns:c16="http://schemas.microsoft.com/office/drawing/2014/chart" uri="{C3380CC4-5D6E-409C-BE32-E72D297353CC}">
              <c16:uniqueId val="{00000000-344F-4E3A-993E-2A1B5A48F55E}"/>
            </c:ext>
          </c:extLst>
        </c:ser>
        <c:ser>
          <c:idx val="1"/>
          <c:order val="1"/>
          <c:tx>
            <c:strRef>
              <c:f>Hoja3!$C$37</c:f>
              <c:strCache>
                <c:ptCount val="1"/>
                <c:pt idx="0">
                  <c:v>CMCB</c:v>
                </c:pt>
              </c:strCache>
            </c:strRef>
          </c:tx>
          <c:spPr>
            <a:pattFill prst="narHorz">
              <a:fgClr>
                <a:schemeClr val="accent3">
                  <a:shade val="86000"/>
                </a:schemeClr>
              </a:fgClr>
              <a:bgClr>
                <a:schemeClr val="accent3">
                  <a:shade val="86000"/>
                  <a:lumMod val="20000"/>
                  <a:lumOff val="80000"/>
                </a:schemeClr>
              </a:bgClr>
            </a:pattFill>
            <a:ln>
              <a:noFill/>
            </a:ln>
            <a:effectLst>
              <a:innerShdw blurRad="114300">
                <a:schemeClr val="accent3">
                  <a:shade val="86000"/>
                </a:schemeClr>
              </a:innerShdw>
            </a:effectLst>
          </c:spPr>
          <c:invertIfNegative val="0"/>
          <c:errBars>
            <c:errBarType val="both"/>
            <c:errValType val="cust"/>
            <c:noEndCap val="0"/>
            <c:plus>
              <c:numRef>
                <c:f>Hoja3!$D$28:$K$28</c:f>
                <c:numCache>
                  <c:formatCode>General</c:formatCode>
                  <c:ptCount val="8"/>
                  <c:pt idx="0">
                    <c:v>0.60000000000000098</c:v>
                  </c:pt>
                  <c:pt idx="1">
                    <c:v>0.60000000000000098</c:v>
                  </c:pt>
                  <c:pt idx="2">
                    <c:v>0.5</c:v>
                  </c:pt>
                  <c:pt idx="3">
                    <c:v>0.60000000000000098</c:v>
                  </c:pt>
                  <c:pt idx="4">
                    <c:v>0.60000000000000098</c:v>
                  </c:pt>
                  <c:pt idx="5">
                    <c:v>0.60000000000000098</c:v>
                  </c:pt>
                  <c:pt idx="6">
                    <c:v>0.5</c:v>
                  </c:pt>
                  <c:pt idx="7">
                    <c:v>0.60000000000000098</c:v>
                  </c:pt>
                </c:numCache>
              </c:numRef>
            </c:plus>
            <c:minus>
              <c:numRef>
                <c:f>Hoja3!$D$28:$K$28</c:f>
                <c:numCache>
                  <c:formatCode>General</c:formatCode>
                  <c:ptCount val="8"/>
                  <c:pt idx="0">
                    <c:v>0.60000000000000098</c:v>
                  </c:pt>
                  <c:pt idx="1">
                    <c:v>0.60000000000000098</c:v>
                  </c:pt>
                  <c:pt idx="2">
                    <c:v>0.5</c:v>
                  </c:pt>
                  <c:pt idx="3">
                    <c:v>0.60000000000000098</c:v>
                  </c:pt>
                  <c:pt idx="4">
                    <c:v>0.60000000000000098</c:v>
                  </c:pt>
                  <c:pt idx="5">
                    <c:v>0.60000000000000098</c:v>
                  </c:pt>
                  <c:pt idx="6">
                    <c:v>0.5</c:v>
                  </c:pt>
                  <c:pt idx="7">
                    <c:v>0.60000000000000098</c:v>
                  </c:pt>
                </c:numCache>
              </c:numRef>
            </c:minus>
            <c:spPr>
              <a:noFill/>
              <a:ln w="9525">
                <a:solidFill>
                  <a:schemeClr val="tx1">
                    <a:lumMod val="50000"/>
                    <a:lumOff val="50000"/>
                  </a:schemeClr>
                </a:solidFill>
                <a:round/>
              </a:ln>
              <a:effectLst/>
            </c:spPr>
          </c:errBars>
          <c:cat>
            <c:multiLvlStrRef>
              <c:f>Hoja3!$D$34:$K$35</c:f>
              <c:multiLvlStrCache>
                <c:ptCount val="8"/>
                <c:lvl>
                  <c:pt idx="0">
                    <c:v>Bread</c:v>
                  </c:pt>
                  <c:pt idx="1">
                    <c:v>chick pea</c:v>
                  </c:pt>
                  <c:pt idx="2">
                    <c:v>pea</c:v>
                  </c:pt>
                  <c:pt idx="3">
                    <c:v>fava bean</c:v>
                  </c:pt>
                  <c:pt idx="4">
                    <c:v>Bread</c:v>
                  </c:pt>
                  <c:pt idx="5">
                    <c:v>chick pea</c:v>
                  </c:pt>
                  <c:pt idx="6">
                    <c:v>pea</c:v>
                  </c:pt>
                  <c:pt idx="7">
                    <c:v>fava bean</c:v>
                  </c:pt>
                </c:lvl>
                <c:lvl>
                  <c:pt idx="0">
                    <c:v>Odour</c:v>
                  </c:pt>
                  <c:pt idx="4">
                    <c:v>Color</c:v>
                  </c:pt>
                </c:lvl>
              </c:multiLvlStrCache>
            </c:multiLvlStrRef>
          </c:cat>
          <c:val>
            <c:numRef>
              <c:f>Hoja3!$D$37:$K$37</c:f>
              <c:numCache>
                <c:formatCode>General</c:formatCode>
                <c:ptCount val="8"/>
                <c:pt idx="0">
                  <c:v>8.5</c:v>
                </c:pt>
                <c:pt idx="1">
                  <c:v>7.5</c:v>
                </c:pt>
                <c:pt idx="2">
                  <c:v>7</c:v>
                </c:pt>
                <c:pt idx="3">
                  <c:v>7.5</c:v>
                </c:pt>
                <c:pt idx="4">
                  <c:v>8</c:v>
                </c:pt>
                <c:pt idx="5">
                  <c:v>7</c:v>
                </c:pt>
                <c:pt idx="6">
                  <c:v>6.5</c:v>
                </c:pt>
                <c:pt idx="7">
                  <c:v>7.5</c:v>
                </c:pt>
              </c:numCache>
            </c:numRef>
          </c:val>
          <c:extLst xmlns:c16r2="http://schemas.microsoft.com/office/drawing/2015/06/chart">
            <c:ext xmlns:c16="http://schemas.microsoft.com/office/drawing/2014/chart" uri="{C3380CC4-5D6E-409C-BE32-E72D297353CC}">
              <c16:uniqueId val="{00000001-344F-4E3A-993E-2A1B5A48F55E}"/>
            </c:ext>
          </c:extLst>
        </c:ser>
        <c:ser>
          <c:idx val="2"/>
          <c:order val="2"/>
          <c:tx>
            <c:strRef>
              <c:f>Hoja3!$C$38</c:f>
              <c:strCache>
                <c:ptCount val="1"/>
                <c:pt idx="0">
                  <c:v>CPF</c:v>
                </c:pt>
              </c:strCache>
            </c:strRef>
          </c:tx>
          <c:spPr>
            <a:pattFill prst="narHorz">
              <a:fgClr>
                <a:schemeClr val="accent3">
                  <a:tint val="86000"/>
                </a:schemeClr>
              </a:fgClr>
              <a:bgClr>
                <a:schemeClr val="accent3">
                  <a:tint val="86000"/>
                  <a:lumMod val="20000"/>
                  <a:lumOff val="80000"/>
                </a:schemeClr>
              </a:bgClr>
            </a:pattFill>
            <a:ln>
              <a:noFill/>
            </a:ln>
            <a:effectLst>
              <a:innerShdw blurRad="114300">
                <a:schemeClr val="accent3">
                  <a:tint val="86000"/>
                </a:schemeClr>
              </a:innerShdw>
            </a:effectLst>
          </c:spPr>
          <c:invertIfNegative val="0"/>
          <c:errBars>
            <c:errBarType val="both"/>
            <c:errValType val="cust"/>
            <c:noEndCap val="0"/>
            <c:plus>
              <c:numRef>
                <c:f>Hoja3!$D$29:$K$29</c:f>
                <c:numCache>
                  <c:formatCode>General</c:formatCode>
                  <c:ptCount val="8"/>
                  <c:pt idx="0">
                    <c:v>0.4</c:v>
                  </c:pt>
                  <c:pt idx="1">
                    <c:v>0.4</c:v>
                  </c:pt>
                  <c:pt idx="2">
                    <c:v>0.3</c:v>
                  </c:pt>
                  <c:pt idx="3">
                    <c:v>0.3</c:v>
                  </c:pt>
                  <c:pt idx="4">
                    <c:v>0.4</c:v>
                  </c:pt>
                  <c:pt idx="5">
                    <c:v>0.4</c:v>
                  </c:pt>
                  <c:pt idx="6">
                    <c:v>0.3</c:v>
                  </c:pt>
                  <c:pt idx="7">
                    <c:v>0.3</c:v>
                  </c:pt>
                </c:numCache>
              </c:numRef>
            </c:plus>
            <c:minus>
              <c:numRef>
                <c:f>Hoja3!$D$29:$K$29</c:f>
                <c:numCache>
                  <c:formatCode>General</c:formatCode>
                  <c:ptCount val="8"/>
                  <c:pt idx="0">
                    <c:v>0.4</c:v>
                  </c:pt>
                  <c:pt idx="1">
                    <c:v>0.4</c:v>
                  </c:pt>
                  <c:pt idx="2">
                    <c:v>0.3</c:v>
                  </c:pt>
                  <c:pt idx="3">
                    <c:v>0.3</c:v>
                  </c:pt>
                  <c:pt idx="4">
                    <c:v>0.4</c:v>
                  </c:pt>
                  <c:pt idx="5">
                    <c:v>0.4</c:v>
                  </c:pt>
                  <c:pt idx="6">
                    <c:v>0.3</c:v>
                  </c:pt>
                  <c:pt idx="7">
                    <c:v>0.3</c:v>
                  </c:pt>
                </c:numCache>
              </c:numRef>
            </c:minus>
            <c:spPr>
              <a:noFill/>
              <a:ln w="9525">
                <a:solidFill>
                  <a:schemeClr val="tx1">
                    <a:lumMod val="50000"/>
                    <a:lumOff val="50000"/>
                  </a:schemeClr>
                </a:solidFill>
                <a:round/>
              </a:ln>
              <a:effectLst/>
            </c:spPr>
          </c:errBars>
          <c:cat>
            <c:multiLvlStrRef>
              <c:f>Hoja3!$D$34:$K$35</c:f>
              <c:multiLvlStrCache>
                <c:ptCount val="8"/>
                <c:lvl>
                  <c:pt idx="0">
                    <c:v>Bread</c:v>
                  </c:pt>
                  <c:pt idx="1">
                    <c:v>chick pea</c:v>
                  </c:pt>
                  <c:pt idx="2">
                    <c:v>pea</c:v>
                  </c:pt>
                  <c:pt idx="3">
                    <c:v>fava bean</c:v>
                  </c:pt>
                  <c:pt idx="4">
                    <c:v>Bread</c:v>
                  </c:pt>
                  <c:pt idx="5">
                    <c:v>chick pea</c:v>
                  </c:pt>
                  <c:pt idx="6">
                    <c:v>pea</c:v>
                  </c:pt>
                  <c:pt idx="7">
                    <c:v>fava bean</c:v>
                  </c:pt>
                </c:lvl>
                <c:lvl>
                  <c:pt idx="0">
                    <c:v>Odour</c:v>
                  </c:pt>
                  <c:pt idx="4">
                    <c:v>Color</c:v>
                  </c:pt>
                </c:lvl>
              </c:multiLvlStrCache>
            </c:multiLvlStrRef>
          </c:cat>
          <c:val>
            <c:numRef>
              <c:f>Hoja3!$D$38:$K$38</c:f>
              <c:numCache>
                <c:formatCode>General</c:formatCode>
                <c:ptCount val="8"/>
                <c:pt idx="0">
                  <c:v>8.5</c:v>
                </c:pt>
                <c:pt idx="1">
                  <c:v>7.5</c:v>
                </c:pt>
                <c:pt idx="2">
                  <c:v>7.5</c:v>
                </c:pt>
                <c:pt idx="3">
                  <c:v>8</c:v>
                </c:pt>
                <c:pt idx="4">
                  <c:v>9</c:v>
                </c:pt>
                <c:pt idx="5">
                  <c:v>8.5</c:v>
                </c:pt>
                <c:pt idx="6">
                  <c:v>7.5</c:v>
                </c:pt>
                <c:pt idx="7">
                  <c:v>8.5</c:v>
                </c:pt>
              </c:numCache>
            </c:numRef>
          </c:val>
          <c:extLst xmlns:c16r2="http://schemas.microsoft.com/office/drawing/2015/06/chart">
            <c:ext xmlns:c16="http://schemas.microsoft.com/office/drawing/2014/chart" uri="{C3380CC4-5D6E-409C-BE32-E72D297353CC}">
              <c16:uniqueId val="{00000002-344F-4E3A-993E-2A1B5A48F55E}"/>
            </c:ext>
          </c:extLst>
        </c:ser>
        <c:ser>
          <c:idx val="3"/>
          <c:order val="3"/>
          <c:tx>
            <c:strRef>
              <c:f>Hoja3!$C$39</c:f>
              <c:strCache>
                <c:ptCount val="1"/>
                <c:pt idx="0">
                  <c:v>CPB</c:v>
                </c:pt>
              </c:strCache>
            </c:strRef>
          </c:tx>
          <c:spPr>
            <a:pattFill prst="narHorz">
              <a:fgClr>
                <a:schemeClr val="accent3">
                  <a:tint val="58000"/>
                </a:schemeClr>
              </a:fgClr>
              <a:bgClr>
                <a:schemeClr val="accent3">
                  <a:tint val="58000"/>
                  <a:lumMod val="20000"/>
                  <a:lumOff val="80000"/>
                </a:schemeClr>
              </a:bgClr>
            </a:pattFill>
            <a:ln>
              <a:noFill/>
            </a:ln>
            <a:effectLst>
              <a:innerShdw blurRad="114300">
                <a:schemeClr val="accent3">
                  <a:tint val="58000"/>
                </a:schemeClr>
              </a:innerShdw>
            </a:effectLst>
          </c:spPr>
          <c:invertIfNegative val="0"/>
          <c:errBars>
            <c:errBarType val="both"/>
            <c:errValType val="cust"/>
            <c:noEndCap val="0"/>
            <c:plus>
              <c:numRef>
                <c:f>Hoja3!$D$30:$K$30</c:f>
                <c:numCache>
                  <c:formatCode>General</c:formatCode>
                  <c:ptCount val="8"/>
                  <c:pt idx="0">
                    <c:v>0.5</c:v>
                  </c:pt>
                  <c:pt idx="1">
                    <c:v>0.5</c:v>
                  </c:pt>
                  <c:pt idx="2">
                    <c:v>0.4</c:v>
                  </c:pt>
                  <c:pt idx="3">
                    <c:v>0.5</c:v>
                  </c:pt>
                  <c:pt idx="4">
                    <c:v>0.5</c:v>
                  </c:pt>
                  <c:pt idx="5">
                    <c:v>0.5</c:v>
                  </c:pt>
                  <c:pt idx="6">
                    <c:v>0.4</c:v>
                  </c:pt>
                  <c:pt idx="7">
                    <c:v>0.5</c:v>
                  </c:pt>
                </c:numCache>
              </c:numRef>
            </c:plus>
            <c:minus>
              <c:numRef>
                <c:f>Hoja3!$D$30:$K$30</c:f>
                <c:numCache>
                  <c:formatCode>General</c:formatCode>
                  <c:ptCount val="8"/>
                  <c:pt idx="0">
                    <c:v>0.5</c:v>
                  </c:pt>
                  <c:pt idx="1">
                    <c:v>0.5</c:v>
                  </c:pt>
                  <c:pt idx="2">
                    <c:v>0.4</c:v>
                  </c:pt>
                  <c:pt idx="3">
                    <c:v>0.5</c:v>
                  </c:pt>
                  <c:pt idx="4">
                    <c:v>0.5</c:v>
                  </c:pt>
                  <c:pt idx="5">
                    <c:v>0.5</c:v>
                  </c:pt>
                  <c:pt idx="6">
                    <c:v>0.4</c:v>
                  </c:pt>
                  <c:pt idx="7">
                    <c:v>0.5</c:v>
                  </c:pt>
                </c:numCache>
              </c:numRef>
            </c:minus>
            <c:spPr>
              <a:noFill/>
              <a:ln w="9525">
                <a:solidFill>
                  <a:schemeClr val="tx1">
                    <a:lumMod val="50000"/>
                    <a:lumOff val="50000"/>
                  </a:schemeClr>
                </a:solidFill>
                <a:round/>
              </a:ln>
              <a:effectLst/>
            </c:spPr>
          </c:errBars>
          <c:cat>
            <c:multiLvlStrRef>
              <c:f>Hoja3!$D$34:$K$35</c:f>
              <c:multiLvlStrCache>
                <c:ptCount val="8"/>
                <c:lvl>
                  <c:pt idx="0">
                    <c:v>Bread</c:v>
                  </c:pt>
                  <c:pt idx="1">
                    <c:v>chick pea</c:v>
                  </c:pt>
                  <c:pt idx="2">
                    <c:v>pea</c:v>
                  </c:pt>
                  <c:pt idx="3">
                    <c:v>fava bean</c:v>
                  </c:pt>
                  <c:pt idx="4">
                    <c:v>Bread</c:v>
                  </c:pt>
                  <c:pt idx="5">
                    <c:v>chick pea</c:v>
                  </c:pt>
                  <c:pt idx="6">
                    <c:v>pea</c:v>
                  </c:pt>
                  <c:pt idx="7">
                    <c:v>fava bean</c:v>
                  </c:pt>
                </c:lvl>
                <c:lvl>
                  <c:pt idx="0">
                    <c:v>Odour</c:v>
                  </c:pt>
                  <c:pt idx="4">
                    <c:v>Color</c:v>
                  </c:pt>
                </c:lvl>
              </c:multiLvlStrCache>
            </c:multiLvlStrRef>
          </c:cat>
          <c:val>
            <c:numRef>
              <c:f>Hoja3!$D$39:$K$39</c:f>
              <c:numCache>
                <c:formatCode>General</c:formatCode>
                <c:ptCount val="8"/>
                <c:pt idx="0">
                  <c:v>9</c:v>
                </c:pt>
                <c:pt idx="1">
                  <c:v>7.5</c:v>
                </c:pt>
                <c:pt idx="2">
                  <c:v>6.5</c:v>
                </c:pt>
                <c:pt idx="3">
                  <c:v>7.5</c:v>
                </c:pt>
                <c:pt idx="4">
                  <c:v>9.5</c:v>
                </c:pt>
                <c:pt idx="5">
                  <c:v>8</c:v>
                </c:pt>
                <c:pt idx="6">
                  <c:v>7.5</c:v>
                </c:pt>
                <c:pt idx="7">
                  <c:v>7</c:v>
                </c:pt>
              </c:numCache>
            </c:numRef>
          </c:val>
          <c:extLst xmlns:c16r2="http://schemas.microsoft.com/office/drawing/2015/06/chart">
            <c:ext xmlns:c16="http://schemas.microsoft.com/office/drawing/2014/chart" uri="{C3380CC4-5D6E-409C-BE32-E72D297353CC}">
              <c16:uniqueId val="{00000003-344F-4E3A-993E-2A1B5A48F55E}"/>
            </c:ext>
          </c:extLst>
        </c:ser>
        <c:dLbls>
          <c:showLegendKey val="0"/>
          <c:showVal val="0"/>
          <c:showCatName val="0"/>
          <c:showSerName val="0"/>
          <c:showPercent val="0"/>
          <c:showBubbleSize val="0"/>
        </c:dLbls>
        <c:gapWidth val="164"/>
        <c:overlap val="-22"/>
        <c:axId val="100125312"/>
        <c:axId val="100131200"/>
      </c:barChart>
      <c:catAx>
        <c:axId val="10012531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MX"/>
          </a:p>
        </c:txPr>
        <c:crossAx val="100131200"/>
        <c:crosses val="autoZero"/>
        <c:auto val="1"/>
        <c:lblAlgn val="ctr"/>
        <c:lblOffset val="100"/>
        <c:noMultiLvlLbl val="0"/>
      </c:catAx>
      <c:valAx>
        <c:axId val="1001312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MX"/>
          </a:p>
        </c:txPr>
        <c:crossAx val="1001253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Hoja3!$C$22</c:f>
              <c:strCache>
                <c:ptCount val="1"/>
                <c:pt idx="0">
                  <c:v>CMCF</c:v>
                </c:pt>
              </c:strCache>
            </c:strRef>
          </c:tx>
          <c:spPr>
            <a:pattFill prst="narHorz">
              <a:fgClr>
                <a:schemeClr val="accent3">
                  <a:shade val="58000"/>
                </a:schemeClr>
              </a:fgClr>
              <a:bgClr>
                <a:schemeClr val="accent3">
                  <a:shade val="58000"/>
                  <a:lumMod val="20000"/>
                  <a:lumOff val="80000"/>
                </a:schemeClr>
              </a:bgClr>
            </a:pattFill>
            <a:ln>
              <a:noFill/>
            </a:ln>
            <a:effectLst>
              <a:innerShdw blurRad="114300">
                <a:schemeClr val="accent3">
                  <a:shade val="58000"/>
                </a:schemeClr>
              </a:innerShdw>
            </a:effectLst>
          </c:spPr>
          <c:invertIfNegative val="0"/>
          <c:errBars>
            <c:errBarType val="both"/>
            <c:errValType val="cust"/>
            <c:noEndCap val="0"/>
            <c:plus>
              <c:numRef>
                <c:f>Hoja3!$D$27:$K$27</c:f>
                <c:numCache>
                  <c:formatCode>General</c:formatCode>
                  <c:ptCount val="8"/>
                  <c:pt idx="0">
                    <c:v>0.5</c:v>
                  </c:pt>
                  <c:pt idx="1">
                    <c:v>0.2</c:v>
                  </c:pt>
                  <c:pt idx="2">
                    <c:v>0.60000000000000098</c:v>
                  </c:pt>
                  <c:pt idx="3">
                    <c:v>0.5</c:v>
                  </c:pt>
                  <c:pt idx="4">
                    <c:v>0.5</c:v>
                  </c:pt>
                  <c:pt idx="5">
                    <c:v>0.2</c:v>
                  </c:pt>
                  <c:pt idx="6">
                    <c:v>0.60000000000000098</c:v>
                  </c:pt>
                  <c:pt idx="7">
                    <c:v>0.5</c:v>
                  </c:pt>
                </c:numCache>
              </c:numRef>
            </c:plus>
            <c:minus>
              <c:numRef>
                <c:f>Hoja3!$D$27:$K$27</c:f>
                <c:numCache>
                  <c:formatCode>General</c:formatCode>
                  <c:ptCount val="8"/>
                  <c:pt idx="0">
                    <c:v>0.5</c:v>
                  </c:pt>
                  <c:pt idx="1">
                    <c:v>0.2</c:v>
                  </c:pt>
                  <c:pt idx="2">
                    <c:v>0.60000000000000098</c:v>
                  </c:pt>
                  <c:pt idx="3">
                    <c:v>0.5</c:v>
                  </c:pt>
                  <c:pt idx="4">
                    <c:v>0.5</c:v>
                  </c:pt>
                  <c:pt idx="5">
                    <c:v>0.2</c:v>
                  </c:pt>
                  <c:pt idx="6">
                    <c:v>0.60000000000000098</c:v>
                  </c:pt>
                  <c:pt idx="7">
                    <c:v>0.5</c:v>
                  </c:pt>
                </c:numCache>
              </c:numRef>
            </c:minus>
            <c:spPr>
              <a:noFill/>
              <a:ln w="9525">
                <a:solidFill>
                  <a:schemeClr val="tx1">
                    <a:lumMod val="50000"/>
                    <a:lumOff val="50000"/>
                  </a:schemeClr>
                </a:solidFill>
                <a:round/>
              </a:ln>
              <a:effectLst/>
            </c:spPr>
          </c:errBars>
          <c:cat>
            <c:multiLvlStrRef>
              <c:f>Hoja3!$D$20:$K$21</c:f>
              <c:multiLvlStrCache>
                <c:ptCount val="8"/>
                <c:lvl>
                  <c:pt idx="0">
                    <c:v>Bread</c:v>
                  </c:pt>
                  <c:pt idx="1">
                    <c:v>chick pea</c:v>
                  </c:pt>
                  <c:pt idx="2">
                    <c:v>pea</c:v>
                  </c:pt>
                  <c:pt idx="3">
                    <c:v>fava bean</c:v>
                  </c:pt>
                  <c:pt idx="4">
                    <c:v>Bread</c:v>
                  </c:pt>
                  <c:pt idx="5">
                    <c:v>chick pea</c:v>
                  </c:pt>
                  <c:pt idx="6">
                    <c:v>pea</c:v>
                  </c:pt>
                  <c:pt idx="7">
                    <c:v>fava bean</c:v>
                  </c:pt>
                </c:lvl>
                <c:lvl>
                  <c:pt idx="0">
                    <c:v>Flavour</c:v>
                  </c:pt>
                  <c:pt idx="4">
                    <c:v>Overall acceptability</c:v>
                  </c:pt>
                </c:lvl>
              </c:multiLvlStrCache>
            </c:multiLvlStrRef>
          </c:cat>
          <c:val>
            <c:numRef>
              <c:f>Hoja3!$D$22:$K$22</c:f>
              <c:numCache>
                <c:formatCode>General</c:formatCode>
                <c:ptCount val="8"/>
                <c:pt idx="0">
                  <c:v>7.5</c:v>
                </c:pt>
                <c:pt idx="1">
                  <c:v>7.5</c:v>
                </c:pt>
                <c:pt idx="2">
                  <c:v>5</c:v>
                </c:pt>
                <c:pt idx="3">
                  <c:v>6.5</c:v>
                </c:pt>
                <c:pt idx="4">
                  <c:v>8</c:v>
                </c:pt>
                <c:pt idx="5">
                  <c:v>7.5</c:v>
                </c:pt>
                <c:pt idx="6">
                  <c:v>5.5</c:v>
                </c:pt>
                <c:pt idx="7">
                  <c:v>6.5</c:v>
                </c:pt>
              </c:numCache>
            </c:numRef>
          </c:val>
          <c:extLst xmlns:c16r2="http://schemas.microsoft.com/office/drawing/2015/06/chart">
            <c:ext xmlns:c16="http://schemas.microsoft.com/office/drawing/2014/chart" uri="{C3380CC4-5D6E-409C-BE32-E72D297353CC}">
              <c16:uniqueId val="{00000000-4497-463F-9237-D3335CA68B96}"/>
            </c:ext>
          </c:extLst>
        </c:ser>
        <c:ser>
          <c:idx val="1"/>
          <c:order val="1"/>
          <c:tx>
            <c:strRef>
              <c:f>Hoja3!$C$23</c:f>
              <c:strCache>
                <c:ptCount val="1"/>
                <c:pt idx="0">
                  <c:v>CMCB</c:v>
                </c:pt>
              </c:strCache>
            </c:strRef>
          </c:tx>
          <c:spPr>
            <a:pattFill prst="narHorz">
              <a:fgClr>
                <a:schemeClr val="accent3">
                  <a:shade val="86000"/>
                </a:schemeClr>
              </a:fgClr>
              <a:bgClr>
                <a:schemeClr val="accent3">
                  <a:shade val="86000"/>
                  <a:lumMod val="20000"/>
                  <a:lumOff val="80000"/>
                </a:schemeClr>
              </a:bgClr>
            </a:pattFill>
            <a:ln>
              <a:noFill/>
            </a:ln>
            <a:effectLst>
              <a:innerShdw blurRad="114300">
                <a:schemeClr val="accent3">
                  <a:shade val="86000"/>
                </a:schemeClr>
              </a:innerShdw>
            </a:effectLst>
          </c:spPr>
          <c:invertIfNegative val="0"/>
          <c:errBars>
            <c:errBarType val="both"/>
            <c:errValType val="cust"/>
            <c:noEndCap val="0"/>
            <c:plus>
              <c:numRef>
                <c:f>Hoja3!$D$28:$K$28</c:f>
                <c:numCache>
                  <c:formatCode>General</c:formatCode>
                  <c:ptCount val="8"/>
                  <c:pt idx="0">
                    <c:v>0.60000000000000098</c:v>
                  </c:pt>
                  <c:pt idx="1">
                    <c:v>0.60000000000000098</c:v>
                  </c:pt>
                  <c:pt idx="2">
                    <c:v>0.5</c:v>
                  </c:pt>
                  <c:pt idx="3">
                    <c:v>0.60000000000000098</c:v>
                  </c:pt>
                  <c:pt idx="4">
                    <c:v>0.60000000000000098</c:v>
                  </c:pt>
                  <c:pt idx="5">
                    <c:v>0.60000000000000098</c:v>
                  </c:pt>
                  <c:pt idx="6">
                    <c:v>0.5</c:v>
                  </c:pt>
                  <c:pt idx="7">
                    <c:v>0.60000000000000098</c:v>
                  </c:pt>
                </c:numCache>
              </c:numRef>
            </c:plus>
            <c:minus>
              <c:numRef>
                <c:f>Hoja3!$D$28:$K$28</c:f>
                <c:numCache>
                  <c:formatCode>General</c:formatCode>
                  <c:ptCount val="8"/>
                  <c:pt idx="0">
                    <c:v>0.60000000000000098</c:v>
                  </c:pt>
                  <c:pt idx="1">
                    <c:v>0.60000000000000098</c:v>
                  </c:pt>
                  <c:pt idx="2">
                    <c:v>0.5</c:v>
                  </c:pt>
                  <c:pt idx="3">
                    <c:v>0.60000000000000098</c:v>
                  </c:pt>
                  <c:pt idx="4">
                    <c:v>0.60000000000000098</c:v>
                  </c:pt>
                  <c:pt idx="5">
                    <c:v>0.60000000000000098</c:v>
                  </c:pt>
                  <c:pt idx="6">
                    <c:v>0.5</c:v>
                  </c:pt>
                  <c:pt idx="7">
                    <c:v>0.60000000000000098</c:v>
                  </c:pt>
                </c:numCache>
              </c:numRef>
            </c:minus>
            <c:spPr>
              <a:noFill/>
              <a:ln w="9525">
                <a:solidFill>
                  <a:schemeClr val="tx1">
                    <a:lumMod val="50000"/>
                    <a:lumOff val="50000"/>
                  </a:schemeClr>
                </a:solidFill>
                <a:round/>
              </a:ln>
              <a:effectLst/>
            </c:spPr>
          </c:errBars>
          <c:cat>
            <c:multiLvlStrRef>
              <c:f>Hoja3!$D$20:$K$21</c:f>
              <c:multiLvlStrCache>
                <c:ptCount val="8"/>
                <c:lvl>
                  <c:pt idx="0">
                    <c:v>Bread</c:v>
                  </c:pt>
                  <c:pt idx="1">
                    <c:v>chick pea</c:v>
                  </c:pt>
                  <c:pt idx="2">
                    <c:v>pea</c:v>
                  </c:pt>
                  <c:pt idx="3">
                    <c:v>fava bean</c:v>
                  </c:pt>
                  <c:pt idx="4">
                    <c:v>Bread</c:v>
                  </c:pt>
                  <c:pt idx="5">
                    <c:v>chick pea</c:v>
                  </c:pt>
                  <c:pt idx="6">
                    <c:v>pea</c:v>
                  </c:pt>
                  <c:pt idx="7">
                    <c:v>fava bean</c:v>
                  </c:pt>
                </c:lvl>
                <c:lvl>
                  <c:pt idx="0">
                    <c:v>Flavour</c:v>
                  </c:pt>
                  <c:pt idx="4">
                    <c:v>Overall acceptability</c:v>
                  </c:pt>
                </c:lvl>
              </c:multiLvlStrCache>
            </c:multiLvlStrRef>
          </c:cat>
          <c:val>
            <c:numRef>
              <c:f>Hoja3!$D$23:$K$23</c:f>
              <c:numCache>
                <c:formatCode>General</c:formatCode>
                <c:ptCount val="8"/>
                <c:pt idx="0">
                  <c:v>8.5</c:v>
                </c:pt>
                <c:pt idx="1">
                  <c:v>8</c:v>
                </c:pt>
                <c:pt idx="2">
                  <c:v>6.5</c:v>
                </c:pt>
                <c:pt idx="3">
                  <c:v>7.5</c:v>
                </c:pt>
                <c:pt idx="4">
                  <c:v>8</c:v>
                </c:pt>
                <c:pt idx="5">
                  <c:v>7.5</c:v>
                </c:pt>
                <c:pt idx="6">
                  <c:v>6.5</c:v>
                </c:pt>
                <c:pt idx="7">
                  <c:v>7.5</c:v>
                </c:pt>
              </c:numCache>
            </c:numRef>
          </c:val>
          <c:extLst xmlns:c16r2="http://schemas.microsoft.com/office/drawing/2015/06/chart">
            <c:ext xmlns:c16="http://schemas.microsoft.com/office/drawing/2014/chart" uri="{C3380CC4-5D6E-409C-BE32-E72D297353CC}">
              <c16:uniqueId val="{00000001-4497-463F-9237-D3335CA68B96}"/>
            </c:ext>
          </c:extLst>
        </c:ser>
        <c:ser>
          <c:idx val="2"/>
          <c:order val="2"/>
          <c:tx>
            <c:strRef>
              <c:f>Hoja3!$C$24</c:f>
              <c:strCache>
                <c:ptCount val="1"/>
                <c:pt idx="0">
                  <c:v>CPF</c:v>
                </c:pt>
              </c:strCache>
            </c:strRef>
          </c:tx>
          <c:spPr>
            <a:pattFill prst="narHorz">
              <a:fgClr>
                <a:schemeClr val="accent3">
                  <a:tint val="86000"/>
                </a:schemeClr>
              </a:fgClr>
              <a:bgClr>
                <a:schemeClr val="accent3">
                  <a:tint val="86000"/>
                  <a:lumMod val="20000"/>
                  <a:lumOff val="80000"/>
                </a:schemeClr>
              </a:bgClr>
            </a:pattFill>
            <a:ln>
              <a:noFill/>
            </a:ln>
            <a:effectLst>
              <a:innerShdw blurRad="114300">
                <a:schemeClr val="accent3">
                  <a:tint val="86000"/>
                </a:schemeClr>
              </a:innerShdw>
            </a:effectLst>
          </c:spPr>
          <c:invertIfNegative val="0"/>
          <c:errBars>
            <c:errBarType val="both"/>
            <c:errValType val="cust"/>
            <c:noEndCap val="0"/>
            <c:plus>
              <c:numRef>
                <c:f>Hoja3!$D$29:$K$29</c:f>
                <c:numCache>
                  <c:formatCode>General</c:formatCode>
                  <c:ptCount val="8"/>
                  <c:pt idx="0">
                    <c:v>0.4</c:v>
                  </c:pt>
                  <c:pt idx="1">
                    <c:v>0.4</c:v>
                  </c:pt>
                  <c:pt idx="2">
                    <c:v>0.3</c:v>
                  </c:pt>
                  <c:pt idx="3">
                    <c:v>0.3</c:v>
                  </c:pt>
                  <c:pt idx="4">
                    <c:v>0.4</c:v>
                  </c:pt>
                  <c:pt idx="5">
                    <c:v>0.4</c:v>
                  </c:pt>
                  <c:pt idx="6">
                    <c:v>0.3</c:v>
                  </c:pt>
                  <c:pt idx="7">
                    <c:v>0.3</c:v>
                  </c:pt>
                </c:numCache>
              </c:numRef>
            </c:plus>
            <c:minus>
              <c:numRef>
                <c:f>Hoja3!$D$29:$K$29</c:f>
                <c:numCache>
                  <c:formatCode>General</c:formatCode>
                  <c:ptCount val="8"/>
                  <c:pt idx="0">
                    <c:v>0.4</c:v>
                  </c:pt>
                  <c:pt idx="1">
                    <c:v>0.4</c:v>
                  </c:pt>
                  <c:pt idx="2">
                    <c:v>0.3</c:v>
                  </c:pt>
                  <c:pt idx="3">
                    <c:v>0.3</c:v>
                  </c:pt>
                  <c:pt idx="4">
                    <c:v>0.4</c:v>
                  </c:pt>
                  <c:pt idx="5">
                    <c:v>0.4</c:v>
                  </c:pt>
                  <c:pt idx="6">
                    <c:v>0.3</c:v>
                  </c:pt>
                  <c:pt idx="7">
                    <c:v>0.3</c:v>
                  </c:pt>
                </c:numCache>
              </c:numRef>
            </c:minus>
            <c:spPr>
              <a:noFill/>
              <a:ln w="9525">
                <a:solidFill>
                  <a:schemeClr val="tx1">
                    <a:lumMod val="50000"/>
                    <a:lumOff val="50000"/>
                  </a:schemeClr>
                </a:solidFill>
                <a:round/>
              </a:ln>
              <a:effectLst/>
            </c:spPr>
          </c:errBars>
          <c:cat>
            <c:multiLvlStrRef>
              <c:f>Hoja3!$D$20:$K$21</c:f>
              <c:multiLvlStrCache>
                <c:ptCount val="8"/>
                <c:lvl>
                  <c:pt idx="0">
                    <c:v>Bread</c:v>
                  </c:pt>
                  <c:pt idx="1">
                    <c:v>chick pea</c:v>
                  </c:pt>
                  <c:pt idx="2">
                    <c:v>pea</c:v>
                  </c:pt>
                  <c:pt idx="3">
                    <c:v>fava bean</c:v>
                  </c:pt>
                  <c:pt idx="4">
                    <c:v>Bread</c:v>
                  </c:pt>
                  <c:pt idx="5">
                    <c:v>chick pea</c:v>
                  </c:pt>
                  <c:pt idx="6">
                    <c:v>pea</c:v>
                  </c:pt>
                  <c:pt idx="7">
                    <c:v>fava bean</c:v>
                  </c:pt>
                </c:lvl>
                <c:lvl>
                  <c:pt idx="0">
                    <c:v>Flavour</c:v>
                  </c:pt>
                  <c:pt idx="4">
                    <c:v>Overall acceptability</c:v>
                  </c:pt>
                </c:lvl>
              </c:multiLvlStrCache>
            </c:multiLvlStrRef>
          </c:cat>
          <c:val>
            <c:numRef>
              <c:f>Hoja3!$D$24:$K$24</c:f>
              <c:numCache>
                <c:formatCode>General</c:formatCode>
                <c:ptCount val="8"/>
                <c:pt idx="0">
                  <c:v>8.5</c:v>
                </c:pt>
                <c:pt idx="1">
                  <c:v>8</c:v>
                </c:pt>
                <c:pt idx="2">
                  <c:v>5.5</c:v>
                </c:pt>
                <c:pt idx="3">
                  <c:v>8</c:v>
                </c:pt>
                <c:pt idx="4">
                  <c:v>8.5</c:v>
                </c:pt>
                <c:pt idx="5">
                  <c:v>8</c:v>
                </c:pt>
                <c:pt idx="6">
                  <c:v>7</c:v>
                </c:pt>
                <c:pt idx="7">
                  <c:v>8</c:v>
                </c:pt>
              </c:numCache>
            </c:numRef>
          </c:val>
          <c:extLst xmlns:c16r2="http://schemas.microsoft.com/office/drawing/2015/06/chart">
            <c:ext xmlns:c16="http://schemas.microsoft.com/office/drawing/2014/chart" uri="{C3380CC4-5D6E-409C-BE32-E72D297353CC}">
              <c16:uniqueId val="{00000002-4497-463F-9237-D3335CA68B96}"/>
            </c:ext>
          </c:extLst>
        </c:ser>
        <c:ser>
          <c:idx val="3"/>
          <c:order val="3"/>
          <c:tx>
            <c:strRef>
              <c:f>Hoja3!$C$25</c:f>
              <c:strCache>
                <c:ptCount val="1"/>
                <c:pt idx="0">
                  <c:v>CPB</c:v>
                </c:pt>
              </c:strCache>
            </c:strRef>
          </c:tx>
          <c:spPr>
            <a:pattFill prst="narHorz">
              <a:fgClr>
                <a:schemeClr val="accent3">
                  <a:tint val="58000"/>
                </a:schemeClr>
              </a:fgClr>
              <a:bgClr>
                <a:schemeClr val="accent3">
                  <a:tint val="58000"/>
                  <a:lumMod val="20000"/>
                  <a:lumOff val="80000"/>
                </a:schemeClr>
              </a:bgClr>
            </a:pattFill>
            <a:ln>
              <a:noFill/>
            </a:ln>
            <a:effectLst>
              <a:innerShdw blurRad="114300">
                <a:schemeClr val="accent3">
                  <a:tint val="58000"/>
                </a:schemeClr>
              </a:innerShdw>
            </a:effectLst>
          </c:spPr>
          <c:invertIfNegative val="0"/>
          <c:errBars>
            <c:errBarType val="both"/>
            <c:errValType val="cust"/>
            <c:noEndCap val="0"/>
            <c:plus>
              <c:numRef>
                <c:f>Hoja3!$D$30:$K$30</c:f>
                <c:numCache>
                  <c:formatCode>General</c:formatCode>
                  <c:ptCount val="8"/>
                  <c:pt idx="0">
                    <c:v>0.5</c:v>
                  </c:pt>
                  <c:pt idx="1">
                    <c:v>0.5</c:v>
                  </c:pt>
                  <c:pt idx="2">
                    <c:v>0.4</c:v>
                  </c:pt>
                  <c:pt idx="3">
                    <c:v>0.5</c:v>
                  </c:pt>
                  <c:pt idx="4">
                    <c:v>0.5</c:v>
                  </c:pt>
                  <c:pt idx="5">
                    <c:v>0.5</c:v>
                  </c:pt>
                  <c:pt idx="6">
                    <c:v>0.4</c:v>
                  </c:pt>
                  <c:pt idx="7">
                    <c:v>0.5</c:v>
                  </c:pt>
                </c:numCache>
              </c:numRef>
            </c:plus>
            <c:minus>
              <c:numRef>
                <c:f>Hoja3!$D$30:$K$30</c:f>
                <c:numCache>
                  <c:formatCode>General</c:formatCode>
                  <c:ptCount val="8"/>
                  <c:pt idx="0">
                    <c:v>0.5</c:v>
                  </c:pt>
                  <c:pt idx="1">
                    <c:v>0.5</c:v>
                  </c:pt>
                  <c:pt idx="2">
                    <c:v>0.4</c:v>
                  </c:pt>
                  <c:pt idx="3">
                    <c:v>0.5</c:v>
                  </c:pt>
                  <c:pt idx="4">
                    <c:v>0.5</c:v>
                  </c:pt>
                  <c:pt idx="5">
                    <c:v>0.5</c:v>
                  </c:pt>
                  <c:pt idx="6">
                    <c:v>0.4</c:v>
                  </c:pt>
                  <c:pt idx="7">
                    <c:v>0.5</c:v>
                  </c:pt>
                </c:numCache>
              </c:numRef>
            </c:minus>
            <c:spPr>
              <a:noFill/>
              <a:ln w="9525">
                <a:solidFill>
                  <a:schemeClr val="tx1">
                    <a:lumMod val="50000"/>
                    <a:lumOff val="50000"/>
                  </a:schemeClr>
                </a:solidFill>
                <a:round/>
              </a:ln>
              <a:effectLst/>
            </c:spPr>
          </c:errBars>
          <c:cat>
            <c:multiLvlStrRef>
              <c:f>Hoja3!$D$20:$K$21</c:f>
              <c:multiLvlStrCache>
                <c:ptCount val="8"/>
                <c:lvl>
                  <c:pt idx="0">
                    <c:v>Bread</c:v>
                  </c:pt>
                  <c:pt idx="1">
                    <c:v>chick pea</c:v>
                  </c:pt>
                  <c:pt idx="2">
                    <c:v>pea</c:v>
                  </c:pt>
                  <c:pt idx="3">
                    <c:v>fava bean</c:v>
                  </c:pt>
                  <c:pt idx="4">
                    <c:v>Bread</c:v>
                  </c:pt>
                  <c:pt idx="5">
                    <c:v>chick pea</c:v>
                  </c:pt>
                  <c:pt idx="6">
                    <c:v>pea</c:v>
                  </c:pt>
                  <c:pt idx="7">
                    <c:v>fava bean</c:v>
                  </c:pt>
                </c:lvl>
                <c:lvl>
                  <c:pt idx="0">
                    <c:v>Flavour</c:v>
                  </c:pt>
                  <c:pt idx="4">
                    <c:v>Overall acceptability</c:v>
                  </c:pt>
                </c:lvl>
              </c:multiLvlStrCache>
            </c:multiLvlStrRef>
          </c:cat>
          <c:val>
            <c:numRef>
              <c:f>Hoja3!$D$25:$K$25</c:f>
              <c:numCache>
                <c:formatCode>General</c:formatCode>
                <c:ptCount val="8"/>
                <c:pt idx="0">
                  <c:v>9</c:v>
                </c:pt>
                <c:pt idx="1">
                  <c:v>8.5</c:v>
                </c:pt>
                <c:pt idx="2">
                  <c:v>5</c:v>
                </c:pt>
                <c:pt idx="3">
                  <c:v>8</c:v>
                </c:pt>
                <c:pt idx="4">
                  <c:v>9</c:v>
                </c:pt>
                <c:pt idx="5">
                  <c:v>8</c:v>
                </c:pt>
                <c:pt idx="6">
                  <c:v>6.6</c:v>
                </c:pt>
                <c:pt idx="7">
                  <c:v>7</c:v>
                </c:pt>
              </c:numCache>
            </c:numRef>
          </c:val>
          <c:extLst xmlns:c16r2="http://schemas.microsoft.com/office/drawing/2015/06/chart">
            <c:ext xmlns:c16="http://schemas.microsoft.com/office/drawing/2014/chart" uri="{C3380CC4-5D6E-409C-BE32-E72D297353CC}">
              <c16:uniqueId val="{00000003-4497-463F-9237-D3335CA68B96}"/>
            </c:ext>
          </c:extLst>
        </c:ser>
        <c:dLbls>
          <c:showLegendKey val="0"/>
          <c:showVal val="0"/>
          <c:showCatName val="0"/>
          <c:showSerName val="0"/>
          <c:showPercent val="0"/>
          <c:showBubbleSize val="0"/>
        </c:dLbls>
        <c:gapWidth val="164"/>
        <c:overlap val="-22"/>
        <c:axId val="100800000"/>
        <c:axId val="100801536"/>
      </c:barChart>
      <c:catAx>
        <c:axId val="10080000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MX"/>
          </a:p>
        </c:txPr>
        <c:crossAx val="100801536"/>
        <c:crosses val="autoZero"/>
        <c:auto val="1"/>
        <c:lblAlgn val="ctr"/>
        <c:lblOffset val="100"/>
        <c:noMultiLvlLbl val="0"/>
      </c:catAx>
      <c:valAx>
        <c:axId val="1008015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MX"/>
          </a:p>
        </c:txPr>
        <c:crossAx val="1008000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8ED58-948B-4A93-A585-1AEE29200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18</Pages>
  <Words>5246</Words>
  <Characters>28856</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ceron</dc:creator>
  <cp:lastModifiedBy>Gustavo Toledo Andrade</cp:lastModifiedBy>
  <cp:revision>8</cp:revision>
  <cp:lastPrinted>2017-03-31T22:19:00Z</cp:lastPrinted>
  <dcterms:created xsi:type="dcterms:W3CDTF">2017-03-30T21:54:00Z</dcterms:created>
  <dcterms:modified xsi:type="dcterms:W3CDTF">2017-04-01T14:57:00Z</dcterms:modified>
</cp:coreProperties>
</file>