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20B44" w14:textId="469EA8AF" w:rsidR="00716B5A" w:rsidRPr="00B4053B" w:rsidRDefault="00B4053B" w:rsidP="00716B5A">
      <w:pPr>
        <w:spacing w:before="240" w:line="360" w:lineRule="auto"/>
        <w:jc w:val="right"/>
        <w:rPr>
          <w:rFonts w:eastAsia="Times New Roman"/>
          <w:b/>
          <w:i/>
          <w:szCs w:val="20"/>
        </w:rPr>
      </w:pPr>
      <w:r w:rsidRPr="00B4053B">
        <w:rPr>
          <w:rFonts w:eastAsia="Times New Roman"/>
          <w:b/>
          <w:i/>
          <w:szCs w:val="20"/>
        </w:rPr>
        <w:t>https://doi.org/10.23913/ciba.v9i18.98</w:t>
      </w:r>
    </w:p>
    <w:p w14:paraId="7F577702" w14:textId="597D7C8A" w:rsidR="00716B5A" w:rsidRDefault="00716B5A" w:rsidP="00716B5A">
      <w:pPr>
        <w:spacing w:before="240" w:line="360" w:lineRule="auto"/>
        <w:jc w:val="right"/>
        <w:rPr>
          <w:rFonts w:eastAsia="Times New Roman" w:cs="Times New Roman"/>
          <w:b/>
          <w:color w:val="000000"/>
          <w:sz w:val="32"/>
          <w:szCs w:val="32"/>
          <w:shd w:val="solid" w:color="FFFFFF" w:fill="auto"/>
          <w:lang w:val="es-ES_tradnl" w:eastAsia="ru-RU"/>
        </w:rPr>
      </w:pPr>
      <w:r w:rsidRPr="00705411">
        <w:rPr>
          <w:rFonts w:eastAsia="Times New Roman"/>
          <w:b/>
          <w:i/>
          <w:szCs w:val="20"/>
        </w:rPr>
        <w:t>Artículos Científicos</w:t>
      </w:r>
    </w:p>
    <w:p w14:paraId="38700575" w14:textId="60A6F024" w:rsidR="00C46CCC" w:rsidRPr="00716B5A" w:rsidRDefault="00BB1CB5" w:rsidP="00716B5A">
      <w:pPr>
        <w:spacing w:after="0" w:line="276" w:lineRule="auto"/>
        <w:jc w:val="right"/>
        <w:rPr>
          <w:rFonts w:asciiTheme="minorHAnsi" w:eastAsia="Times New Roman" w:hAnsiTheme="minorHAnsi" w:cstheme="minorHAnsi"/>
          <w:b/>
          <w:color w:val="000000"/>
          <w:sz w:val="36"/>
          <w:szCs w:val="36"/>
          <w:shd w:val="solid" w:color="FFFFFF" w:fill="auto"/>
          <w:lang w:eastAsia="ru-RU"/>
        </w:rPr>
      </w:pPr>
      <w:r w:rsidRPr="00716B5A">
        <w:rPr>
          <w:rFonts w:asciiTheme="minorHAnsi" w:eastAsia="Times New Roman" w:hAnsiTheme="minorHAnsi" w:cstheme="minorHAnsi"/>
          <w:b/>
          <w:color w:val="000000"/>
          <w:sz w:val="36"/>
          <w:szCs w:val="36"/>
          <w:shd w:val="solid" w:color="FFFFFF" w:fill="auto"/>
          <w:lang w:eastAsia="ru-RU"/>
        </w:rPr>
        <w:t>Biomasa de origen vacuno en la remoción de contaminantes básicos en un reactor discontinuo secuencial</w:t>
      </w:r>
    </w:p>
    <w:p w14:paraId="5322A87A" w14:textId="77777777" w:rsidR="00716B5A" w:rsidRDefault="00716B5A" w:rsidP="00716B5A">
      <w:pPr>
        <w:spacing w:after="0" w:line="276" w:lineRule="auto"/>
        <w:jc w:val="right"/>
        <w:rPr>
          <w:rFonts w:asciiTheme="minorHAnsi" w:eastAsia="Times New Roman" w:hAnsiTheme="minorHAnsi" w:cstheme="minorHAnsi"/>
          <w:b/>
          <w:color w:val="000000"/>
          <w:sz w:val="36"/>
          <w:szCs w:val="36"/>
          <w:shd w:val="solid" w:color="FFFFFF" w:fill="auto"/>
          <w:lang w:eastAsia="ru-RU"/>
        </w:rPr>
      </w:pPr>
    </w:p>
    <w:p w14:paraId="3C8E2DCC" w14:textId="0D355C4D" w:rsidR="00255362" w:rsidRPr="00716B5A" w:rsidRDefault="00BB1CB5" w:rsidP="00716B5A">
      <w:pPr>
        <w:spacing w:after="0" w:line="276" w:lineRule="auto"/>
        <w:jc w:val="right"/>
        <w:rPr>
          <w:rFonts w:asciiTheme="minorHAnsi" w:eastAsia="Times New Roman" w:hAnsiTheme="minorHAnsi" w:cstheme="minorHAnsi"/>
          <w:b/>
          <w:i/>
          <w:iCs/>
          <w:color w:val="000000"/>
          <w:sz w:val="28"/>
          <w:szCs w:val="28"/>
          <w:shd w:val="solid" w:color="FFFFFF" w:fill="auto"/>
          <w:lang w:val="en-US" w:eastAsia="ru-RU"/>
        </w:rPr>
      </w:pPr>
      <w:r w:rsidRPr="00716B5A">
        <w:rPr>
          <w:rFonts w:asciiTheme="minorHAnsi" w:eastAsia="Times New Roman" w:hAnsiTheme="minorHAnsi" w:cstheme="minorHAnsi"/>
          <w:b/>
          <w:i/>
          <w:iCs/>
          <w:color w:val="000000"/>
          <w:sz w:val="28"/>
          <w:szCs w:val="28"/>
          <w:shd w:val="solid" w:color="FFFFFF" w:fill="auto"/>
          <w:lang w:val="en-US" w:eastAsia="ru-RU"/>
        </w:rPr>
        <w:t xml:space="preserve">Biomass of </w:t>
      </w:r>
      <w:r w:rsidR="003206C1" w:rsidRPr="00716B5A">
        <w:rPr>
          <w:rFonts w:asciiTheme="minorHAnsi" w:eastAsia="Times New Roman" w:hAnsiTheme="minorHAnsi" w:cstheme="minorHAnsi"/>
          <w:b/>
          <w:i/>
          <w:iCs/>
          <w:color w:val="000000"/>
          <w:sz w:val="28"/>
          <w:szCs w:val="28"/>
          <w:shd w:val="solid" w:color="FFFFFF" w:fill="auto"/>
          <w:lang w:val="en-US" w:eastAsia="ru-RU"/>
        </w:rPr>
        <w:t xml:space="preserve">Bovine Origin </w:t>
      </w:r>
      <w:r w:rsidRPr="00716B5A">
        <w:rPr>
          <w:rFonts w:asciiTheme="minorHAnsi" w:eastAsia="Times New Roman" w:hAnsiTheme="minorHAnsi" w:cstheme="minorHAnsi"/>
          <w:b/>
          <w:i/>
          <w:iCs/>
          <w:color w:val="000000"/>
          <w:sz w:val="28"/>
          <w:szCs w:val="28"/>
          <w:shd w:val="solid" w:color="FFFFFF" w:fill="auto"/>
          <w:lang w:val="en-US" w:eastAsia="ru-RU"/>
        </w:rPr>
        <w:t xml:space="preserve">in the </w:t>
      </w:r>
      <w:r w:rsidR="003206C1" w:rsidRPr="00716B5A">
        <w:rPr>
          <w:rFonts w:asciiTheme="minorHAnsi" w:eastAsia="Times New Roman" w:hAnsiTheme="minorHAnsi" w:cstheme="minorHAnsi"/>
          <w:b/>
          <w:i/>
          <w:iCs/>
          <w:color w:val="000000"/>
          <w:sz w:val="28"/>
          <w:szCs w:val="28"/>
          <w:shd w:val="solid" w:color="FFFFFF" w:fill="auto"/>
          <w:lang w:val="en-US" w:eastAsia="ru-RU"/>
        </w:rPr>
        <w:t xml:space="preserve">Removal </w:t>
      </w:r>
      <w:r w:rsidRPr="00716B5A">
        <w:rPr>
          <w:rFonts w:asciiTheme="minorHAnsi" w:eastAsia="Times New Roman" w:hAnsiTheme="minorHAnsi" w:cstheme="minorHAnsi"/>
          <w:b/>
          <w:i/>
          <w:iCs/>
          <w:color w:val="000000"/>
          <w:sz w:val="28"/>
          <w:szCs w:val="28"/>
          <w:shd w:val="solid" w:color="FFFFFF" w:fill="auto"/>
          <w:lang w:val="en-US" w:eastAsia="ru-RU"/>
        </w:rPr>
        <w:t xml:space="preserve">of </w:t>
      </w:r>
      <w:r w:rsidR="003206C1" w:rsidRPr="00716B5A">
        <w:rPr>
          <w:rFonts w:asciiTheme="minorHAnsi" w:eastAsia="Times New Roman" w:hAnsiTheme="minorHAnsi" w:cstheme="minorHAnsi"/>
          <w:b/>
          <w:i/>
          <w:iCs/>
          <w:color w:val="000000"/>
          <w:sz w:val="28"/>
          <w:szCs w:val="28"/>
          <w:shd w:val="solid" w:color="FFFFFF" w:fill="auto"/>
          <w:lang w:val="en-US" w:eastAsia="ru-RU"/>
        </w:rPr>
        <w:t xml:space="preserve">Basic contaminants </w:t>
      </w:r>
      <w:r w:rsidRPr="00716B5A">
        <w:rPr>
          <w:rFonts w:asciiTheme="minorHAnsi" w:eastAsia="Times New Roman" w:hAnsiTheme="minorHAnsi" w:cstheme="minorHAnsi"/>
          <w:b/>
          <w:i/>
          <w:iCs/>
          <w:color w:val="000000"/>
          <w:sz w:val="28"/>
          <w:szCs w:val="28"/>
          <w:shd w:val="solid" w:color="FFFFFF" w:fill="auto"/>
          <w:lang w:val="en-US" w:eastAsia="ru-RU"/>
        </w:rPr>
        <w:t xml:space="preserve">in a </w:t>
      </w:r>
      <w:r w:rsidR="003206C1" w:rsidRPr="00716B5A">
        <w:rPr>
          <w:rFonts w:asciiTheme="minorHAnsi" w:eastAsia="Times New Roman" w:hAnsiTheme="minorHAnsi" w:cstheme="minorHAnsi"/>
          <w:b/>
          <w:i/>
          <w:iCs/>
          <w:color w:val="000000"/>
          <w:sz w:val="28"/>
          <w:szCs w:val="28"/>
          <w:shd w:val="solid" w:color="FFFFFF" w:fill="auto"/>
          <w:lang w:val="en-US" w:eastAsia="ru-RU"/>
        </w:rPr>
        <w:t>Sequential Batch Reactor</w:t>
      </w:r>
    </w:p>
    <w:p w14:paraId="47185AC6" w14:textId="77777777" w:rsidR="00716B5A" w:rsidRPr="006A1402" w:rsidRDefault="00716B5A" w:rsidP="00716B5A">
      <w:pPr>
        <w:spacing w:after="0" w:line="276" w:lineRule="auto"/>
        <w:jc w:val="right"/>
        <w:rPr>
          <w:rFonts w:asciiTheme="minorHAnsi" w:eastAsia="Times New Roman" w:hAnsiTheme="minorHAnsi" w:cstheme="minorHAnsi"/>
          <w:b/>
          <w:i/>
          <w:iCs/>
          <w:color w:val="000000"/>
          <w:sz w:val="28"/>
          <w:szCs w:val="28"/>
          <w:shd w:val="solid" w:color="FFFFFF" w:fill="auto"/>
          <w:lang w:val="en-US" w:eastAsia="ru-RU"/>
        </w:rPr>
      </w:pPr>
    </w:p>
    <w:p w14:paraId="5DFF4186" w14:textId="73A61FA1" w:rsidR="00716B5A" w:rsidRPr="00716B5A" w:rsidRDefault="00716B5A" w:rsidP="00716B5A">
      <w:pPr>
        <w:spacing w:after="0" w:line="276" w:lineRule="auto"/>
        <w:jc w:val="right"/>
        <w:rPr>
          <w:rFonts w:asciiTheme="minorHAnsi" w:eastAsia="Times New Roman" w:hAnsiTheme="minorHAnsi" w:cstheme="minorHAnsi"/>
          <w:b/>
          <w:i/>
          <w:iCs/>
          <w:color w:val="000000"/>
          <w:sz w:val="28"/>
          <w:szCs w:val="28"/>
          <w:shd w:val="solid" w:color="FFFFFF" w:fill="auto"/>
          <w:lang w:eastAsia="ru-RU"/>
        </w:rPr>
      </w:pPr>
      <w:proofErr w:type="spellStart"/>
      <w:r w:rsidRPr="00716B5A">
        <w:rPr>
          <w:rFonts w:asciiTheme="minorHAnsi" w:eastAsia="Times New Roman" w:hAnsiTheme="minorHAnsi" w:cstheme="minorHAnsi"/>
          <w:b/>
          <w:i/>
          <w:iCs/>
          <w:color w:val="000000"/>
          <w:sz w:val="28"/>
          <w:szCs w:val="28"/>
          <w:shd w:val="solid" w:color="FFFFFF" w:fill="auto"/>
          <w:lang w:eastAsia="ru-RU"/>
        </w:rPr>
        <w:t>Biomassa</w:t>
      </w:r>
      <w:proofErr w:type="spellEnd"/>
      <w:r w:rsidRPr="00716B5A">
        <w:rPr>
          <w:rFonts w:asciiTheme="minorHAnsi" w:eastAsia="Times New Roman" w:hAnsiTheme="minorHAnsi" w:cstheme="minorHAnsi"/>
          <w:b/>
          <w:i/>
          <w:iCs/>
          <w:color w:val="000000"/>
          <w:sz w:val="28"/>
          <w:szCs w:val="28"/>
          <w:shd w:val="solid" w:color="FFFFFF" w:fill="auto"/>
          <w:lang w:eastAsia="ru-RU"/>
        </w:rPr>
        <w:t xml:space="preserve"> de </w:t>
      </w:r>
      <w:proofErr w:type="spellStart"/>
      <w:r w:rsidRPr="00716B5A">
        <w:rPr>
          <w:rFonts w:asciiTheme="minorHAnsi" w:eastAsia="Times New Roman" w:hAnsiTheme="minorHAnsi" w:cstheme="minorHAnsi"/>
          <w:b/>
          <w:i/>
          <w:iCs/>
          <w:color w:val="000000"/>
          <w:sz w:val="28"/>
          <w:szCs w:val="28"/>
          <w:shd w:val="solid" w:color="FFFFFF" w:fill="auto"/>
          <w:lang w:eastAsia="ru-RU"/>
        </w:rPr>
        <w:t>origem</w:t>
      </w:r>
      <w:proofErr w:type="spellEnd"/>
      <w:r w:rsidRPr="00716B5A">
        <w:rPr>
          <w:rFonts w:asciiTheme="minorHAnsi" w:eastAsia="Times New Roman" w:hAnsiTheme="minorHAnsi" w:cstheme="minorHAnsi"/>
          <w:b/>
          <w:i/>
          <w:iCs/>
          <w:color w:val="000000"/>
          <w:sz w:val="28"/>
          <w:szCs w:val="28"/>
          <w:shd w:val="solid" w:color="FFFFFF" w:fill="auto"/>
          <w:lang w:eastAsia="ru-RU"/>
        </w:rPr>
        <w:t xml:space="preserve"> bovina </w:t>
      </w:r>
      <w:proofErr w:type="spellStart"/>
      <w:r w:rsidRPr="00716B5A">
        <w:rPr>
          <w:rFonts w:asciiTheme="minorHAnsi" w:eastAsia="Times New Roman" w:hAnsiTheme="minorHAnsi" w:cstheme="minorHAnsi"/>
          <w:b/>
          <w:i/>
          <w:iCs/>
          <w:color w:val="000000"/>
          <w:sz w:val="28"/>
          <w:szCs w:val="28"/>
          <w:shd w:val="solid" w:color="FFFFFF" w:fill="auto"/>
          <w:lang w:eastAsia="ru-RU"/>
        </w:rPr>
        <w:t>na</w:t>
      </w:r>
      <w:proofErr w:type="spellEnd"/>
      <w:r w:rsidRPr="00716B5A">
        <w:rPr>
          <w:rFonts w:asciiTheme="minorHAnsi" w:eastAsia="Times New Roman" w:hAnsiTheme="minorHAnsi" w:cstheme="minorHAnsi"/>
          <w:b/>
          <w:i/>
          <w:iCs/>
          <w:color w:val="000000"/>
          <w:sz w:val="28"/>
          <w:szCs w:val="28"/>
          <w:shd w:val="solid" w:color="FFFFFF" w:fill="auto"/>
          <w:lang w:eastAsia="ru-RU"/>
        </w:rPr>
        <w:t xml:space="preserve"> </w:t>
      </w:r>
      <w:proofErr w:type="spellStart"/>
      <w:r w:rsidRPr="00716B5A">
        <w:rPr>
          <w:rFonts w:asciiTheme="minorHAnsi" w:eastAsia="Times New Roman" w:hAnsiTheme="minorHAnsi" w:cstheme="minorHAnsi"/>
          <w:b/>
          <w:i/>
          <w:iCs/>
          <w:color w:val="000000"/>
          <w:sz w:val="28"/>
          <w:szCs w:val="28"/>
          <w:shd w:val="solid" w:color="FFFFFF" w:fill="auto"/>
          <w:lang w:eastAsia="ru-RU"/>
        </w:rPr>
        <w:t>remoção</w:t>
      </w:r>
      <w:proofErr w:type="spellEnd"/>
      <w:r w:rsidRPr="00716B5A">
        <w:rPr>
          <w:rFonts w:asciiTheme="minorHAnsi" w:eastAsia="Times New Roman" w:hAnsiTheme="minorHAnsi" w:cstheme="minorHAnsi"/>
          <w:b/>
          <w:i/>
          <w:iCs/>
          <w:color w:val="000000"/>
          <w:sz w:val="28"/>
          <w:szCs w:val="28"/>
          <w:shd w:val="solid" w:color="FFFFFF" w:fill="auto"/>
          <w:lang w:eastAsia="ru-RU"/>
        </w:rPr>
        <w:t xml:space="preserve"> de contaminantes básicos em </w:t>
      </w:r>
      <w:proofErr w:type="spellStart"/>
      <w:r w:rsidRPr="00716B5A">
        <w:rPr>
          <w:rFonts w:asciiTheme="minorHAnsi" w:eastAsia="Times New Roman" w:hAnsiTheme="minorHAnsi" w:cstheme="minorHAnsi"/>
          <w:b/>
          <w:i/>
          <w:iCs/>
          <w:color w:val="000000"/>
          <w:sz w:val="28"/>
          <w:szCs w:val="28"/>
          <w:shd w:val="solid" w:color="FFFFFF" w:fill="auto"/>
          <w:lang w:eastAsia="ru-RU"/>
        </w:rPr>
        <w:t>reator</w:t>
      </w:r>
      <w:proofErr w:type="spellEnd"/>
      <w:r w:rsidRPr="00716B5A">
        <w:rPr>
          <w:rFonts w:asciiTheme="minorHAnsi" w:eastAsia="Times New Roman" w:hAnsiTheme="minorHAnsi" w:cstheme="minorHAnsi"/>
          <w:b/>
          <w:i/>
          <w:iCs/>
          <w:color w:val="000000"/>
          <w:sz w:val="28"/>
          <w:szCs w:val="28"/>
          <w:shd w:val="solid" w:color="FFFFFF" w:fill="auto"/>
          <w:lang w:eastAsia="ru-RU"/>
        </w:rPr>
        <w:t xml:space="preserve"> em </w:t>
      </w:r>
      <w:proofErr w:type="spellStart"/>
      <w:r w:rsidRPr="00716B5A">
        <w:rPr>
          <w:rFonts w:asciiTheme="minorHAnsi" w:eastAsia="Times New Roman" w:hAnsiTheme="minorHAnsi" w:cstheme="minorHAnsi"/>
          <w:b/>
          <w:i/>
          <w:iCs/>
          <w:color w:val="000000"/>
          <w:sz w:val="28"/>
          <w:szCs w:val="28"/>
          <w:shd w:val="solid" w:color="FFFFFF" w:fill="auto"/>
          <w:lang w:eastAsia="ru-RU"/>
        </w:rPr>
        <w:t>batelada</w:t>
      </w:r>
      <w:proofErr w:type="spellEnd"/>
      <w:r w:rsidRPr="00716B5A">
        <w:rPr>
          <w:rFonts w:asciiTheme="minorHAnsi" w:eastAsia="Times New Roman" w:hAnsiTheme="minorHAnsi" w:cstheme="minorHAnsi"/>
          <w:b/>
          <w:i/>
          <w:iCs/>
          <w:color w:val="000000"/>
          <w:sz w:val="28"/>
          <w:szCs w:val="28"/>
          <w:shd w:val="solid" w:color="FFFFFF" w:fill="auto"/>
          <w:lang w:eastAsia="ru-RU"/>
        </w:rPr>
        <w:t xml:space="preserve"> </w:t>
      </w:r>
      <w:proofErr w:type="spellStart"/>
      <w:r w:rsidRPr="00716B5A">
        <w:rPr>
          <w:rFonts w:asciiTheme="minorHAnsi" w:eastAsia="Times New Roman" w:hAnsiTheme="minorHAnsi" w:cstheme="minorHAnsi"/>
          <w:b/>
          <w:i/>
          <w:iCs/>
          <w:color w:val="000000"/>
          <w:sz w:val="28"/>
          <w:szCs w:val="28"/>
          <w:shd w:val="solid" w:color="FFFFFF" w:fill="auto"/>
          <w:lang w:eastAsia="ru-RU"/>
        </w:rPr>
        <w:t>sequencial</w:t>
      </w:r>
      <w:proofErr w:type="spellEnd"/>
    </w:p>
    <w:p w14:paraId="357FD236" w14:textId="77777777" w:rsidR="00BB1CB5" w:rsidRPr="00716B5A" w:rsidRDefault="00BB1CB5" w:rsidP="009650C7">
      <w:pPr>
        <w:spacing w:after="0" w:line="360" w:lineRule="auto"/>
        <w:jc w:val="right"/>
        <w:rPr>
          <w:rFonts w:eastAsia="Times New Roman" w:cs="Times New Roman"/>
          <w:b/>
          <w:color w:val="000000"/>
          <w:sz w:val="36"/>
          <w:szCs w:val="36"/>
          <w:shd w:val="solid" w:color="FFFFFF" w:fill="auto"/>
          <w:lang w:eastAsia="ru-RU"/>
        </w:rPr>
      </w:pPr>
    </w:p>
    <w:p w14:paraId="03B03910" w14:textId="23D4418D" w:rsidR="009C3177" w:rsidRPr="007E4837" w:rsidRDefault="009C3177" w:rsidP="007E4837">
      <w:pPr>
        <w:spacing w:after="0" w:line="276" w:lineRule="auto"/>
        <w:jc w:val="right"/>
        <w:rPr>
          <w:rFonts w:ascii="Calibri" w:eastAsiaTheme="minorEastAsia" w:hAnsi="Calibri" w:cs="Calibri"/>
          <w:b/>
          <w:bCs/>
          <w:color w:val="000000"/>
          <w:szCs w:val="24"/>
          <w:lang w:val="es-ES" w:eastAsia="es-ES"/>
        </w:rPr>
      </w:pPr>
      <w:r w:rsidRPr="007E4837">
        <w:rPr>
          <w:rFonts w:ascii="Calibri" w:eastAsiaTheme="minorEastAsia" w:hAnsi="Calibri" w:cs="Calibri"/>
          <w:b/>
          <w:bCs/>
          <w:color w:val="000000"/>
          <w:szCs w:val="24"/>
          <w:lang w:val="es-ES" w:eastAsia="es-ES"/>
        </w:rPr>
        <w:t>Carlos Alberto Torres Balcázar</w:t>
      </w:r>
    </w:p>
    <w:p w14:paraId="6BC2D442" w14:textId="77777777" w:rsidR="00716B5A" w:rsidRDefault="00716B5A" w:rsidP="007E4837">
      <w:pPr>
        <w:spacing w:after="0" w:line="276" w:lineRule="auto"/>
        <w:jc w:val="right"/>
      </w:pPr>
      <w:r>
        <w:t>Universidad Juárez Autónoma de Tabasco, División Académica de Ciencias Biológicas, México</w:t>
      </w:r>
    </w:p>
    <w:p w14:paraId="4D35CC4A" w14:textId="7E06F3C5" w:rsidR="00716B5A" w:rsidRPr="007E4837" w:rsidRDefault="00716B5A" w:rsidP="007E4837">
      <w:pPr>
        <w:spacing w:after="0" w:line="276" w:lineRule="auto"/>
        <w:jc w:val="right"/>
        <w:rPr>
          <w:rFonts w:ascii="Calibri" w:eastAsiaTheme="minorEastAsia" w:hAnsi="Calibri" w:cs="Calibri"/>
          <w:color w:val="FB0007"/>
          <w:szCs w:val="24"/>
          <w:lang w:val="es-ES" w:eastAsia="es-ES"/>
        </w:rPr>
      </w:pPr>
      <w:r w:rsidRPr="007E4837">
        <w:rPr>
          <w:rFonts w:ascii="Calibri" w:eastAsiaTheme="minorEastAsia" w:hAnsi="Calibri" w:cs="Calibri"/>
          <w:color w:val="FB0007"/>
          <w:szCs w:val="24"/>
          <w:lang w:val="es-ES" w:eastAsia="es-ES"/>
        </w:rPr>
        <w:t>ing_carlos_torres@msn.com</w:t>
      </w:r>
    </w:p>
    <w:p w14:paraId="7BDEA5B1" w14:textId="77777777" w:rsidR="003B5E8D" w:rsidRPr="00651A40" w:rsidRDefault="003B5E8D" w:rsidP="003B5E8D">
      <w:pPr>
        <w:spacing w:after="0"/>
        <w:jc w:val="right"/>
        <w:rPr>
          <w:lang w:val="es-ES_tradnl"/>
        </w:rPr>
      </w:pPr>
      <w:r w:rsidRPr="00651A40">
        <w:rPr>
          <w:lang w:val="es-ES_tradnl"/>
        </w:rPr>
        <w:t>https://orcid.org/0000-0001-8011-6721</w:t>
      </w:r>
    </w:p>
    <w:p w14:paraId="738E2617" w14:textId="77777777" w:rsidR="007E4837" w:rsidRDefault="007E4837" w:rsidP="007E4837">
      <w:pPr>
        <w:spacing w:after="0" w:line="276" w:lineRule="auto"/>
        <w:jc w:val="right"/>
        <w:rPr>
          <w:rFonts w:cs="Times New Roman"/>
          <w:bCs/>
          <w:szCs w:val="24"/>
          <w:lang w:val="es-ES_tradnl"/>
        </w:rPr>
      </w:pPr>
    </w:p>
    <w:p w14:paraId="55C64597" w14:textId="01068E4F" w:rsidR="009C3177" w:rsidRPr="007E4837" w:rsidRDefault="007365BE" w:rsidP="007E4837">
      <w:pPr>
        <w:spacing w:after="0" w:line="276" w:lineRule="auto"/>
        <w:jc w:val="right"/>
        <w:rPr>
          <w:rFonts w:ascii="Calibri" w:eastAsiaTheme="minorEastAsia" w:hAnsi="Calibri" w:cs="Calibri"/>
          <w:b/>
          <w:bCs/>
          <w:color w:val="000000"/>
          <w:szCs w:val="24"/>
          <w:lang w:val="es-ES" w:eastAsia="es-ES"/>
        </w:rPr>
      </w:pPr>
      <w:r w:rsidRPr="007E4837">
        <w:rPr>
          <w:rFonts w:ascii="Calibri" w:eastAsiaTheme="minorEastAsia" w:hAnsi="Calibri" w:cs="Calibri"/>
          <w:b/>
          <w:bCs/>
          <w:color w:val="000000"/>
          <w:szCs w:val="24"/>
          <w:lang w:val="es-ES" w:eastAsia="es-ES"/>
        </w:rPr>
        <w:t>Gaspar López Ocaña</w:t>
      </w:r>
    </w:p>
    <w:p w14:paraId="2F5845CE" w14:textId="77777777" w:rsidR="007E4837" w:rsidRDefault="007E4837" w:rsidP="007E4837">
      <w:pPr>
        <w:spacing w:after="0" w:line="276" w:lineRule="auto"/>
        <w:jc w:val="right"/>
        <w:rPr>
          <w:rFonts w:cs="Times New Roman"/>
          <w:bCs/>
          <w:szCs w:val="24"/>
          <w:lang w:val="es-ES_tradnl"/>
        </w:rPr>
      </w:pPr>
      <w:r>
        <w:t>Universidad Juárez Autónoma de Tabasco, División Académica de Ciencias Biológicas, México</w:t>
      </w:r>
    </w:p>
    <w:p w14:paraId="764799AB" w14:textId="391E2BD0" w:rsidR="00716B5A" w:rsidRPr="007E4837" w:rsidRDefault="00716B5A" w:rsidP="007E4837">
      <w:pPr>
        <w:spacing w:after="0" w:line="276" w:lineRule="auto"/>
        <w:jc w:val="right"/>
        <w:rPr>
          <w:rFonts w:ascii="Calibri" w:eastAsiaTheme="minorEastAsia" w:hAnsi="Calibri" w:cs="Calibri"/>
          <w:color w:val="FB0007"/>
          <w:szCs w:val="24"/>
          <w:lang w:val="es-ES" w:eastAsia="es-ES"/>
        </w:rPr>
      </w:pPr>
      <w:r w:rsidRPr="007E4837">
        <w:rPr>
          <w:rFonts w:ascii="Calibri" w:eastAsiaTheme="minorEastAsia" w:hAnsi="Calibri" w:cs="Calibri"/>
          <w:color w:val="FB0007"/>
          <w:szCs w:val="24"/>
          <w:lang w:val="es-ES" w:eastAsia="es-ES"/>
        </w:rPr>
        <w:t>ocanagl77@hotmail.com</w:t>
      </w:r>
    </w:p>
    <w:p w14:paraId="4884C768" w14:textId="77777777" w:rsidR="003B5E8D" w:rsidRPr="00651A40" w:rsidRDefault="00234D57" w:rsidP="003B5E8D">
      <w:pPr>
        <w:spacing w:after="0"/>
        <w:jc w:val="right"/>
        <w:rPr>
          <w:lang w:val="es-ES_tradnl"/>
        </w:rPr>
      </w:pPr>
      <w:hyperlink r:id="rId8" w:history="1">
        <w:r w:rsidR="003B5E8D" w:rsidRPr="00651A40">
          <w:rPr>
            <w:lang w:val="es-ES_tradnl"/>
          </w:rPr>
          <w:t>https://orcid.org/0000-0002-8402-8160</w:t>
        </w:r>
      </w:hyperlink>
    </w:p>
    <w:p w14:paraId="48785074" w14:textId="77777777" w:rsidR="007E4837" w:rsidRDefault="007E4837" w:rsidP="007E4837">
      <w:pPr>
        <w:spacing w:after="0" w:line="276" w:lineRule="auto"/>
        <w:jc w:val="right"/>
        <w:rPr>
          <w:rFonts w:cs="Times New Roman"/>
          <w:bCs/>
          <w:szCs w:val="24"/>
          <w:lang w:val="es-ES_tradnl"/>
        </w:rPr>
      </w:pPr>
    </w:p>
    <w:p w14:paraId="32689CA1" w14:textId="59E9FFB3" w:rsidR="00623B2E" w:rsidRPr="007E4837" w:rsidRDefault="00C46CCC" w:rsidP="007E4837">
      <w:pPr>
        <w:spacing w:after="0" w:line="276" w:lineRule="auto"/>
        <w:jc w:val="right"/>
        <w:rPr>
          <w:rFonts w:ascii="Calibri" w:eastAsiaTheme="minorEastAsia" w:hAnsi="Calibri" w:cs="Calibri"/>
          <w:b/>
          <w:bCs/>
          <w:color w:val="000000"/>
          <w:szCs w:val="24"/>
          <w:lang w:val="es-ES" w:eastAsia="es-ES"/>
        </w:rPr>
      </w:pPr>
      <w:r w:rsidRPr="007E4837">
        <w:rPr>
          <w:rFonts w:ascii="Calibri" w:eastAsiaTheme="minorEastAsia" w:hAnsi="Calibri" w:cs="Calibri"/>
          <w:b/>
          <w:bCs/>
          <w:color w:val="000000"/>
          <w:szCs w:val="24"/>
          <w:lang w:val="es-ES" w:eastAsia="es-ES"/>
        </w:rPr>
        <w:t>Mario José Romellón Cerino</w:t>
      </w:r>
    </w:p>
    <w:p w14:paraId="1F908F3C" w14:textId="77777777" w:rsidR="00716B5A" w:rsidRDefault="00716B5A" w:rsidP="007E4837">
      <w:pPr>
        <w:spacing w:after="0" w:line="276" w:lineRule="auto"/>
        <w:jc w:val="right"/>
      </w:pPr>
      <w:r>
        <w:t>Instituto Tecnológico de Villahermosa, México</w:t>
      </w:r>
    </w:p>
    <w:p w14:paraId="162CC184" w14:textId="167B9F07" w:rsidR="00716B5A" w:rsidRPr="007E4837" w:rsidRDefault="00716B5A" w:rsidP="007E4837">
      <w:pPr>
        <w:spacing w:after="0" w:line="276" w:lineRule="auto"/>
        <w:jc w:val="right"/>
        <w:rPr>
          <w:rFonts w:ascii="Calibri" w:eastAsiaTheme="minorEastAsia" w:hAnsi="Calibri" w:cs="Calibri"/>
          <w:color w:val="FB0007"/>
          <w:szCs w:val="24"/>
          <w:lang w:val="es-ES" w:eastAsia="es-ES"/>
        </w:rPr>
      </w:pPr>
      <w:r w:rsidRPr="007E4837">
        <w:rPr>
          <w:rFonts w:ascii="Calibri" w:eastAsiaTheme="minorEastAsia" w:hAnsi="Calibri" w:cs="Calibri"/>
          <w:color w:val="FB0007"/>
          <w:szCs w:val="24"/>
          <w:lang w:val="es-ES" w:eastAsia="es-ES"/>
        </w:rPr>
        <w:t>mjrcerino@gmail.com</w:t>
      </w:r>
    </w:p>
    <w:p w14:paraId="19CC80F1" w14:textId="77777777" w:rsidR="003B5E8D" w:rsidRPr="00651A40" w:rsidRDefault="003B5E8D" w:rsidP="003B5E8D">
      <w:pPr>
        <w:spacing w:after="0"/>
        <w:jc w:val="right"/>
        <w:rPr>
          <w:lang w:val="es-ES_tradnl"/>
        </w:rPr>
      </w:pPr>
      <w:r w:rsidRPr="00651A40">
        <w:rPr>
          <w:lang w:val="es-ES_tradnl"/>
        </w:rPr>
        <w:t>https://orcid.org/0000-0002-8579-1280</w:t>
      </w:r>
    </w:p>
    <w:p w14:paraId="500D77B3" w14:textId="77777777" w:rsidR="00716B5A" w:rsidRPr="00716B5A" w:rsidRDefault="00716B5A" w:rsidP="007E4837">
      <w:pPr>
        <w:spacing w:after="0" w:line="276" w:lineRule="auto"/>
        <w:jc w:val="right"/>
        <w:rPr>
          <w:rFonts w:cs="Times New Roman"/>
          <w:bCs/>
          <w:szCs w:val="24"/>
          <w:lang w:val="es-ES_tradnl"/>
        </w:rPr>
      </w:pPr>
    </w:p>
    <w:p w14:paraId="4C457B8A" w14:textId="79735469" w:rsidR="0061258A" w:rsidRPr="007E4837" w:rsidRDefault="0061258A" w:rsidP="007E4837">
      <w:pPr>
        <w:spacing w:after="0" w:line="276" w:lineRule="auto"/>
        <w:jc w:val="right"/>
        <w:rPr>
          <w:rFonts w:ascii="Calibri" w:eastAsiaTheme="minorEastAsia" w:hAnsi="Calibri" w:cs="Calibri"/>
          <w:b/>
          <w:bCs/>
          <w:color w:val="000000"/>
          <w:szCs w:val="24"/>
          <w:lang w:val="es-ES" w:eastAsia="es-ES"/>
        </w:rPr>
      </w:pPr>
      <w:r w:rsidRPr="007E4837">
        <w:rPr>
          <w:rFonts w:ascii="Calibri" w:eastAsiaTheme="minorEastAsia" w:hAnsi="Calibri" w:cs="Calibri"/>
          <w:b/>
          <w:bCs/>
          <w:color w:val="000000"/>
          <w:szCs w:val="24"/>
          <w:lang w:val="es-ES" w:eastAsia="es-ES"/>
        </w:rPr>
        <w:t>María Berzab</w:t>
      </w:r>
      <w:r w:rsidR="00D540E7" w:rsidRPr="007E4837">
        <w:rPr>
          <w:rFonts w:ascii="Calibri" w:eastAsiaTheme="minorEastAsia" w:hAnsi="Calibri" w:cs="Calibri"/>
          <w:b/>
          <w:bCs/>
          <w:color w:val="000000"/>
          <w:szCs w:val="24"/>
          <w:lang w:val="es-ES" w:eastAsia="es-ES"/>
        </w:rPr>
        <w:t>é</w:t>
      </w:r>
      <w:r w:rsidRPr="007E4837">
        <w:rPr>
          <w:rFonts w:ascii="Calibri" w:eastAsiaTheme="minorEastAsia" w:hAnsi="Calibri" w:cs="Calibri"/>
          <w:b/>
          <w:bCs/>
          <w:color w:val="000000"/>
          <w:szCs w:val="24"/>
          <w:lang w:val="es-ES" w:eastAsia="es-ES"/>
        </w:rPr>
        <w:t xml:space="preserve"> </w:t>
      </w:r>
      <w:r w:rsidR="00956E8A" w:rsidRPr="007E4837">
        <w:rPr>
          <w:rFonts w:ascii="Calibri" w:eastAsiaTheme="minorEastAsia" w:hAnsi="Calibri" w:cs="Calibri"/>
          <w:b/>
          <w:bCs/>
          <w:color w:val="000000"/>
          <w:szCs w:val="24"/>
          <w:lang w:val="es-ES" w:eastAsia="es-ES"/>
        </w:rPr>
        <w:t>Vázquez</w:t>
      </w:r>
      <w:r w:rsidRPr="007E4837">
        <w:rPr>
          <w:rFonts w:ascii="Calibri" w:eastAsiaTheme="minorEastAsia" w:hAnsi="Calibri" w:cs="Calibri"/>
          <w:b/>
          <w:bCs/>
          <w:color w:val="000000"/>
          <w:szCs w:val="24"/>
          <w:lang w:val="es-ES" w:eastAsia="es-ES"/>
        </w:rPr>
        <w:t xml:space="preserve"> González</w:t>
      </w:r>
    </w:p>
    <w:p w14:paraId="6F92EC92" w14:textId="4F6864F4" w:rsidR="00716B5A" w:rsidRDefault="007E4837" w:rsidP="007E4837">
      <w:pPr>
        <w:spacing w:after="0" w:line="276" w:lineRule="auto"/>
        <w:jc w:val="right"/>
      </w:pPr>
      <w:r>
        <w:t>Instituto Tecnológico de Villahermosa, México</w:t>
      </w:r>
    </w:p>
    <w:p w14:paraId="72F5BE8D" w14:textId="589C263A" w:rsidR="007E4837" w:rsidRPr="007E4837" w:rsidRDefault="007E4837" w:rsidP="007E4837">
      <w:pPr>
        <w:spacing w:after="0" w:line="276" w:lineRule="auto"/>
        <w:jc w:val="right"/>
        <w:rPr>
          <w:rFonts w:ascii="Calibri" w:eastAsiaTheme="minorEastAsia" w:hAnsi="Calibri" w:cs="Calibri"/>
          <w:color w:val="FB0007"/>
          <w:szCs w:val="24"/>
          <w:lang w:val="es-ES" w:eastAsia="es-ES"/>
        </w:rPr>
      </w:pPr>
      <w:r w:rsidRPr="007E4837">
        <w:rPr>
          <w:rFonts w:ascii="Calibri" w:eastAsiaTheme="minorEastAsia" w:hAnsi="Calibri" w:cs="Calibri"/>
          <w:color w:val="FB0007"/>
          <w:szCs w:val="24"/>
          <w:lang w:val="es-ES" w:eastAsia="es-ES"/>
        </w:rPr>
        <w:t>marbe_1411@hotmail.com</w:t>
      </w:r>
    </w:p>
    <w:p w14:paraId="108C5382" w14:textId="77777777" w:rsidR="003B5E8D" w:rsidRPr="00651A40" w:rsidRDefault="00234D57" w:rsidP="003B5E8D">
      <w:pPr>
        <w:spacing w:after="0"/>
        <w:jc w:val="right"/>
        <w:rPr>
          <w:lang w:val="es-ES_tradnl"/>
        </w:rPr>
      </w:pPr>
      <w:hyperlink r:id="rId9" w:history="1">
        <w:r w:rsidR="003B5E8D" w:rsidRPr="00651A40">
          <w:rPr>
            <w:lang w:val="es-ES_tradnl"/>
          </w:rPr>
          <w:t>https://orcid.org/0000-0003-2814-8819</w:t>
        </w:r>
      </w:hyperlink>
    </w:p>
    <w:p w14:paraId="46EAF172" w14:textId="74666A8A" w:rsidR="00716B5A" w:rsidRDefault="00716B5A" w:rsidP="007E4837">
      <w:pPr>
        <w:spacing w:after="0" w:line="276" w:lineRule="auto"/>
        <w:jc w:val="right"/>
        <w:rPr>
          <w:rFonts w:cs="Times New Roman"/>
          <w:szCs w:val="24"/>
          <w:lang w:val="es-ES_tradnl"/>
        </w:rPr>
      </w:pPr>
    </w:p>
    <w:p w14:paraId="52B29A1D" w14:textId="77777777" w:rsidR="007E4837" w:rsidRPr="00716B5A" w:rsidRDefault="007E4837" w:rsidP="007E4837">
      <w:pPr>
        <w:spacing w:after="0" w:line="276" w:lineRule="auto"/>
        <w:jc w:val="right"/>
        <w:rPr>
          <w:rFonts w:cs="Times New Roman"/>
          <w:szCs w:val="24"/>
          <w:lang w:val="es-ES_tradnl"/>
        </w:rPr>
      </w:pPr>
    </w:p>
    <w:p w14:paraId="5C32CD27" w14:textId="12FD08F0" w:rsidR="009C3177" w:rsidRPr="007E4837" w:rsidRDefault="009C3177" w:rsidP="007E4837">
      <w:pPr>
        <w:spacing w:after="0" w:line="276" w:lineRule="auto"/>
        <w:jc w:val="right"/>
        <w:rPr>
          <w:rFonts w:ascii="Calibri" w:eastAsiaTheme="minorEastAsia" w:hAnsi="Calibri" w:cs="Calibri"/>
          <w:b/>
          <w:bCs/>
          <w:color w:val="000000"/>
          <w:szCs w:val="24"/>
          <w:lang w:val="es-ES" w:eastAsia="es-ES"/>
        </w:rPr>
      </w:pPr>
      <w:r w:rsidRPr="007E4837">
        <w:rPr>
          <w:rFonts w:ascii="Calibri" w:eastAsiaTheme="minorEastAsia" w:hAnsi="Calibri" w:cs="Calibri"/>
          <w:b/>
          <w:bCs/>
          <w:color w:val="000000"/>
          <w:szCs w:val="24"/>
          <w:lang w:val="es-ES" w:eastAsia="es-ES"/>
        </w:rPr>
        <w:lastRenderedPageBreak/>
        <w:t>Luis Enrique Comparán Sánchez</w:t>
      </w:r>
    </w:p>
    <w:p w14:paraId="68BFFD8F" w14:textId="02FEEB67" w:rsidR="007E4837" w:rsidRDefault="007E4837" w:rsidP="007E4837">
      <w:pPr>
        <w:spacing w:after="0" w:line="276" w:lineRule="auto"/>
        <w:jc w:val="right"/>
      </w:pPr>
      <w:r>
        <w:t>Universidad Juárez Autónoma de Tabasco, División Académica de Ciencias Biológicas, México</w:t>
      </w:r>
    </w:p>
    <w:p w14:paraId="089983C5" w14:textId="0460DCA3" w:rsidR="007E4837" w:rsidRPr="007E4837" w:rsidRDefault="007E4837" w:rsidP="007E4837">
      <w:pPr>
        <w:spacing w:after="0" w:line="276" w:lineRule="auto"/>
        <w:jc w:val="right"/>
        <w:rPr>
          <w:rFonts w:ascii="Calibri" w:eastAsiaTheme="minorEastAsia" w:hAnsi="Calibri" w:cs="Calibri"/>
          <w:color w:val="FB0007"/>
          <w:szCs w:val="24"/>
          <w:lang w:val="es-ES" w:eastAsia="es-ES"/>
        </w:rPr>
      </w:pPr>
      <w:r w:rsidRPr="007E4837">
        <w:rPr>
          <w:rFonts w:ascii="Calibri" w:eastAsiaTheme="minorEastAsia" w:hAnsi="Calibri" w:cs="Calibri"/>
          <w:color w:val="FB0007"/>
          <w:szCs w:val="24"/>
          <w:lang w:val="es-ES" w:eastAsia="es-ES"/>
        </w:rPr>
        <w:t>luis_com13@hotmail.com</w:t>
      </w:r>
    </w:p>
    <w:p w14:paraId="18585DB1" w14:textId="77777777" w:rsidR="003B5E8D" w:rsidRPr="00651A40" w:rsidRDefault="003B5E8D" w:rsidP="003B5E8D">
      <w:pPr>
        <w:spacing w:after="0"/>
        <w:jc w:val="right"/>
        <w:rPr>
          <w:lang w:val="es-ES_tradnl"/>
        </w:rPr>
      </w:pPr>
      <w:r w:rsidRPr="00651A40">
        <w:rPr>
          <w:lang w:val="es-ES_tradnl"/>
        </w:rPr>
        <w:t>https://orcid.org/0000-0003-3239-342X</w:t>
      </w:r>
    </w:p>
    <w:p w14:paraId="5340DFAF" w14:textId="77777777" w:rsidR="003E0058" w:rsidRPr="009650C7" w:rsidRDefault="003E0058" w:rsidP="009650C7">
      <w:pPr>
        <w:spacing w:after="0" w:line="360" w:lineRule="auto"/>
        <w:jc w:val="both"/>
        <w:rPr>
          <w:rFonts w:cs="Times New Roman"/>
          <w:b/>
          <w:szCs w:val="24"/>
          <w:lang w:val="es-ES_tradnl"/>
        </w:rPr>
      </w:pPr>
    </w:p>
    <w:p w14:paraId="7AD21A75" w14:textId="77777777" w:rsidR="00611E8C" w:rsidRPr="00ED2329" w:rsidRDefault="00611E8C" w:rsidP="009650C7">
      <w:pPr>
        <w:pStyle w:val="Ttulo1"/>
        <w:rPr>
          <w:rFonts w:asciiTheme="minorHAnsi" w:eastAsia="Times New Roman" w:hAnsiTheme="minorHAnsi" w:cstheme="minorHAnsi"/>
          <w:color w:val="000000"/>
          <w:sz w:val="28"/>
          <w:szCs w:val="28"/>
          <w:lang w:val="es-ES" w:eastAsia="es-ES"/>
        </w:rPr>
      </w:pPr>
      <w:r w:rsidRPr="00ED2329">
        <w:rPr>
          <w:rFonts w:asciiTheme="minorHAnsi" w:eastAsia="Times New Roman" w:hAnsiTheme="minorHAnsi" w:cstheme="minorHAnsi"/>
          <w:color w:val="000000"/>
          <w:sz w:val="28"/>
          <w:szCs w:val="28"/>
          <w:lang w:val="es-ES" w:eastAsia="es-ES"/>
        </w:rPr>
        <w:t>Resumen</w:t>
      </w:r>
    </w:p>
    <w:p w14:paraId="694DEB32" w14:textId="44D23907" w:rsidR="004B081A" w:rsidRPr="009650C7" w:rsidRDefault="004B081A" w:rsidP="009650C7">
      <w:pPr>
        <w:spacing w:after="0" w:line="360" w:lineRule="auto"/>
        <w:jc w:val="both"/>
        <w:rPr>
          <w:rFonts w:cs="Times New Roman"/>
          <w:szCs w:val="24"/>
          <w:lang w:val="es-ES_tradnl"/>
        </w:rPr>
      </w:pPr>
      <w:r w:rsidRPr="009650C7">
        <w:rPr>
          <w:rFonts w:cs="Times New Roman"/>
          <w:szCs w:val="24"/>
          <w:lang w:val="es-ES_tradnl"/>
        </w:rPr>
        <w:t xml:space="preserve">El propósito en la </w:t>
      </w:r>
      <w:r w:rsidR="00FF5938" w:rsidRPr="009650C7">
        <w:rPr>
          <w:rFonts w:cs="Times New Roman"/>
          <w:szCs w:val="24"/>
          <w:lang w:val="es-ES_tradnl"/>
        </w:rPr>
        <w:t>pres</w:t>
      </w:r>
      <w:r w:rsidRPr="009650C7">
        <w:rPr>
          <w:rFonts w:cs="Times New Roman"/>
          <w:szCs w:val="24"/>
          <w:lang w:val="es-ES_tradnl"/>
        </w:rPr>
        <w:t>ente investigación fue</w:t>
      </w:r>
      <w:r w:rsidR="00C444A1" w:rsidRPr="009650C7">
        <w:rPr>
          <w:rFonts w:cs="Times New Roman"/>
          <w:szCs w:val="24"/>
          <w:lang w:val="es-ES_tradnl"/>
        </w:rPr>
        <w:t xml:space="preserve"> evaluar el potencial del estiércol de ganado vacuno </w:t>
      </w:r>
      <w:r w:rsidR="005B0D2A" w:rsidRPr="009650C7">
        <w:rPr>
          <w:rFonts w:cs="Times New Roman"/>
          <w:szCs w:val="24"/>
          <w:lang w:val="es-ES_tradnl"/>
        </w:rPr>
        <w:t>como</w:t>
      </w:r>
      <w:r w:rsidR="00C444A1" w:rsidRPr="009650C7">
        <w:rPr>
          <w:rFonts w:cs="Times New Roman"/>
          <w:szCs w:val="24"/>
          <w:lang w:val="es-ES_tradnl"/>
        </w:rPr>
        <w:t xml:space="preserve"> biomasa en suspensión en reactores discontinuos secuenciales (SBR) a diferentes</w:t>
      </w:r>
      <w:r w:rsidRPr="009650C7">
        <w:rPr>
          <w:rFonts w:cs="Times New Roman"/>
          <w:szCs w:val="24"/>
          <w:lang w:val="es-ES_tradnl"/>
        </w:rPr>
        <w:t xml:space="preserve"> tiempo</w:t>
      </w:r>
      <w:r w:rsidR="00C444A1" w:rsidRPr="009650C7">
        <w:rPr>
          <w:rFonts w:cs="Times New Roman"/>
          <w:szCs w:val="24"/>
          <w:lang w:val="es-ES_tradnl"/>
        </w:rPr>
        <w:t>s</w:t>
      </w:r>
      <w:r w:rsidRPr="009650C7">
        <w:rPr>
          <w:rFonts w:cs="Times New Roman"/>
          <w:szCs w:val="24"/>
          <w:lang w:val="es-ES_tradnl"/>
        </w:rPr>
        <w:t xml:space="preserve"> de retención hidráuli</w:t>
      </w:r>
      <w:r w:rsidR="00C444A1" w:rsidRPr="009650C7">
        <w:rPr>
          <w:rFonts w:cs="Times New Roman"/>
          <w:szCs w:val="24"/>
          <w:lang w:val="es-ES_tradnl"/>
        </w:rPr>
        <w:t>ca</w:t>
      </w:r>
      <w:r w:rsidRPr="009650C7">
        <w:rPr>
          <w:rFonts w:cs="Times New Roman"/>
          <w:szCs w:val="24"/>
          <w:lang w:val="es-ES_tradnl"/>
        </w:rPr>
        <w:t xml:space="preserve"> para</w:t>
      </w:r>
      <w:r w:rsidR="005B0D2A" w:rsidRPr="009650C7">
        <w:rPr>
          <w:rFonts w:cs="Times New Roman"/>
          <w:szCs w:val="24"/>
          <w:lang w:val="es-ES_tradnl"/>
        </w:rPr>
        <w:t xml:space="preserve"> </w:t>
      </w:r>
      <w:r w:rsidR="00E04171" w:rsidRPr="009650C7">
        <w:rPr>
          <w:rFonts w:cs="Times New Roman"/>
          <w:szCs w:val="24"/>
          <w:lang w:val="es-ES_tradnl"/>
        </w:rPr>
        <w:t xml:space="preserve">mejorar la </w:t>
      </w:r>
      <w:r w:rsidRPr="009650C7">
        <w:rPr>
          <w:rFonts w:cs="Times New Roman"/>
          <w:szCs w:val="24"/>
          <w:lang w:val="es-ES_tradnl"/>
        </w:rPr>
        <w:t>remoción de contaminantes básicos</w:t>
      </w:r>
      <w:r w:rsidR="005B0D2A" w:rsidRPr="009650C7">
        <w:rPr>
          <w:rFonts w:cs="Times New Roman"/>
          <w:szCs w:val="24"/>
          <w:lang w:val="es-ES_tradnl"/>
        </w:rPr>
        <w:t xml:space="preserve"> </w:t>
      </w:r>
      <w:r w:rsidR="00E04171" w:rsidRPr="009650C7">
        <w:rPr>
          <w:rFonts w:cs="Times New Roman"/>
          <w:szCs w:val="24"/>
          <w:lang w:val="es-ES_tradnl"/>
        </w:rPr>
        <w:t>de</w:t>
      </w:r>
      <w:r w:rsidR="005B0D2A" w:rsidRPr="009650C7">
        <w:rPr>
          <w:rFonts w:cs="Times New Roman"/>
          <w:szCs w:val="24"/>
          <w:lang w:val="es-ES_tradnl"/>
        </w:rPr>
        <w:t xml:space="preserve"> agua residual doméstica</w:t>
      </w:r>
      <w:r w:rsidR="00C444A1" w:rsidRPr="009650C7">
        <w:rPr>
          <w:rFonts w:cs="Times New Roman"/>
          <w:szCs w:val="24"/>
          <w:lang w:val="es-ES_tradnl"/>
        </w:rPr>
        <w:t>.</w:t>
      </w:r>
      <w:r w:rsidRPr="009650C7">
        <w:rPr>
          <w:rFonts w:cs="Times New Roman"/>
          <w:szCs w:val="24"/>
          <w:lang w:val="es-ES_tradnl"/>
        </w:rPr>
        <w:t xml:space="preserve"> </w:t>
      </w:r>
      <w:r w:rsidR="00C444A1" w:rsidRPr="009650C7">
        <w:rPr>
          <w:rFonts w:cs="Times New Roman"/>
          <w:szCs w:val="24"/>
          <w:lang w:val="es-ES_tradnl"/>
        </w:rPr>
        <w:t>Los</w:t>
      </w:r>
      <w:r w:rsidRPr="009650C7">
        <w:rPr>
          <w:rFonts w:cs="Times New Roman"/>
          <w:szCs w:val="24"/>
          <w:lang w:val="es-ES_tradnl"/>
        </w:rPr>
        <w:t xml:space="preserve"> reactor</w:t>
      </w:r>
      <w:r w:rsidR="00C444A1" w:rsidRPr="009650C7">
        <w:rPr>
          <w:rFonts w:cs="Times New Roman"/>
          <w:szCs w:val="24"/>
          <w:lang w:val="es-ES_tradnl"/>
        </w:rPr>
        <w:t>es</w:t>
      </w:r>
      <w:r w:rsidRPr="009650C7">
        <w:rPr>
          <w:rFonts w:cs="Times New Roman"/>
          <w:szCs w:val="24"/>
          <w:lang w:val="es-ES_tradnl"/>
        </w:rPr>
        <w:t xml:space="preserve"> SBR </w:t>
      </w:r>
      <w:r w:rsidR="00C444A1" w:rsidRPr="009650C7">
        <w:rPr>
          <w:rFonts w:cs="Times New Roman"/>
          <w:szCs w:val="24"/>
          <w:lang w:val="es-ES_tradnl"/>
        </w:rPr>
        <w:t>para el experimento fueron construidos</w:t>
      </w:r>
      <w:r w:rsidR="008C011A" w:rsidRPr="009650C7">
        <w:rPr>
          <w:rFonts w:cs="Times New Roman"/>
          <w:szCs w:val="24"/>
          <w:lang w:val="es-ES_tradnl"/>
        </w:rPr>
        <w:t xml:space="preserve"> por triplicado</w:t>
      </w:r>
      <w:r w:rsidRPr="009650C7">
        <w:rPr>
          <w:rFonts w:cs="Times New Roman"/>
          <w:szCs w:val="24"/>
          <w:lang w:val="es-ES_tradnl"/>
        </w:rPr>
        <w:t xml:space="preserve"> con capacidad</w:t>
      </w:r>
      <w:r w:rsidR="005B0D2A" w:rsidRPr="009650C7">
        <w:rPr>
          <w:rFonts w:cs="Times New Roman"/>
          <w:szCs w:val="24"/>
          <w:lang w:val="es-ES_tradnl"/>
        </w:rPr>
        <w:t xml:space="preserve"> operativa</w:t>
      </w:r>
      <w:r w:rsidRPr="009650C7">
        <w:rPr>
          <w:rFonts w:cs="Times New Roman"/>
          <w:szCs w:val="24"/>
          <w:lang w:val="es-ES_tradnl"/>
        </w:rPr>
        <w:t xml:space="preserve"> de 7</w:t>
      </w:r>
      <w:r w:rsidR="00BB1CB5" w:rsidRPr="009650C7">
        <w:rPr>
          <w:rFonts w:cs="Times New Roman"/>
          <w:szCs w:val="24"/>
          <w:lang w:val="es-ES_tradnl"/>
        </w:rPr>
        <w:t>2</w:t>
      </w:r>
      <w:r w:rsidRPr="009650C7">
        <w:rPr>
          <w:rFonts w:cs="Times New Roman"/>
          <w:szCs w:val="24"/>
          <w:lang w:val="es-ES_tradnl"/>
        </w:rPr>
        <w:t xml:space="preserve">0 L. </w:t>
      </w:r>
      <w:r w:rsidR="00FF5938" w:rsidRPr="009650C7">
        <w:rPr>
          <w:rFonts w:cs="Times New Roman"/>
          <w:szCs w:val="24"/>
          <w:lang w:val="es-ES_tradnl"/>
        </w:rPr>
        <w:t>A</w:t>
      </w:r>
      <w:r w:rsidR="00E04171" w:rsidRPr="009650C7">
        <w:rPr>
          <w:rFonts w:cs="Times New Roman"/>
          <w:szCs w:val="24"/>
          <w:lang w:val="es-ES_tradnl"/>
        </w:rPr>
        <w:t xml:space="preserve">l estiércol vacuno a emplear como biomasa en suspensión </w:t>
      </w:r>
      <w:r w:rsidR="00FF5938" w:rsidRPr="009650C7">
        <w:rPr>
          <w:rFonts w:cs="Times New Roman"/>
          <w:szCs w:val="24"/>
          <w:lang w:val="es-ES_tradnl"/>
        </w:rPr>
        <w:t>se le determinó</w:t>
      </w:r>
      <w:r w:rsidR="007D232B" w:rsidRPr="009650C7">
        <w:rPr>
          <w:rFonts w:cs="Times New Roman"/>
          <w:szCs w:val="24"/>
          <w:lang w:val="es-ES_tradnl"/>
        </w:rPr>
        <w:t xml:space="preserve"> (promedio </w:t>
      </w:r>
      <w:r w:rsidR="007D232B" w:rsidRPr="009650C7">
        <w:rPr>
          <w:rFonts w:cs="Times New Roman"/>
          <w:i/>
          <w:szCs w:val="24"/>
          <w:lang w:val="es-ES_tradnl"/>
        </w:rPr>
        <w:t>±</w:t>
      </w:r>
      <w:r w:rsidR="00BC488D" w:rsidRPr="009650C7">
        <w:rPr>
          <w:rFonts w:cs="Times New Roman"/>
          <w:i/>
          <w:szCs w:val="24"/>
          <w:lang w:val="es-ES_tradnl"/>
        </w:rPr>
        <w:t xml:space="preserve"> </w:t>
      </w:r>
      <w:r w:rsidR="007D232B" w:rsidRPr="009650C7">
        <w:rPr>
          <w:rFonts w:cs="Times New Roman"/>
          <w:i/>
          <w:szCs w:val="24"/>
          <w:lang w:val="es-ES_tradnl"/>
        </w:rPr>
        <w:t>DE</w:t>
      </w:r>
      <w:r w:rsidR="007D232B" w:rsidRPr="009650C7">
        <w:rPr>
          <w:rFonts w:cs="Times New Roman"/>
          <w:szCs w:val="24"/>
          <w:lang w:val="es-ES_tradnl"/>
        </w:rPr>
        <w:t>)</w:t>
      </w:r>
      <w:r w:rsidR="00FF5938" w:rsidRPr="009650C7">
        <w:rPr>
          <w:rFonts w:cs="Times New Roman"/>
          <w:szCs w:val="24"/>
          <w:lang w:val="es-ES_tradnl"/>
        </w:rPr>
        <w:t xml:space="preserve"> la</w:t>
      </w:r>
      <w:r w:rsidR="005B0D2A" w:rsidRPr="009650C7">
        <w:rPr>
          <w:rFonts w:cs="Times New Roman"/>
          <w:szCs w:val="24"/>
          <w:lang w:val="es-ES_tradnl"/>
        </w:rPr>
        <w:t xml:space="preserve"> </w:t>
      </w:r>
      <w:r w:rsidR="00FF5938" w:rsidRPr="009650C7">
        <w:rPr>
          <w:rFonts w:cs="Times New Roman"/>
          <w:szCs w:val="24"/>
          <w:lang w:val="es-ES_tradnl"/>
        </w:rPr>
        <w:t>biomasa seca (72.3</w:t>
      </w:r>
      <w:r w:rsidR="00BC488D" w:rsidRPr="009650C7">
        <w:rPr>
          <w:rFonts w:cs="Times New Roman"/>
          <w:szCs w:val="24"/>
          <w:lang w:val="es-ES_tradnl"/>
        </w:rPr>
        <w:t xml:space="preserve"> </w:t>
      </w:r>
      <w:r w:rsidR="00FF5938" w:rsidRPr="009650C7">
        <w:rPr>
          <w:rFonts w:cs="Times New Roman"/>
          <w:szCs w:val="24"/>
          <w:lang w:val="es-ES_tradnl"/>
        </w:rPr>
        <w:t>±</w:t>
      </w:r>
      <w:r w:rsidR="00BC488D" w:rsidRPr="009650C7">
        <w:rPr>
          <w:rFonts w:cs="Times New Roman"/>
          <w:szCs w:val="24"/>
          <w:lang w:val="es-ES_tradnl"/>
        </w:rPr>
        <w:t xml:space="preserve"> </w:t>
      </w:r>
      <w:r w:rsidR="00FF5938" w:rsidRPr="009650C7">
        <w:rPr>
          <w:rFonts w:cs="Times New Roman"/>
          <w:szCs w:val="24"/>
          <w:lang w:val="es-ES_tradnl"/>
        </w:rPr>
        <w:t>6.2</w:t>
      </w:r>
      <w:r w:rsidR="005558E7">
        <w:rPr>
          <w:rFonts w:cs="Times New Roman"/>
          <w:szCs w:val="24"/>
          <w:lang w:val="es-ES_tradnl"/>
        </w:rPr>
        <w:t> </w:t>
      </w:r>
      <w:r w:rsidR="00FF5938" w:rsidRPr="009650C7">
        <w:rPr>
          <w:rFonts w:cs="Times New Roman"/>
          <w:szCs w:val="24"/>
          <w:lang w:val="es-ES_tradnl"/>
        </w:rPr>
        <w:t>%), humedad (27.7</w:t>
      </w:r>
      <w:r w:rsidR="00BC488D" w:rsidRPr="009650C7">
        <w:rPr>
          <w:rFonts w:cs="Times New Roman"/>
          <w:szCs w:val="24"/>
          <w:lang w:val="es-ES_tradnl"/>
        </w:rPr>
        <w:t xml:space="preserve"> </w:t>
      </w:r>
      <w:r w:rsidR="00FF5938" w:rsidRPr="009650C7">
        <w:rPr>
          <w:rFonts w:cs="Times New Roman"/>
          <w:szCs w:val="24"/>
          <w:lang w:val="es-ES_tradnl"/>
        </w:rPr>
        <w:t>±</w:t>
      </w:r>
      <w:r w:rsidR="00BC488D" w:rsidRPr="009650C7">
        <w:rPr>
          <w:rFonts w:cs="Times New Roman"/>
          <w:szCs w:val="24"/>
          <w:lang w:val="es-ES_tradnl"/>
        </w:rPr>
        <w:t xml:space="preserve"> </w:t>
      </w:r>
      <w:r w:rsidR="00FF5938" w:rsidRPr="009650C7">
        <w:rPr>
          <w:rFonts w:cs="Times New Roman"/>
          <w:szCs w:val="24"/>
          <w:lang w:val="es-ES_tradnl"/>
        </w:rPr>
        <w:t>6.2</w:t>
      </w:r>
      <w:r w:rsidR="005558E7">
        <w:rPr>
          <w:rFonts w:cs="Times New Roman"/>
          <w:szCs w:val="24"/>
          <w:lang w:val="es-ES_tradnl"/>
        </w:rPr>
        <w:t> </w:t>
      </w:r>
      <w:r w:rsidR="00FF5938" w:rsidRPr="009650C7">
        <w:rPr>
          <w:rFonts w:cs="Times New Roman"/>
          <w:szCs w:val="24"/>
          <w:lang w:val="es-ES_tradnl"/>
        </w:rPr>
        <w:t>%)</w:t>
      </w:r>
      <w:r w:rsidR="00E04171" w:rsidRPr="009650C7">
        <w:rPr>
          <w:rFonts w:cs="Times New Roman"/>
          <w:szCs w:val="24"/>
          <w:lang w:val="es-ES_tradnl"/>
        </w:rPr>
        <w:t xml:space="preserve">, </w:t>
      </w:r>
      <w:r w:rsidR="00FF5938" w:rsidRPr="009650C7">
        <w:rPr>
          <w:rFonts w:cs="Times New Roman"/>
          <w:szCs w:val="24"/>
          <w:lang w:val="es-ES_tradnl"/>
        </w:rPr>
        <w:t>pH (7.8</w:t>
      </w:r>
      <w:r w:rsidR="00BC488D" w:rsidRPr="009650C7">
        <w:rPr>
          <w:rFonts w:cs="Times New Roman"/>
          <w:szCs w:val="24"/>
          <w:lang w:val="es-ES_tradnl"/>
        </w:rPr>
        <w:t xml:space="preserve"> </w:t>
      </w:r>
      <w:r w:rsidR="00FF5938" w:rsidRPr="009650C7">
        <w:rPr>
          <w:rFonts w:cs="Times New Roman"/>
          <w:szCs w:val="24"/>
          <w:lang w:val="es-ES_tradnl"/>
        </w:rPr>
        <w:t>±</w:t>
      </w:r>
      <w:r w:rsidR="00BC488D" w:rsidRPr="009650C7">
        <w:rPr>
          <w:rFonts w:cs="Times New Roman"/>
          <w:szCs w:val="24"/>
          <w:lang w:val="es-ES_tradnl"/>
        </w:rPr>
        <w:t xml:space="preserve"> </w:t>
      </w:r>
      <w:r w:rsidR="00FF5938" w:rsidRPr="009650C7">
        <w:rPr>
          <w:rFonts w:cs="Times New Roman"/>
          <w:szCs w:val="24"/>
          <w:lang w:val="es-ES_tradnl"/>
        </w:rPr>
        <w:t>1.3) y materia volátil (0.15</w:t>
      </w:r>
      <w:r w:rsidR="00BC488D" w:rsidRPr="009650C7">
        <w:rPr>
          <w:rFonts w:cs="Times New Roman"/>
          <w:szCs w:val="24"/>
          <w:lang w:val="es-ES_tradnl"/>
        </w:rPr>
        <w:t xml:space="preserve"> </w:t>
      </w:r>
      <w:r w:rsidR="00FF5938" w:rsidRPr="009650C7">
        <w:rPr>
          <w:rFonts w:cs="Times New Roman"/>
          <w:szCs w:val="24"/>
          <w:lang w:val="es-ES_tradnl"/>
        </w:rPr>
        <w:t>±</w:t>
      </w:r>
      <w:r w:rsidR="00BC488D" w:rsidRPr="009650C7">
        <w:rPr>
          <w:rFonts w:cs="Times New Roman"/>
          <w:szCs w:val="24"/>
          <w:lang w:val="es-ES_tradnl"/>
        </w:rPr>
        <w:t xml:space="preserve"> </w:t>
      </w:r>
      <w:r w:rsidR="00FF5938" w:rsidRPr="009650C7">
        <w:rPr>
          <w:rFonts w:cs="Times New Roman"/>
          <w:szCs w:val="24"/>
          <w:lang w:val="es-ES_tradnl"/>
        </w:rPr>
        <w:t xml:space="preserve">0.05 kg </w:t>
      </w:r>
      <w:proofErr w:type="spellStart"/>
      <w:r w:rsidR="00FF5938" w:rsidRPr="009650C7">
        <w:rPr>
          <w:rFonts w:cs="Times New Roman"/>
          <w:szCs w:val="24"/>
          <w:lang w:val="es-ES_tradnl"/>
        </w:rPr>
        <w:t>mv</w:t>
      </w:r>
      <w:proofErr w:type="spellEnd"/>
      <w:r w:rsidR="00FF5938" w:rsidRPr="009650C7">
        <w:rPr>
          <w:rFonts w:cs="Times New Roman"/>
          <w:szCs w:val="24"/>
          <w:lang w:val="es-ES_tradnl"/>
        </w:rPr>
        <w:t>/kg estiércol).</w:t>
      </w:r>
      <w:r w:rsidR="005B0D2A" w:rsidRPr="009650C7">
        <w:rPr>
          <w:rFonts w:cs="Times New Roman"/>
          <w:szCs w:val="24"/>
          <w:lang w:val="es-ES_tradnl"/>
        </w:rPr>
        <w:t xml:space="preserve"> </w:t>
      </w:r>
      <w:r w:rsidRPr="009650C7">
        <w:rPr>
          <w:rFonts w:cs="Times New Roman"/>
          <w:szCs w:val="24"/>
          <w:lang w:val="es-ES_tradnl"/>
        </w:rPr>
        <w:t>El lodo microbiano (</w:t>
      </w:r>
      <w:r w:rsidR="005B0D2A" w:rsidRPr="009650C7">
        <w:rPr>
          <w:rFonts w:cs="Times New Roman"/>
          <w:szCs w:val="24"/>
          <w:lang w:val="es-ES_tradnl"/>
        </w:rPr>
        <w:t xml:space="preserve">10 kg de </w:t>
      </w:r>
      <w:r w:rsidRPr="009650C7">
        <w:rPr>
          <w:rFonts w:cs="Times New Roman"/>
          <w:szCs w:val="24"/>
          <w:lang w:val="es-ES_tradnl"/>
        </w:rPr>
        <w:t>estiércol</w:t>
      </w:r>
      <w:r w:rsidR="00E04171" w:rsidRPr="009650C7">
        <w:rPr>
          <w:rFonts w:cs="Times New Roman"/>
          <w:szCs w:val="24"/>
          <w:lang w:val="es-ES_tradnl"/>
        </w:rPr>
        <w:t>) se preparó</w:t>
      </w:r>
      <w:r w:rsidRPr="009650C7">
        <w:rPr>
          <w:rFonts w:cs="Times New Roman"/>
          <w:szCs w:val="24"/>
          <w:lang w:val="es-ES_tradnl"/>
        </w:rPr>
        <w:t xml:space="preserve"> en el </w:t>
      </w:r>
      <w:r w:rsidR="00C444A1" w:rsidRPr="009650C7">
        <w:rPr>
          <w:rFonts w:cs="Times New Roman"/>
          <w:szCs w:val="24"/>
          <w:lang w:val="es-ES_tradnl"/>
        </w:rPr>
        <w:t>SBR</w:t>
      </w:r>
      <w:r w:rsidRPr="009650C7">
        <w:rPr>
          <w:rFonts w:cs="Times New Roman"/>
          <w:szCs w:val="24"/>
          <w:lang w:val="es-ES_tradnl"/>
        </w:rPr>
        <w:t xml:space="preserve"> con agua residual doméstica estabilizándose en 2</w:t>
      </w:r>
      <w:r w:rsidR="00C444A1" w:rsidRPr="009650C7">
        <w:rPr>
          <w:rFonts w:cs="Times New Roman"/>
          <w:szCs w:val="24"/>
          <w:lang w:val="es-ES_tradnl"/>
        </w:rPr>
        <w:t>1</w:t>
      </w:r>
      <w:r w:rsidRPr="009650C7">
        <w:rPr>
          <w:rFonts w:cs="Times New Roman"/>
          <w:szCs w:val="24"/>
          <w:lang w:val="es-ES_tradnl"/>
        </w:rPr>
        <w:t xml:space="preserve"> días aproximadamente</w:t>
      </w:r>
      <w:r w:rsidR="005558E7">
        <w:rPr>
          <w:rFonts w:cs="Times New Roman"/>
          <w:szCs w:val="24"/>
          <w:lang w:val="es-ES_tradnl"/>
        </w:rPr>
        <w:t>.</w:t>
      </w:r>
      <w:r w:rsidR="005558E7" w:rsidRPr="009650C7">
        <w:rPr>
          <w:rFonts w:cs="Times New Roman"/>
          <w:szCs w:val="24"/>
          <w:lang w:val="es-ES_tradnl"/>
        </w:rPr>
        <w:t xml:space="preserve"> </w:t>
      </w:r>
      <w:r w:rsidR="005558E7">
        <w:rPr>
          <w:rFonts w:cs="Times New Roman"/>
          <w:szCs w:val="24"/>
          <w:lang w:val="es-ES_tradnl"/>
        </w:rPr>
        <w:t>P</w:t>
      </w:r>
      <w:r w:rsidR="005558E7" w:rsidRPr="009650C7">
        <w:rPr>
          <w:rFonts w:cs="Times New Roman"/>
          <w:szCs w:val="24"/>
          <w:lang w:val="es-ES_tradnl"/>
        </w:rPr>
        <w:t>osteriormente</w:t>
      </w:r>
      <w:r w:rsidR="005558E7">
        <w:rPr>
          <w:rFonts w:cs="Times New Roman"/>
          <w:szCs w:val="24"/>
          <w:lang w:val="es-ES_tradnl"/>
        </w:rPr>
        <w:t>,</w:t>
      </w:r>
      <w:r w:rsidR="005558E7" w:rsidRPr="009650C7">
        <w:rPr>
          <w:rFonts w:cs="Times New Roman"/>
          <w:szCs w:val="24"/>
          <w:lang w:val="es-ES_tradnl"/>
        </w:rPr>
        <w:t xml:space="preserve"> </w:t>
      </w:r>
      <w:r w:rsidRPr="009650C7">
        <w:rPr>
          <w:rFonts w:cs="Times New Roman"/>
          <w:szCs w:val="24"/>
          <w:lang w:val="es-ES_tradnl"/>
        </w:rPr>
        <w:t xml:space="preserve">se realizaron </w:t>
      </w:r>
      <w:r w:rsidR="005B0D2A" w:rsidRPr="009650C7">
        <w:rPr>
          <w:rFonts w:cs="Times New Roman"/>
          <w:szCs w:val="24"/>
          <w:lang w:val="es-ES_tradnl"/>
        </w:rPr>
        <w:t xml:space="preserve">experimentos con </w:t>
      </w:r>
      <w:r w:rsidRPr="009650C7">
        <w:rPr>
          <w:rFonts w:cs="Times New Roman"/>
          <w:szCs w:val="24"/>
          <w:lang w:val="es-ES_tradnl"/>
        </w:rPr>
        <w:t>tiempos de retenci</w:t>
      </w:r>
      <w:r w:rsidR="001B4EF6" w:rsidRPr="009650C7">
        <w:rPr>
          <w:rFonts w:cs="Times New Roman"/>
          <w:szCs w:val="24"/>
          <w:lang w:val="es-ES_tradnl"/>
        </w:rPr>
        <w:t xml:space="preserve">ón hidráulica (TRH) </w:t>
      </w:r>
      <w:r w:rsidR="005B0D2A" w:rsidRPr="009650C7">
        <w:rPr>
          <w:rFonts w:cs="Times New Roman"/>
          <w:szCs w:val="24"/>
          <w:lang w:val="es-ES_tradnl"/>
        </w:rPr>
        <w:t>a</w:t>
      </w:r>
      <w:r w:rsidR="001B4EF6" w:rsidRPr="009650C7">
        <w:rPr>
          <w:rFonts w:cs="Times New Roman"/>
          <w:szCs w:val="24"/>
          <w:lang w:val="es-ES_tradnl"/>
        </w:rPr>
        <w:t xml:space="preserve"> 15 h</w:t>
      </w:r>
      <w:r w:rsidRPr="009650C7">
        <w:rPr>
          <w:rFonts w:cs="Times New Roman"/>
          <w:szCs w:val="24"/>
          <w:lang w:val="es-ES_tradnl"/>
        </w:rPr>
        <w:t xml:space="preserve">, 20 h </w:t>
      </w:r>
      <w:r w:rsidR="001B4EF6" w:rsidRPr="009650C7">
        <w:rPr>
          <w:rFonts w:cs="Times New Roman"/>
          <w:szCs w:val="24"/>
          <w:lang w:val="es-ES_tradnl"/>
        </w:rPr>
        <w:t>y 25 h</w:t>
      </w:r>
      <w:r w:rsidRPr="009650C7">
        <w:rPr>
          <w:rFonts w:cs="Times New Roman"/>
          <w:szCs w:val="24"/>
          <w:lang w:val="es-ES_tradnl"/>
        </w:rPr>
        <w:t>,</w:t>
      </w:r>
      <w:r w:rsidR="007B2B9E" w:rsidRPr="009650C7">
        <w:rPr>
          <w:rFonts w:cs="Times New Roman"/>
          <w:szCs w:val="24"/>
          <w:lang w:val="es-ES_tradnl"/>
        </w:rPr>
        <w:t xml:space="preserve"> </w:t>
      </w:r>
      <w:r w:rsidR="005558E7">
        <w:rPr>
          <w:rFonts w:cs="Times New Roman"/>
          <w:szCs w:val="24"/>
          <w:lang w:val="es-ES_tradnl"/>
        </w:rPr>
        <w:t>y se contrastaron</w:t>
      </w:r>
      <w:r w:rsidR="005558E7" w:rsidRPr="009650C7">
        <w:rPr>
          <w:rFonts w:cs="Times New Roman"/>
          <w:szCs w:val="24"/>
          <w:lang w:val="es-ES_tradnl"/>
        </w:rPr>
        <w:t xml:space="preserve"> </w:t>
      </w:r>
      <w:r w:rsidR="007B2B9E" w:rsidRPr="009650C7">
        <w:rPr>
          <w:rFonts w:cs="Times New Roman"/>
          <w:szCs w:val="24"/>
          <w:lang w:val="es-ES_tradnl"/>
        </w:rPr>
        <w:t>con el agua residual cruda.</w:t>
      </w:r>
      <w:r w:rsidRPr="009650C7">
        <w:rPr>
          <w:rFonts w:cs="Times New Roman"/>
          <w:szCs w:val="24"/>
          <w:lang w:val="es-ES_tradnl"/>
        </w:rPr>
        <w:t xml:space="preserve"> </w:t>
      </w:r>
      <w:r w:rsidR="008C011A" w:rsidRPr="009650C7">
        <w:rPr>
          <w:rFonts w:cs="Times New Roman"/>
          <w:szCs w:val="24"/>
          <w:lang w:val="es-ES_tradnl"/>
        </w:rPr>
        <w:t>El SBR fue operado con un volumen de lodo activo de 0.29 m</w:t>
      </w:r>
      <w:r w:rsidR="008C011A" w:rsidRPr="009650C7">
        <w:rPr>
          <w:rFonts w:cs="Times New Roman"/>
          <w:szCs w:val="24"/>
          <w:vertAlign w:val="superscript"/>
          <w:lang w:val="es-ES_tradnl"/>
        </w:rPr>
        <w:t>3</w:t>
      </w:r>
      <w:r w:rsidR="008C011A" w:rsidRPr="009650C7">
        <w:rPr>
          <w:rFonts w:cs="Times New Roman"/>
          <w:szCs w:val="24"/>
          <w:lang w:val="es-ES_tradnl"/>
        </w:rPr>
        <w:t>, un volumen de intercambio 0.43 m</w:t>
      </w:r>
      <w:r w:rsidR="008C011A" w:rsidRPr="009650C7">
        <w:rPr>
          <w:rFonts w:cs="Times New Roman"/>
          <w:szCs w:val="24"/>
          <w:vertAlign w:val="superscript"/>
          <w:lang w:val="es-ES_tradnl"/>
        </w:rPr>
        <w:t>3</w:t>
      </w:r>
      <w:r w:rsidR="008C011A" w:rsidRPr="009650C7">
        <w:rPr>
          <w:rFonts w:cs="Times New Roman"/>
          <w:szCs w:val="24"/>
          <w:lang w:val="es-ES_tradnl"/>
        </w:rPr>
        <w:t xml:space="preserve"> (59.7</w:t>
      </w:r>
      <w:r w:rsidR="005558E7">
        <w:rPr>
          <w:rFonts w:cs="Times New Roman"/>
          <w:szCs w:val="24"/>
          <w:lang w:val="es-ES_tradnl"/>
        </w:rPr>
        <w:t> </w:t>
      </w:r>
      <w:r w:rsidR="008C011A" w:rsidRPr="009650C7">
        <w:rPr>
          <w:rFonts w:cs="Times New Roman"/>
          <w:szCs w:val="24"/>
          <w:lang w:val="es-ES_tradnl"/>
        </w:rPr>
        <w:t xml:space="preserve">%), tiempo de sedimentación de 1 h, tiempo de reacción de 5 h, SSVLM de 1600 </w:t>
      </w:r>
      <w:r w:rsidR="00217C2A">
        <w:rPr>
          <w:rFonts w:cs="Times New Roman"/>
          <w:szCs w:val="24"/>
          <w:lang w:val="es-ES_tradnl"/>
        </w:rPr>
        <w:t>mg/L</w:t>
      </w:r>
      <w:r w:rsidR="008C011A" w:rsidRPr="009650C7">
        <w:rPr>
          <w:rFonts w:cs="Times New Roman"/>
          <w:szCs w:val="24"/>
          <w:lang w:val="es-ES_tradnl"/>
        </w:rPr>
        <w:t xml:space="preserve">, TMRC de 6 días y </w:t>
      </w:r>
      <w:proofErr w:type="spellStart"/>
      <w:r w:rsidR="008C011A" w:rsidRPr="009650C7">
        <w:rPr>
          <w:rFonts w:cs="Times New Roman"/>
          <w:szCs w:val="24"/>
          <w:lang w:val="es-ES_tradnl"/>
        </w:rPr>
        <w:t>Y</w:t>
      </w:r>
      <w:proofErr w:type="spellEnd"/>
      <w:r w:rsidR="008C011A" w:rsidRPr="009650C7">
        <w:rPr>
          <w:rFonts w:cs="Times New Roman"/>
          <w:szCs w:val="24"/>
          <w:lang w:val="es-ES_tradnl"/>
        </w:rPr>
        <w:t xml:space="preserve"> de 0.21 kg/célula/lb. </w:t>
      </w:r>
      <w:r w:rsidR="007B6164" w:rsidRPr="009650C7">
        <w:rPr>
          <w:rFonts w:cs="Times New Roman"/>
          <w:szCs w:val="24"/>
          <w:lang w:val="es-ES_tradnl"/>
        </w:rPr>
        <w:t>Los datos experimentales</w:t>
      </w:r>
      <w:r w:rsidR="00BC488D" w:rsidRPr="009650C7">
        <w:rPr>
          <w:rFonts w:cs="Times New Roman"/>
          <w:szCs w:val="24"/>
          <w:lang w:val="es-ES_tradnl"/>
        </w:rPr>
        <w:t xml:space="preserve"> de calidad del agua (influente y efluente) </w:t>
      </w:r>
      <w:r w:rsidR="007B6164" w:rsidRPr="009650C7">
        <w:rPr>
          <w:rFonts w:cs="Times New Roman"/>
          <w:szCs w:val="24"/>
          <w:lang w:val="es-ES_tradnl"/>
        </w:rPr>
        <w:t xml:space="preserve">fueron analizados estadísticamente </w:t>
      </w:r>
      <w:r w:rsidR="008C011A" w:rsidRPr="009650C7">
        <w:rPr>
          <w:rFonts w:cs="Times New Roman"/>
          <w:szCs w:val="24"/>
          <w:lang w:val="es-ES_tradnl"/>
        </w:rPr>
        <w:t>con pruebas no paramétricas</w:t>
      </w:r>
      <w:r w:rsidR="00A423CA">
        <w:rPr>
          <w:rFonts w:cs="Times New Roman"/>
          <w:szCs w:val="24"/>
          <w:lang w:val="es-ES_tradnl"/>
        </w:rPr>
        <w:t>,</w:t>
      </w:r>
      <w:r w:rsidR="008C011A" w:rsidRPr="009650C7">
        <w:rPr>
          <w:rFonts w:cs="Times New Roman"/>
          <w:szCs w:val="24"/>
          <w:lang w:val="es-ES_tradnl"/>
        </w:rPr>
        <w:t xml:space="preserve"> al no cumplir </w:t>
      </w:r>
      <w:r w:rsidR="007D232B" w:rsidRPr="009650C7">
        <w:rPr>
          <w:rFonts w:cs="Times New Roman"/>
          <w:szCs w:val="24"/>
          <w:lang w:val="es-ES_tradnl"/>
        </w:rPr>
        <w:t>postulados</w:t>
      </w:r>
      <w:r w:rsidR="008C011A" w:rsidRPr="009650C7">
        <w:rPr>
          <w:rFonts w:cs="Times New Roman"/>
          <w:szCs w:val="24"/>
          <w:lang w:val="es-ES_tradnl"/>
        </w:rPr>
        <w:t xml:space="preserve"> de normalidad y </w:t>
      </w:r>
      <w:r w:rsidR="00CF61B5" w:rsidRPr="009650C7">
        <w:rPr>
          <w:rFonts w:cs="Times New Roman"/>
          <w:szCs w:val="24"/>
          <w:lang w:val="es-ES_tradnl"/>
        </w:rPr>
        <w:t>homo</w:t>
      </w:r>
      <w:r w:rsidR="00753607" w:rsidRPr="009650C7">
        <w:rPr>
          <w:rFonts w:cs="Times New Roman"/>
          <w:szCs w:val="24"/>
          <w:lang w:val="es-ES_tradnl"/>
        </w:rPr>
        <w:t>c</w:t>
      </w:r>
      <w:r w:rsidR="00CF61B5" w:rsidRPr="009650C7">
        <w:rPr>
          <w:rFonts w:cs="Times New Roman"/>
          <w:szCs w:val="24"/>
          <w:lang w:val="es-ES_tradnl"/>
        </w:rPr>
        <w:t>edasticidad</w:t>
      </w:r>
      <w:r w:rsidR="008C011A" w:rsidRPr="009650C7">
        <w:rPr>
          <w:rFonts w:cs="Times New Roman"/>
          <w:szCs w:val="24"/>
          <w:lang w:val="es-ES_tradnl"/>
        </w:rPr>
        <w:t xml:space="preserve"> c</w:t>
      </w:r>
      <w:r w:rsidR="007D232B" w:rsidRPr="009650C7">
        <w:rPr>
          <w:rFonts w:cs="Times New Roman"/>
          <w:szCs w:val="24"/>
          <w:lang w:val="es-ES_tradnl"/>
        </w:rPr>
        <w:t>on la prueba de Kruskal-Wallis</w:t>
      </w:r>
      <w:r w:rsidR="00A423CA">
        <w:rPr>
          <w:rFonts w:cs="Times New Roman"/>
          <w:szCs w:val="24"/>
          <w:lang w:val="es-ES_tradnl"/>
        </w:rPr>
        <w:t>,</w:t>
      </w:r>
      <w:r w:rsidR="001E7602" w:rsidRPr="009650C7">
        <w:rPr>
          <w:rFonts w:cs="Times New Roman"/>
          <w:szCs w:val="24"/>
          <w:lang w:val="es-ES_tradnl"/>
        </w:rPr>
        <w:t xml:space="preserve"> y el contraste de medianas de Mann-Whitney</w:t>
      </w:r>
      <w:r w:rsidR="007D232B" w:rsidRPr="009650C7">
        <w:rPr>
          <w:rFonts w:cs="Times New Roman"/>
          <w:szCs w:val="24"/>
          <w:lang w:val="es-ES_tradnl"/>
        </w:rPr>
        <w:t xml:space="preserve"> con valor</w:t>
      </w:r>
      <w:r w:rsidR="00A423CA">
        <w:rPr>
          <w:rFonts w:cs="Times New Roman"/>
          <w:szCs w:val="24"/>
          <w:lang w:val="es-ES_tradnl"/>
        </w:rPr>
        <w:t xml:space="preserve"> </w:t>
      </w:r>
      <w:r w:rsidR="00A423CA" w:rsidRPr="00716B5A">
        <w:rPr>
          <w:rFonts w:cs="Times New Roman"/>
          <w:i/>
          <w:iCs/>
          <w:szCs w:val="24"/>
          <w:lang w:val="es-ES_tradnl"/>
        </w:rPr>
        <w:t>p</w:t>
      </w:r>
      <w:r w:rsidR="007D232B" w:rsidRPr="009650C7">
        <w:rPr>
          <w:rFonts w:cs="Times New Roman"/>
          <w:szCs w:val="24"/>
          <w:lang w:val="es-ES_tradnl"/>
        </w:rPr>
        <w:t xml:space="preserve"> &lt; 0.05, que indica diferencias estadísticamente significativa</w:t>
      </w:r>
      <w:r w:rsidR="00311710" w:rsidRPr="009650C7">
        <w:rPr>
          <w:rFonts w:cs="Times New Roman"/>
          <w:szCs w:val="24"/>
          <w:lang w:val="es-ES_tradnl"/>
        </w:rPr>
        <w:t>s</w:t>
      </w:r>
      <w:r w:rsidR="007D232B" w:rsidRPr="009650C7">
        <w:rPr>
          <w:rFonts w:cs="Times New Roman"/>
          <w:szCs w:val="24"/>
          <w:lang w:val="es-ES_tradnl"/>
        </w:rPr>
        <w:t xml:space="preserve"> entre las medianas con un nivel de 95.0</w:t>
      </w:r>
      <w:r w:rsidR="00A423CA">
        <w:rPr>
          <w:rFonts w:cs="Times New Roman"/>
          <w:szCs w:val="24"/>
          <w:lang w:val="es-ES_tradnl"/>
        </w:rPr>
        <w:t> </w:t>
      </w:r>
      <w:r w:rsidR="007D232B" w:rsidRPr="009650C7">
        <w:rPr>
          <w:rFonts w:cs="Times New Roman"/>
          <w:szCs w:val="24"/>
          <w:lang w:val="es-ES_tradnl"/>
        </w:rPr>
        <w:t>% de confianza de los tratamientos evaluados</w:t>
      </w:r>
      <w:r w:rsidR="007B6164" w:rsidRPr="009650C7">
        <w:rPr>
          <w:rFonts w:cs="Times New Roman"/>
          <w:szCs w:val="24"/>
          <w:lang w:val="es-ES_tradnl"/>
        </w:rPr>
        <w:t xml:space="preserve">. </w:t>
      </w:r>
      <w:r w:rsidRPr="009650C7">
        <w:rPr>
          <w:rFonts w:cs="Times New Roman"/>
          <w:szCs w:val="24"/>
          <w:lang w:val="es-ES_tradnl"/>
        </w:rPr>
        <w:t xml:space="preserve">El tratamiento más eficiente fue el </w:t>
      </w:r>
      <w:r w:rsidR="00BC488D" w:rsidRPr="009650C7">
        <w:rPr>
          <w:rFonts w:cs="Times New Roman"/>
          <w:szCs w:val="24"/>
          <w:lang w:val="es-ES_tradnl"/>
        </w:rPr>
        <w:t xml:space="preserve">TRH </w:t>
      </w:r>
      <w:r w:rsidRPr="009650C7">
        <w:rPr>
          <w:rFonts w:cs="Times New Roman"/>
          <w:szCs w:val="24"/>
          <w:lang w:val="es-ES_tradnl"/>
        </w:rPr>
        <w:t xml:space="preserve">20 h, </w:t>
      </w:r>
      <w:r w:rsidR="00BC488D" w:rsidRPr="009650C7">
        <w:rPr>
          <w:rFonts w:cs="Times New Roman"/>
          <w:szCs w:val="24"/>
          <w:lang w:val="es-ES_tradnl"/>
        </w:rPr>
        <w:t xml:space="preserve">con (mediana </w:t>
      </w:r>
      <w:r w:rsidR="00BC488D" w:rsidRPr="009650C7">
        <w:rPr>
          <w:rFonts w:cs="Times New Roman"/>
          <w:i/>
          <w:szCs w:val="24"/>
          <w:lang w:val="es-ES_tradnl"/>
        </w:rPr>
        <w:t>± DE</w:t>
      </w:r>
      <w:r w:rsidR="00BC488D" w:rsidRPr="009650C7">
        <w:rPr>
          <w:rFonts w:cs="Times New Roman"/>
          <w:szCs w:val="24"/>
          <w:lang w:val="es-ES_tradnl"/>
        </w:rPr>
        <w:t>)</w:t>
      </w:r>
      <w:r w:rsidRPr="009650C7">
        <w:rPr>
          <w:rFonts w:cs="Times New Roman"/>
          <w:szCs w:val="24"/>
          <w:lang w:val="es-ES_tradnl"/>
        </w:rPr>
        <w:t xml:space="preserve"> </w:t>
      </w:r>
      <w:r w:rsidR="00A423CA">
        <w:rPr>
          <w:rFonts w:cs="Times New Roman"/>
          <w:szCs w:val="24"/>
          <w:lang w:val="es-ES_tradnl"/>
        </w:rPr>
        <w:t>t</w:t>
      </w:r>
      <w:r w:rsidR="00A423CA" w:rsidRPr="009650C7">
        <w:rPr>
          <w:rFonts w:cs="Times New Roman"/>
          <w:szCs w:val="24"/>
          <w:lang w:val="es-ES_tradnl"/>
        </w:rPr>
        <w:t xml:space="preserve">urbiedad </w:t>
      </w:r>
      <w:r w:rsidR="00BC488D" w:rsidRPr="009650C7">
        <w:rPr>
          <w:rFonts w:cs="Times New Roman"/>
          <w:lang w:val="es-ES_tradnl"/>
        </w:rPr>
        <w:t>9.2 ± 0.84 UNT</w:t>
      </w:r>
      <w:r w:rsidRPr="009650C7">
        <w:rPr>
          <w:rFonts w:cs="Times New Roman"/>
          <w:szCs w:val="24"/>
          <w:lang w:val="es-ES_tradnl"/>
        </w:rPr>
        <w:t xml:space="preserve">, </w:t>
      </w:r>
      <w:r w:rsidR="00A423CA">
        <w:rPr>
          <w:rFonts w:cs="Times New Roman"/>
          <w:szCs w:val="24"/>
          <w:lang w:val="es-ES_tradnl"/>
        </w:rPr>
        <w:t>c</w:t>
      </w:r>
      <w:r w:rsidR="00A423CA" w:rsidRPr="009650C7">
        <w:rPr>
          <w:rFonts w:cs="Times New Roman"/>
          <w:szCs w:val="24"/>
          <w:lang w:val="es-ES_tradnl"/>
        </w:rPr>
        <w:t xml:space="preserve">olor </w:t>
      </w:r>
      <w:r w:rsidRPr="009650C7">
        <w:rPr>
          <w:rFonts w:cs="Times New Roman"/>
          <w:szCs w:val="24"/>
          <w:lang w:val="es-ES_tradnl"/>
        </w:rPr>
        <w:t xml:space="preserve">con </w:t>
      </w:r>
      <w:r w:rsidR="00BC488D" w:rsidRPr="009650C7">
        <w:rPr>
          <w:rFonts w:cs="Times New Roman"/>
          <w:szCs w:val="18"/>
          <w:lang w:val="es-ES_tradnl"/>
        </w:rPr>
        <w:t>286.2</w:t>
      </w:r>
      <w:r w:rsidR="00A423CA">
        <w:rPr>
          <w:rFonts w:cs="Times New Roman"/>
          <w:szCs w:val="18"/>
          <w:lang w:val="es-ES_tradnl"/>
        </w:rPr>
        <w:t xml:space="preserve"> </w:t>
      </w:r>
      <w:r w:rsidR="00BC488D" w:rsidRPr="009650C7">
        <w:rPr>
          <w:rFonts w:cs="Times New Roman"/>
          <w:szCs w:val="18"/>
          <w:lang w:val="es-ES_tradnl"/>
        </w:rPr>
        <w:t>±</w:t>
      </w:r>
      <w:r w:rsidR="00BC488D" w:rsidRPr="009650C7">
        <w:rPr>
          <w:rFonts w:cs="Times New Roman"/>
          <w:lang w:val="es-ES_tradnl"/>
        </w:rPr>
        <w:t xml:space="preserve"> </w:t>
      </w:r>
      <w:r w:rsidR="00BC488D" w:rsidRPr="009650C7">
        <w:rPr>
          <w:rFonts w:cs="Times New Roman"/>
          <w:szCs w:val="18"/>
          <w:lang w:val="es-ES_tradnl"/>
        </w:rPr>
        <w:t>34.53 UC</w:t>
      </w:r>
      <w:r w:rsidRPr="009650C7">
        <w:rPr>
          <w:rFonts w:cs="Times New Roman"/>
          <w:szCs w:val="24"/>
          <w:lang w:val="es-ES_tradnl"/>
        </w:rPr>
        <w:t xml:space="preserve">, </w:t>
      </w:r>
      <w:r w:rsidR="001E7602" w:rsidRPr="009650C7">
        <w:rPr>
          <w:rFonts w:cs="Times New Roman"/>
          <w:szCs w:val="24"/>
          <w:lang w:val="es-ES_tradnl"/>
        </w:rPr>
        <w:t xml:space="preserve">pH </w:t>
      </w:r>
      <w:r w:rsidR="001E7602" w:rsidRPr="009650C7">
        <w:rPr>
          <w:rFonts w:cs="Times New Roman"/>
          <w:lang w:val="es-ES_tradnl"/>
        </w:rPr>
        <w:t>6.15 ± 0.77,</w:t>
      </w:r>
      <w:r w:rsidR="001E7602" w:rsidRPr="009650C7">
        <w:rPr>
          <w:rFonts w:cs="Times New Roman"/>
          <w:szCs w:val="24"/>
          <w:lang w:val="es-ES_tradnl"/>
        </w:rPr>
        <w:t xml:space="preserve"> </w:t>
      </w:r>
      <w:r w:rsidRPr="009650C7">
        <w:rPr>
          <w:rFonts w:cs="Times New Roman"/>
          <w:szCs w:val="24"/>
          <w:lang w:val="es-ES_tradnl"/>
        </w:rPr>
        <w:t xml:space="preserve">temperatura del agua de </w:t>
      </w:r>
      <w:r w:rsidR="001E7602" w:rsidRPr="009650C7">
        <w:rPr>
          <w:rFonts w:cs="Times New Roman"/>
          <w:szCs w:val="24"/>
          <w:lang w:val="es-ES_tradnl"/>
        </w:rPr>
        <w:t>29.9 ± 1.57 °C</w:t>
      </w:r>
      <w:r w:rsidRPr="009650C7">
        <w:rPr>
          <w:rFonts w:cs="Times New Roman"/>
          <w:szCs w:val="24"/>
          <w:lang w:val="es-ES_tradnl"/>
        </w:rPr>
        <w:t xml:space="preserve">, </w:t>
      </w:r>
      <w:r w:rsidR="00A423CA">
        <w:rPr>
          <w:rFonts w:cs="Times New Roman"/>
          <w:szCs w:val="24"/>
          <w:lang w:val="es-ES_tradnl"/>
        </w:rPr>
        <w:t>c</w:t>
      </w:r>
      <w:r w:rsidR="00A423CA" w:rsidRPr="009650C7">
        <w:rPr>
          <w:rFonts w:cs="Times New Roman"/>
          <w:szCs w:val="24"/>
          <w:lang w:val="es-ES_tradnl"/>
        </w:rPr>
        <w:t xml:space="preserve">onductividad </w:t>
      </w:r>
      <w:r w:rsidR="00303C46" w:rsidRPr="009650C7">
        <w:rPr>
          <w:rFonts w:cs="Times New Roman"/>
          <w:szCs w:val="24"/>
          <w:lang w:val="es-ES_tradnl"/>
        </w:rPr>
        <w:t>eléctrica (</w:t>
      </w:r>
      <w:r w:rsidR="001E7602" w:rsidRPr="009650C7">
        <w:rPr>
          <w:rFonts w:cs="Times New Roman"/>
          <w:szCs w:val="24"/>
          <w:lang w:val="es-ES_tradnl"/>
        </w:rPr>
        <w:t>CE</w:t>
      </w:r>
      <w:r w:rsidR="00303C46" w:rsidRPr="009650C7">
        <w:rPr>
          <w:rFonts w:cs="Times New Roman"/>
          <w:szCs w:val="24"/>
          <w:lang w:val="es-ES_tradnl"/>
        </w:rPr>
        <w:t>)</w:t>
      </w:r>
      <w:r w:rsidR="001E7602" w:rsidRPr="009650C7">
        <w:rPr>
          <w:rFonts w:cs="Times New Roman"/>
          <w:szCs w:val="24"/>
          <w:lang w:val="es-ES_tradnl"/>
        </w:rPr>
        <w:t xml:space="preserve"> de </w:t>
      </w:r>
      <w:r w:rsidR="001E7602" w:rsidRPr="009650C7">
        <w:rPr>
          <w:rFonts w:cs="Times New Roman"/>
          <w:lang w:val="es-ES_tradnl"/>
        </w:rPr>
        <w:t>1103.35 ± 102.1 µS</w:t>
      </w:r>
      <w:r w:rsidR="008E3FBE">
        <w:rPr>
          <w:rFonts w:cs="Times New Roman"/>
          <w:lang w:val="es-ES_tradnl"/>
        </w:rPr>
        <w:t>/</w:t>
      </w:r>
      <w:r w:rsidR="001E7602" w:rsidRPr="009650C7">
        <w:rPr>
          <w:rFonts w:cs="Times New Roman"/>
          <w:lang w:val="es-ES_tradnl"/>
        </w:rPr>
        <w:t>cm</w:t>
      </w:r>
      <w:r w:rsidR="001E7602" w:rsidRPr="009650C7">
        <w:rPr>
          <w:rFonts w:cs="Times New Roman"/>
          <w:szCs w:val="24"/>
          <w:lang w:val="es-ES_tradnl"/>
        </w:rPr>
        <w:t xml:space="preserve">, </w:t>
      </w:r>
      <w:r w:rsidR="00303C46" w:rsidRPr="009650C7">
        <w:rPr>
          <w:rFonts w:cs="Times New Roman"/>
          <w:szCs w:val="24"/>
          <w:lang w:val="es-ES_tradnl"/>
        </w:rPr>
        <w:t xml:space="preserve">oxígeno disuelto (OD) con </w:t>
      </w:r>
      <w:r w:rsidR="00303C46" w:rsidRPr="009650C7">
        <w:rPr>
          <w:rFonts w:cs="Times New Roman"/>
          <w:lang w:val="es-ES_tradnl"/>
        </w:rPr>
        <w:t xml:space="preserve">4.2 ± 0.42 </w:t>
      </w:r>
      <w:r w:rsidR="00217C2A">
        <w:rPr>
          <w:rFonts w:cs="Times New Roman"/>
          <w:lang w:val="es-ES_tradnl"/>
        </w:rPr>
        <w:t>mg/L</w:t>
      </w:r>
      <w:r w:rsidR="00303C46" w:rsidRPr="009650C7">
        <w:rPr>
          <w:rFonts w:cs="Times New Roman"/>
          <w:lang w:val="es-ES_tradnl"/>
        </w:rPr>
        <w:t>, demanda química de oxígeno (</w:t>
      </w:r>
      <w:r w:rsidRPr="009650C7">
        <w:rPr>
          <w:rFonts w:cs="Times New Roman"/>
          <w:szCs w:val="24"/>
          <w:lang w:val="es-ES_tradnl"/>
        </w:rPr>
        <w:t>DQO</w:t>
      </w:r>
      <w:r w:rsidR="00303C46" w:rsidRPr="009650C7">
        <w:rPr>
          <w:rFonts w:cs="Times New Roman"/>
          <w:szCs w:val="24"/>
          <w:lang w:val="es-ES_tradnl"/>
        </w:rPr>
        <w:t>)</w:t>
      </w:r>
      <w:r w:rsidRPr="009650C7">
        <w:rPr>
          <w:rFonts w:cs="Times New Roman"/>
          <w:szCs w:val="24"/>
          <w:lang w:val="es-ES_tradnl"/>
        </w:rPr>
        <w:t xml:space="preserve"> con </w:t>
      </w:r>
      <w:r w:rsidR="001E7602" w:rsidRPr="009650C7">
        <w:rPr>
          <w:rFonts w:cs="Times New Roman"/>
          <w:lang w:val="es-ES_tradnl"/>
        </w:rPr>
        <w:t xml:space="preserve">35.6 ± 2.98 </w:t>
      </w:r>
      <w:r w:rsidR="00217C2A">
        <w:rPr>
          <w:rFonts w:cs="Times New Roman"/>
          <w:lang w:val="es-ES_tradnl"/>
        </w:rPr>
        <w:t>mg/L</w:t>
      </w:r>
      <w:r w:rsidR="001E7602" w:rsidRPr="009650C7">
        <w:rPr>
          <w:rFonts w:cs="Times New Roman"/>
          <w:szCs w:val="24"/>
          <w:lang w:val="es-ES_tradnl"/>
        </w:rPr>
        <w:t xml:space="preserve"> y </w:t>
      </w:r>
      <w:r w:rsidR="00303C46" w:rsidRPr="009650C7">
        <w:rPr>
          <w:rFonts w:cs="Times New Roman"/>
          <w:szCs w:val="24"/>
          <w:lang w:val="es-ES_tradnl"/>
        </w:rPr>
        <w:t>sólidos suspendidos totales (</w:t>
      </w:r>
      <w:r w:rsidRPr="009650C7">
        <w:rPr>
          <w:rFonts w:cs="Times New Roman"/>
          <w:szCs w:val="24"/>
          <w:lang w:val="es-ES_tradnl"/>
        </w:rPr>
        <w:t>SST</w:t>
      </w:r>
      <w:r w:rsidR="00303C46" w:rsidRPr="009650C7">
        <w:rPr>
          <w:rFonts w:cs="Times New Roman"/>
          <w:szCs w:val="24"/>
          <w:lang w:val="es-ES_tradnl"/>
        </w:rPr>
        <w:t>)</w:t>
      </w:r>
      <w:r w:rsidRPr="009650C7">
        <w:rPr>
          <w:rFonts w:cs="Times New Roman"/>
          <w:szCs w:val="24"/>
          <w:lang w:val="es-ES_tradnl"/>
        </w:rPr>
        <w:t xml:space="preserve"> de </w:t>
      </w:r>
      <w:r w:rsidR="00303C46" w:rsidRPr="009650C7">
        <w:rPr>
          <w:rFonts w:cs="Times New Roman"/>
          <w:lang w:val="es-ES_tradnl"/>
        </w:rPr>
        <w:t xml:space="preserve">26.35 ± 1.20 </w:t>
      </w:r>
      <w:r w:rsidR="00217C2A">
        <w:rPr>
          <w:rFonts w:cs="Times New Roman"/>
          <w:lang w:val="es-ES_tradnl"/>
        </w:rPr>
        <w:t>mg/L</w:t>
      </w:r>
      <w:r w:rsidR="00A423CA">
        <w:rPr>
          <w:rFonts w:cs="Times New Roman"/>
          <w:szCs w:val="24"/>
          <w:lang w:val="es-ES_tradnl"/>
        </w:rPr>
        <w:t>.</w:t>
      </w:r>
      <w:r w:rsidR="00A423CA" w:rsidRPr="009650C7">
        <w:rPr>
          <w:rFonts w:cs="Times New Roman"/>
          <w:szCs w:val="24"/>
          <w:lang w:val="es-ES_tradnl"/>
        </w:rPr>
        <w:t xml:space="preserve"> </w:t>
      </w:r>
      <w:r w:rsidRPr="009650C7">
        <w:rPr>
          <w:rFonts w:cs="Times New Roman"/>
          <w:szCs w:val="24"/>
          <w:lang w:val="es-ES_tradnl"/>
        </w:rPr>
        <w:t>Para el T</w:t>
      </w:r>
      <w:r w:rsidR="00303C46" w:rsidRPr="009650C7">
        <w:rPr>
          <w:rFonts w:cs="Times New Roman"/>
          <w:szCs w:val="24"/>
          <w:lang w:val="es-ES_tradnl"/>
        </w:rPr>
        <w:t>RH 15 h</w:t>
      </w:r>
      <w:r w:rsidRPr="009650C7">
        <w:rPr>
          <w:rFonts w:cs="Times New Roman"/>
          <w:szCs w:val="24"/>
          <w:lang w:val="es-ES_tradnl"/>
        </w:rPr>
        <w:t xml:space="preserve"> se </w:t>
      </w:r>
      <w:r w:rsidR="0090287A" w:rsidRPr="009650C7">
        <w:rPr>
          <w:rFonts w:cs="Times New Roman"/>
          <w:szCs w:val="24"/>
          <w:lang w:val="es-ES_tradnl"/>
        </w:rPr>
        <w:t>obtuvo</w:t>
      </w:r>
      <w:r w:rsidRPr="009650C7">
        <w:rPr>
          <w:rFonts w:cs="Times New Roman"/>
          <w:szCs w:val="24"/>
          <w:lang w:val="es-ES_tradnl"/>
        </w:rPr>
        <w:t xml:space="preserve"> eficiencias de remoción </w:t>
      </w:r>
      <w:r w:rsidR="00303C46" w:rsidRPr="009650C7">
        <w:rPr>
          <w:rFonts w:cs="Times New Roman"/>
          <w:szCs w:val="24"/>
          <w:lang w:val="es-ES_tradnl"/>
        </w:rPr>
        <w:t xml:space="preserve">para </w:t>
      </w:r>
      <w:r w:rsidRPr="009650C7">
        <w:rPr>
          <w:rFonts w:cs="Times New Roman"/>
          <w:szCs w:val="24"/>
          <w:lang w:val="es-ES_tradnl"/>
        </w:rPr>
        <w:t xml:space="preserve">DQO </w:t>
      </w:r>
      <w:r w:rsidR="0090287A" w:rsidRPr="009650C7">
        <w:rPr>
          <w:rFonts w:cs="Times New Roman"/>
          <w:szCs w:val="24"/>
          <w:lang w:val="es-ES_tradnl"/>
        </w:rPr>
        <w:t>de</w:t>
      </w:r>
      <w:r w:rsidRPr="009650C7">
        <w:rPr>
          <w:rFonts w:cs="Times New Roman"/>
          <w:szCs w:val="24"/>
          <w:lang w:val="es-ES_tradnl"/>
        </w:rPr>
        <w:t xml:space="preserve"> 75.</w:t>
      </w:r>
      <w:r w:rsidR="0090287A" w:rsidRPr="009650C7">
        <w:rPr>
          <w:rFonts w:cs="Times New Roman"/>
          <w:szCs w:val="24"/>
          <w:lang w:val="es-ES_tradnl"/>
        </w:rPr>
        <w:t>8</w:t>
      </w:r>
      <w:r w:rsidRPr="009650C7">
        <w:rPr>
          <w:rFonts w:cs="Times New Roman"/>
          <w:szCs w:val="24"/>
          <w:lang w:val="es-ES_tradnl"/>
        </w:rPr>
        <w:t>%</w:t>
      </w:r>
      <w:r w:rsidR="00303C46" w:rsidRPr="009650C7">
        <w:rPr>
          <w:rFonts w:cs="Times New Roman"/>
          <w:szCs w:val="24"/>
          <w:lang w:val="es-ES_tradnl"/>
        </w:rPr>
        <w:t>,</w:t>
      </w:r>
      <w:r w:rsidRPr="009650C7">
        <w:rPr>
          <w:rFonts w:cs="Times New Roman"/>
          <w:szCs w:val="24"/>
          <w:lang w:val="es-ES_tradnl"/>
        </w:rPr>
        <w:t xml:space="preserve"> </w:t>
      </w:r>
      <w:r w:rsidR="00303C46" w:rsidRPr="009650C7">
        <w:rPr>
          <w:rFonts w:cs="Times New Roman"/>
          <w:szCs w:val="24"/>
          <w:lang w:val="es-ES_tradnl"/>
        </w:rPr>
        <w:t>en</w:t>
      </w:r>
      <w:r w:rsidRPr="009650C7">
        <w:rPr>
          <w:rFonts w:cs="Times New Roman"/>
          <w:szCs w:val="24"/>
          <w:lang w:val="es-ES_tradnl"/>
        </w:rPr>
        <w:t xml:space="preserve"> el </w:t>
      </w:r>
      <w:r w:rsidR="00303C46" w:rsidRPr="009650C7">
        <w:rPr>
          <w:rFonts w:cs="Times New Roman"/>
          <w:szCs w:val="24"/>
          <w:lang w:val="es-ES_tradnl"/>
        </w:rPr>
        <w:t>TRH 20 h</w:t>
      </w:r>
      <w:r w:rsidRPr="009650C7">
        <w:rPr>
          <w:rFonts w:cs="Times New Roman"/>
          <w:szCs w:val="24"/>
          <w:lang w:val="es-ES_tradnl"/>
        </w:rPr>
        <w:t xml:space="preserve"> </w:t>
      </w:r>
      <w:r w:rsidR="0090287A" w:rsidRPr="009650C7">
        <w:rPr>
          <w:rFonts w:cs="Times New Roman"/>
          <w:szCs w:val="24"/>
          <w:lang w:val="es-ES_tradnl"/>
        </w:rPr>
        <w:t>92.4</w:t>
      </w:r>
      <w:r w:rsidRPr="009650C7">
        <w:rPr>
          <w:rFonts w:cs="Times New Roman"/>
          <w:szCs w:val="24"/>
          <w:lang w:val="es-ES_tradnl"/>
        </w:rPr>
        <w:t xml:space="preserve">% </w:t>
      </w:r>
      <w:r w:rsidR="0090287A" w:rsidRPr="009650C7">
        <w:rPr>
          <w:rFonts w:cs="Times New Roman"/>
          <w:szCs w:val="24"/>
          <w:lang w:val="es-ES_tradnl"/>
        </w:rPr>
        <w:t>(</w:t>
      </w:r>
      <w:r w:rsidRPr="009650C7">
        <w:rPr>
          <w:rFonts w:cs="Times New Roman"/>
          <w:szCs w:val="24"/>
          <w:lang w:val="es-ES_tradnl"/>
        </w:rPr>
        <w:t>DQO</w:t>
      </w:r>
      <w:r w:rsidR="0090287A" w:rsidRPr="009650C7">
        <w:rPr>
          <w:rFonts w:cs="Times New Roman"/>
          <w:szCs w:val="24"/>
          <w:lang w:val="es-ES_tradnl"/>
        </w:rPr>
        <w:t>)</w:t>
      </w:r>
      <w:r w:rsidRPr="009650C7">
        <w:rPr>
          <w:rFonts w:cs="Times New Roman"/>
          <w:szCs w:val="24"/>
          <w:lang w:val="es-ES_tradnl"/>
        </w:rPr>
        <w:t xml:space="preserve">; mientras que el </w:t>
      </w:r>
      <w:r w:rsidR="00303C46" w:rsidRPr="009650C7">
        <w:rPr>
          <w:rFonts w:cs="Times New Roman"/>
          <w:szCs w:val="24"/>
          <w:lang w:val="es-ES_tradnl"/>
        </w:rPr>
        <w:t>TRH 25 h</w:t>
      </w:r>
      <w:r w:rsidRPr="009650C7">
        <w:rPr>
          <w:rFonts w:cs="Times New Roman"/>
          <w:szCs w:val="24"/>
          <w:lang w:val="es-ES_tradnl"/>
        </w:rPr>
        <w:t xml:space="preserve"> present</w:t>
      </w:r>
      <w:r w:rsidR="00303C46" w:rsidRPr="009650C7">
        <w:rPr>
          <w:rFonts w:cs="Times New Roman"/>
          <w:szCs w:val="24"/>
          <w:lang w:val="es-ES_tradnl"/>
        </w:rPr>
        <w:t>aron</w:t>
      </w:r>
      <w:r w:rsidRPr="009650C7">
        <w:rPr>
          <w:rFonts w:cs="Times New Roman"/>
          <w:szCs w:val="24"/>
          <w:lang w:val="es-ES_tradnl"/>
        </w:rPr>
        <w:t xml:space="preserve"> eficiencias </w:t>
      </w:r>
      <w:r w:rsidR="007B6164" w:rsidRPr="009650C7">
        <w:rPr>
          <w:rFonts w:cs="Times New Roman"/>
          <w:szCs w:val="24"/>
          <w:lang w:val="es-ES_tradnl"/>
        </w:rPr>
        <w:t xml:space="preserve">de </w:t>
      </w:r>
      <w:r w:rsidR="0090287A" w:rsidRPr="009650C7">
        <w:rPr>
          <w:rFonts w:cs="Times New Roman"/>
          <w:szCs w:val="24"/>
          <w:lang w:val="es-ES_tradnl"/>
        </w:rPr>
        <w:t>64</w:t>
      </w:r>
      <w:r w:rsidRPr="009650C7">
        <w:rPr>
          <w:rFonts w:cs="Times New Roman"/>
          <w:szCs w:val="24"/>
          <w:lang w:val="es-ES_tradnl"/>
        </w:rPr>
        <w:t xml:space="preserve">.5% </w:t>
      </w:r>
      <w:r w:rsidR="0090287A" w:rsidRPr="009650C7">
        <w:rPr>
          <w:rFonts w:cs="Times New Roman"/>
          <w:szCs w:val="24"/>
          <w:lang w:val="es-ES_tradnl"/>
        </w:rPr>
        <w:t>(</w:t>
      </w:r>
      <w:r w:rsidRPr="009650C7">
        <w:rPr>
          <w:rFonts w:cs="Times New Roman"/>
          <w:szCs w:val="24"/>
          <w:lang w:val="es-ES_tradnl"/>
        </w:rPr>
        <w:t>DQO</w:t>
      </w:r>
      <w:r w:rsidR="0090287A" w:rsidRPr="009650C7">
        <w:rPr>
          <w:rFonts w:cs="Times New Roman"/>
          <w:szCs w:val="24"/>
          <w:lang w:val="es-ES_tradnl"/>
        </w:rPr>
        <w:t>)</w:t>
      </w:r>
      <w:r w:rsidRPr="009650C7">
        <w:rPr>
          <w:rFonts w:cs="Times New Roman"/>
          <w:szCs w:val="24"/>
          <w:lang w:val="es-ES_tradnl"/>
        </w:rPr>
        <w:t>. Esta alternativa de tratamiento cumple con los criterios de descarga a cuerpos receptores</w:t>
      </w:r>
      <w:r w:rsidR="007B6164" w:rsidRPr="009650C7">
        <w:rPr>
          <w:rFonts w:cs="Times New Roman"/>
          <w:szCs w:val="24"/>
          <w:lang w:val="es-ES_tradnl"/>
        </w:rPr>
        <w:t xml:space="preserve"> </w:t>
      </w:r>
      <w:r w:rsidR="0090287A" w:rsidRPr="009650C7">
        <w:rPr>
          <w:rFonts w:cs="Times New Roman"/>
          <w:szCs w:val="24"/>
          <w:lang w:val="es-ES_tradnl"/>
        </w:rPr>
        <w:t xml:space="preserve">establecidos por la </w:t>
      </w:r>
      <w:r w:rsidR="007B6164" w:rsidRPr="009650C7">
        <w:rPr>
          <w:rFonts w:cs="Times New Roman"/>
          <w:szCs w:val="24"/>
          <w:lang w:val="es-ES_tradnl"/>
        </w:rPr>
        <w:t>NOM-001-SEMARNAT-1996</w:t>
      </w:r>
      <w:r w:rsidR="00303C46" w:rsidRPr="009650C7">
        <w:rPr>
          <w:rFonts w:cs="Times New Roman"/>
          <w:szCs w:val="24"/>
          <w:lang w:val="es-ES_tradnl"/>
        </w:rPr>
        <w:t xml:space="preserve">. </w:t>
      </w:r>
      <w:r w:rsidR="0090287A" w:rsidRPr="009650C7">
        <w:rPr>
          <w:rFonts w:cs="Times New Roman"/>
          <w:szCs w:val="24"/>
          <w:lang w:val="es-ES_tradnl"/>
        </w:rPr>
        <w:t>Los SBR con biomasa vacuna</w:t>
      </w:r>
      <w:r w:rsidRPr="009650C7">
        <w:rPr>
          <w:rFonts w:cs="Times New Roman"/>
          <w:szCs w:val="24"/>
          <w:lang w:val="es-ES_tradnl"/>
        </w:rPr>
        <w:t xml:space="preserve"> puede</w:t>
      </w:r>
      <w:r w:rsidR="0061258A" w:rsidRPr="009650C7">
        <w:rPr>
          <w:rFonts w:cs="Times New Roman"/>
          <w:szCs w:val="24"/>
          <w:lang w:val="es-ES_tradnl"/>
        </w:rPr>
        <w:t>n</w:t>
      </w:r>
      <w:r w:rsidRPr="009650C7">
        <w:rPr>
          <w:rFonts w:cs="Times New Roman"/>
          <w:szCs w:val="24"/>
          <w:lang w:val="es-ES_tradnl"/>
        </w:rPr>
        <w:t xml:space="preserve"> ser </w:t>
      </w:r>
      <w:r w:rsidR="00CE28CE" w:rsidRPr="009650C7">
        <w:rPr>
          <w:rFonts w:cs="Times New Roman"/>
          <w:szCs w:val="24"/>
          <w:lang w:val="es-ES_tradnl"/>
        </w:rPr>
        <w:t>empleados</w:t>
      </w:r>
      <w:r w:rsidRPr="009650C7">
        <w:rPr>
          <w:rFonts w:cs="Times New Roman"/>
          <w:szCs w:val="24"/>
          <w:lang w:val="es-ES_tradnl"/>
        </w:rPr>
        <w:t xml:space="preserve"> </w:t>
      </w:r>
      <w:r w:rsidR="007B6164" w:rsidRPr="009650C7">
        <w:rPr>
          <w:rFonts w:cs="Times New Roman"/>
          <w:szCs w:val="24"/>
          <w:lang w:val="es-ES_tradnl"/>
        </w:rPr>
        <w:t xml:space="preserve">con </w:t>
      </w:r>
      <w:r w:rsidR="007B6164" w:rsidRPr="009650C7">
        <w:rPr>
          <w:rFonts w:cs="Times New Roman"/>
          <w:szCs w:val="24"/>
          <w:lang w:val="es-ES_tradnl"/>
        </w:rPr>
        <w:lastRenderedPageBreak/>
        <w:t>confianza</w:t>
      </w:r>
      <w:r w:rsidR="00B74120" w:rsidRPr="009650C7">
        <w:rPr>
          <w:rFonts w:cs="Times New Roman"/>
          <w:szCs w:val="24"/>
          <w:lang w:val="es-ES_tradnl"/>
        </w:rPr>
        <w:t xml:space="preserve"> para pequeños caudales discontinuos</w:t>
      </w:r>
      <w:r w:rsidRPr="009650C7">
        <w:rPr>
          <w:rFonts w:cs="Times New Roman"/>
          <w:szCs w:val="24"/>
          <w:lang w:val="es-ES_tradnl"/>
        </w:rPr>
        <w:t xml:space="preserve">, ya que </w:t>
      </w:r>
      <w:r w:rsidR="00B74120" w:rsidRPr="009650C7">
        <w:rPr>
          <w:rFonts w:cs="Times New Roman"/>
          <w:szCs w:val="24"/>
          <w:lang w:val="es-ES_tradnl"/>
        </w:rPr>
        <w:t>no</w:t>
      </w:r>
      <w:r w:rsidRPr="009650C7">
        <w:rPr>
          <w:rFonts w:cs="Times New Roman"/>
          <w:szCs w:val="24"/>
          <w:lang w:val="es-ES_tradnl"/>
        </w:rPr>
        <w:t xml:space="preserve"> utiliza equipos sofisticados, no </w:t>
      </w:r>
      <w:r w:rsidR="007B6164" w:rsidRPr="009650C7">
        <w:rPr>
          <w:rFonts w:cs="Times New Roman"/>
          <w:szCs w:val="24"/>
          <w:lang w:val="es-ES_tradnl"/>
        </w:rPr>
        <w:t>requiere</w:t>
      </w:r>
      <w:r w:rsidRPr="009650C7">
        <w:rPr>
          <w:rFonts w:cs="Times New Roman"/>
          <w:szCs w:val="24"/>
          <w:lang w:val="es-ES_tradnl"/>
        </w:rPr>
        <w:t xml:space="preserve"> reactivos dañ</w:t>
      </w:r>
      <w:r w:rsidR="0090287A" w:rsidRPr="009650C7">
        <w:rPr>
          <w:rFonts w:cs="Times New Roman"/>
          <w:szCs w:val="24"/>
          <w:lang w:val="es-ES_tradnl"/>
        </w:rPr>
        <w:t>in</w:t>
      </w:r>
      <w:r w:rsidRPr="009650C7">
        <w:rPr>
          <w:rFonts w:cs="Times New Roman"/>
          <w:szCs w:val="24"/>
          <w:lang w:val="es-ES_tradnl"/>
        </w:rPr>
        <w:t>os secundarios</w:t>
      </w:r>
      <w:r w:rsidR="0090287A" w:rsidRPr="009650C7">
        <w:rPr>
          <w:rFonts w:cs="Times New Roman"/>
          <w:szCs w:val="24"/>
          <w:lang w:val="es-ES_tradnl"/>
        </w:rPr>
        <w:t xml:space="preserve"> y</w:t>
      </w:r>
      <w:r w:rsidRPr="009650C7">
        <w:rPr>
          <w:rFonts w:cs="Times New Roman"/>
          <w:szCs w:val="24"/>
          <w:lang w:val="es-ES_tradnl"/>
        </w:rPr>
        <w:t xml:space="preserve"> </w:t>
      </w:r>
      <w:r w:rsidR="00B74120" w:rsidRPr="009650C7">
        <w:rPr>
          <w:rFonts w:cs="Times New Roman"/>
          <w:szCs w:val="24"/>
          <w:lang w:val="es-ES_tradnl"/>
        </w:rPr>
        <w:t>su</w:t>
      </w:r>
      <w:r w:rsidR="007B6164" w:rsidRPr="009650C7">
        <w:rPr>
          <w:rFonts w:cs="Times New Roman"/>
          <w:szCs w:val="24"/>
          <w:lang w:val="es-ES_tradnl"/>
        </w:rPr>
        <w:t xml:space="preserve"> </w:t>
      </w:r>
      <w:r w:rsidR="00311710" w:rsidRPr="009650C7">
        <w:rPr>
          <w:rFonts w:cs="Times New Roman"/>
          <w:szCs w:val="24"/>
          <w:lang w:val="es-ES_tradnl"/>
        </w:rPr>
        <w:t>único requerimiento</w:t>
      </w:r>
      <w:r w:rsidR="0090287A" w:rsidRPr="009650C7">
        <w:rPr>
          <w:rFonts w:cs="Times New Roman"/>
          <w:szCs w:val="24"/>
          <w:lang w:val="es-ES_tradnl"/>
        </w:rPr>
        <w:t xml:space="preserve"> es</w:t>
      </w:r>
      <w:r w:rsidRPr="009650C7">
        <w:rPr>
          <w:rFonts w:cs="Times New Roman"/>
          <w:szCs w:val="24"/>
          <w:lang w:val="es-ES_tradnl"/>
        </w:rPr>
        <w:t xml:space="preserve"> la energía eléctrica.</w:t>
      </w:r>
    </w:p>
    <w:p w14:paraId="6D44BE32" w14:textId="0D660ADA" w:rsidR="002C319D" w:rsidRPr="009650C7" w:rsidRDefault="004145BF" w:rsidP="009650C7">
      <w:pPr>
        <w:spacing w:after="0" w:line="360" w:lineRule="auto"/>
        <w:jc w:val="both"/>
        <w:rPr>
          <w:rFonts w:cs="Times New Roman"/>
          <w:szCs w:val="24"/>
          <w:lang w:val="es-ES_tradnl"/>
        </w:rPr>
      </w:pPr>
      <w:r w:rsidRPr="00ED2329">
        <w:rPr>
          <w:rFonts w:asciiTheme="minorHAnsi" w:eastAsia="Times New Roman" w:hAnsiTheme="minorHAnsi" w:cstheme="minorHAnsi"/>
          <w:b/>
          <w:color w:val="000000"/>
          <w:sz w:val="28"/>
          <w:szCs w:val="28"/>
          <w:lang w:val="es-ES" w:eastAsia="es-ES"/>
        </w:rPr>
        <w:t xml:space="preserve">Palabras </w:t>
      </w:r>
      <w:r w:rsidR="009650C7" w:rsidRPr="00ED2329">
        <w:rPr>
          <w:rFonts w:asciiTheme="minorHAnsi" w:eastAsia="Times New Roman" w:hAnsiTheme="minorHAnsi" w:cstheme="minorHAnsi"/>
          <w:b/>
          <w:color w:val="000000"/>
          <w:sz w:val="28"/>
          <w:szCs w:val="28"/>
          <w:lang w:val="es-ES" w:eastAsia="es-ES"/>
        </w:rPr>
        <w:t>clave</w:t>
      </w:r>
      <w:r w:rsidR="003B33F5" w:rsidRPr="00ED2329">
        <w:rPr>
          <w:rFonts w:asciiTheme="minorHAnsi" w:eastAsia="Times New Roman" w:hAnsiTheme="minorHAnsi" w:cstheme="minorHAnsi"/>
          <w:b/>
          <w:color w:val="000000"/>
          <w:sz w:val="28"/>
          <w:szCs w:val="28"/>
          <w:lang w:val="es-ES" w:eastAsia="es-ES"/>
        </w:rPr>
        <w:t>:</w:t>
      </w:r>
      <w:r w:rsidR="008A2658" w:rsidRPr="00716B5A">
        <w:rPr>
          <w:rFonts w:eastAsia="Times New Roman" w:cs="Times New Roman"/>
          <w:b/>
          <w:color w:val="000000"/>
          <w:szCs w:val="24"/>
          <w:lang w:val="es-ES_tradnl" w:eastAsia="es-ES"/>
        </w:rPr>
        <w:t xml:space="preserve"> </w:t>
      </w:r>
      <w:r w:rsidR="009650C7" w:rsidRPr="009650C7">
        <w:rPr>
          <w:rFonts w:cs="Times New Roman"/>
          <w:szCs w:val="24"/>
          <w:lang w:val="es-ES_tradnl"/>
        </w:rPr>
        <w:t>demanda química de oxígeno, eficiencia de remoción, estiércol</w:t>
      </w:r>
      <w:r w:rsidR="009650C7">
        <w:rPr>
          <w:rFonts w:cs="Times New Roman"/>
          <w:szCs w:val="24"/>
          <w:lang w:val="es-ES_tradnl"/>
        </w:rPr>
        <w:t>,</w:t>
      </w:r>
      <w:r w:rsidR="009650C7" w:rsidRPr="009650C7">
        <w:rPr>
          <w:rFonts w:cs="Times New Roman"/>
          <w:szCs w:val="24"/>
          <w:lang w:val="es-ES_tradnl"/>
        </w:rPr>
        <w:t xml:space="preserve"> tiempo de retención hidráulica.</w:t>
      </w:r>
      <w:r w:rsidR="004B081A" w:rsidRPr="009650C7">
        <w:rPr>
          <w:rFonts w:cs="Times New Roman"/>
          <w:szCs w:val="24"/>
          <w:lang w:val="es-ES_tradnl"/>
        </w:rPr>
        <w:t xml:space="preserve"> </w:t>
      </w:r>
    </w:p>
    <w:p w14:paraId="014166A0" w14:textId="77777777" w:rsidR="003B33F5" w:rsidRPr="009650C7" w:rsidRDefault="003B33F5" w:rsidP="009650C7">
      <w:pPr>
        <w:spacing w:after="0" w:line="360" w:lineRule="auto"/>
        <w:jc w:val="both"/>
        <w:rPr>
          <w:rFonts w:cs="Times New Roman"/>
          <w:b/>
          <w:lang w:val="es-ES_tradnl"/>
        </w:rPr>
      </w:pPr>
    </w:p>
    <w:p w14:paraId="450AAF50" w14:textId="77777777" w:rsidR="008A4305" w:rsidRPr="006A1402" w:rsidRDefault="008A4305" w:rsidP="009650C7">
      <w:pPr>
        <w:pStyle w:val="Ttulo1"/>
        <w:rPr>
          <w:rFonts w:asciiTheme="minorHAnsi" w:eastAsia="Times New Roman" w:hAnsiTheme="minorHAnsi" w:cstheme="minorHAnsi"/>
          <w:color w:val="000000"/>
          <w:sz w:val="28"/>
          <w:szCs w:val="28"/>
          <w:lang w:val="en-US" w:eastAsia="es-ES"/>
        </w:rPr>
      </w:pPr>
      <w:r w:rsidRPr="006A1402">
        <w:rPr>
          <w:rFonts w:asciiTheme="minorHAnsi" w:eastAsia="Times New Roman" w:hAnsiTheme="minorHAnsi" w:cstheme="minorHAnsi"/>
          <w:color w:val="000000"/>
          <w:sz w:val="28"/>
          <w:szCs w:val="28"/>
          <w:lang w:val="en-US" w:eastAsia="es-ES"/>
        </w:rPr>
        <w:t>Abstract</w:t>
      </w:r>
    </w:p>
    <w:p w14:paraId="45F469D4" w14:textId="15AE61A1" w:rsidR="00CE28CE" w:rsidRPr="009650C7" w:rsidRDefault="00CE28CE" w:rsidP="009650C7">
      <w:pPr>
        <w:spacing w:after="0" w:line="360" w:lineRule="auto"/>
        <w:jc w:val="both"/>
        <w:rPr>
          <w:rFonts w:cs="Times New Roman"/>
          <w:szCs w:val="24"/>
          <w:lang w:val="en-US"/>
        </w:rPr>
      </w:pPr>
      <w:r w:rsidRPr="009650C7">
        <w:rPr>
          <w:rFonts w:cs="Times New Roman"/>
          <w:szCs w:val="24"/>
          <w:lang w:val="en-US"/>
        </w:rPr>
        <w:t>The purpose of the present investigation was to evaluate the potential of cattle manure as biomass in suspension in sequential discontinuous reactors (SBR) at different hydraulic retention times, to improve the removal of basic contaminants from domestic wastewater. The SBR reactors for the experiment were built in triplicate with an operating capacity of 720 L. The bovine manure to be used as biomass in suspension was determined (average ± SD) the dry biomass (72.3 ± 6.2%), humidity (27.7 ± 6.2%), pH (7.8 ± 1.3) and volatile matter (0.15 ± 0.05 kg mv / kg manure). The microbial sludge (10 kg of manure) was prepared in the SBR with domestic residual water, stabilizing in approximately 21 days, subsequently experiments with hydraulic retention times (TRH) were performed at 15, 20 and 25 hours, contrasting with the residual water raw. The SBR was operated with an active mud volume of 0.29 m</w:t>
      </w:r>
      <w:r w:rsidRPr="009650C7">
        <w:rPr>
          <w:rFonts w:cs="Times New Roman"/>
          <w:szCs w:val="24"/>
          <w:vertAlign w:val="superscript"/>
          <w:lang w:val="en-US"/>
        </w:rPr>
        <w:t>3</w:t>
      </w:r>
      <w:r w:rsidRPr="009650C7">
        <w:rPr>
          <w:rFonts w:cs="Times New Roman"/>
          <w:szCs w:val="24"/>
          <w:lang w:val="en-US"/>
        </w:rPr>
        <w:t>, an exchange volume of 0.43 m</w:t>
      </w:r>
      <w:r w:rsidRPr="009650C7">
        <w:rPr>
          <w:rFonts w:cs="Times New Roman"/>
          <w:szCs w:val="24"/>
          <w:vertAlign w:val="superscript"/>
          <w:lang w:val="en-US"/>
        </w:rPr>
        <w:t>3</w:t>
      </w:r>
      <w:r w:rsidRPr="009650C7">
        <w:rPr>
          <w:rFonts w:cs="Times New Roman"/>
          <w:szCs w:val="24"/>
          <w:lang w:val="en-US"/>
        </w:rPr>
        <w:t xml:space="preserve"> (59.7%), settling time of 1 h, reaction time of 5 h, SSVLM of 1600 </w:t>
      </w:r>
      <w:r w:rsidR="00217C2A">
        <w:rPr>
          <w:rFonts w:cs="Times New Roman"/>
          <w:szCs w:val="24"/>
          <w:lang w:val="en-US"/>
        </w:rPr>
        <w:t>mg/L</w:t>
      </w:r>
      <w:r w:rsidRPr="009650C7">
        <w:rPr>
          <w:rFonts w:cs="Times New Roman"/>
          <w:szCs w:val="24"/>
          <w:lang w:val="en-US"/>
        </w:rPr>
        <w:t xml:space="preserve">, TMRC of 6 days and Y of 0.21 kg / cell / lb. The experimental data on water quality (influent and effluent) were statistically analyzed with non-parametric tests, as they did not meet normality and </w:t>
      </w:r>
      <w:r w:rsidR="00D3724E" w:rsidRPr="009650C7">
        <w:rPr>
          <w:rFonts w:cs="Times New Roman"/>
          <w:szCs w:val="24"/>
          <w:lang w:val="en-US"/>
        </w:rPr>
        <w:t>homoscedasticity</w:t>
      </w:r>
      <w:r w:rsidRPr="009650C7">
        <w:rPr>
          <w:rFonts w:cs="Times New Roman"/>
          <w:szCs w:val="24"/>
          <w:lang w:val="en-US"/>
        </w:rPr>
        <w:t xml:space="preserve"> postulates with the Kruskal-Wallis test and the Mann-Whitney test of medians with a P-value &lt;0.05, indicating statistically significant differences between the medians with a level of 95.0% confidence of the evaluated treatments. The most efficient treatment was HRT 20 h, with (median ± SD) Turbidity 9.2 ± 0.84 UNT, Color with 286.2 ± 34.53 UC, pH 6.15 ± 0.77, water temperature of 29.9 ± 1.57 ° C, Electrical conductivity (EC) of 1103.35 ± 102.1 µS cm</w:t>
      </w:r>
      <w:r w:rsidRPr="009650C7">
        <w:rPr>
          <w:rFonts w:cs="Times New Roman"/>
          <w:szCs w:val="24"/>
          <w:vertAlign w:val="superscript"/>
          <w:lang w:val="en-US"/>
        </w:rPr>
        <w:t>-1</w:t>
      </w:r>
      <w:r w:rsidRPr="009650C7">
        <w:rPr>
          <w:rFonts w:cs="Times New Roman"/>
          <w:szCs w:val="24"/>
          <w:lang w:val="en-US"/>
        </w:rPr>
        <w:t xml:space="preserve">, dissolved oxygen (DO) with 4.2 ± 0.42 </w:t>
      </w:r>
      <w:r w:rsidR="00217C2A">
        <w:rPr>
          <w:rFonts w:cs="Times New Roman"/>
          <w:szCs w:val="24"/>
          <w:lang w:val="en-US"/>
        </w:rPr>
        <w:t>mg/L</w:t>
      </w:r>
      <w:r w:rsidRPr="009650C7">
        <w:rPr>
          <w:rFonts w:cs="Times New Roman"/>
          <w:szCs w:val="24"/>
          <w:lang w:val="en-US"/>
        </w:rPr>
        <w:t xml:space="preserve">, chemical oxygen demand (COD) with 35.6 ± 2.98 </w:t>
      </w:r>
      <w:r w:rsidR="00217C2A">
        <w:rPr>
          <w:rFonts w:cs="Times New Roman"/>
          <w:szCs w:val="24"/>
          <w:lang w:val="en-US"/>
        </w:rPr>
        <w:t>mg/L</w:t>
      </w:r>
      <w:r w:rsidRPr="009650C7">
        <w:rPr>
          <w:rFonts w:cs="Times New Roman"/>
          <w:szCs w:val="24"/>
          <w:lang w:val="en-US"/>
        </w:rPr>
        <w:t xml:space="preserve"> and total suspended solids (TSS) of 26.35 ± 1.20 </w:t>
      </w:r>
      <w:r w:rsidR="00217C2A">
        <w:rPr>
          <w:rFonts w:cs="Times New Roman"/>
          <w:szCs w:val="24"/>
          <w:lang w:val="en-US"/>
        </w:rPr>
        <w:t>mg/L</w:t>
      </w:r>
      <w:r w:rsidRPr="009650C7">
        <w:rPr>
          <w:rFonts w:cs="Times New Roman"/>
          <w:szCs w:val="24"/>
          <w:lang w:val="en-US"/>
        </w:rPr>
        <w:t xml:space="preserve">, For the 15-hour HRT, removal efficiencies for COD of 75.8% were obtained, in the 20-hour HRT 92.4% (COD); while the 25-hour HRT presented efficiencies of 64.5% (COD). This treatment alternative meets the criteria for discharge to receptor bodies established by NOM-001-SEMARNAT-1996. SBRs with vaccine biomass can be used with confidence for small discontinuous flows, since they </w:t>
      </w:r>
      <w:r w:rsidRPr="009650C7">
        <w:rPr>
          <w:rFonts w:cs="Times New Roman"/>
          <w:szCs w:val="24"/>
          <w:lang w:val="en-US"/>
        </w:rPr>
        <w:lastRenderedPageBreak/>
        <w:t>do not use sophisticated equipment, do not require secondary harmful reagents and their only requirement is electrical energy.</w:t>
      </w:r>
    </w:p>
    <w:p w14:paraId="4C8CC02F" w14:textId="61ED7042" w:rsidR="003B33F5" w:rsidRDefault="008A4305" w:rsidP="009650C7">
      <w:pPr>
        <w:spacing w:after="0" w:line="360" w:lineRule="auto"/>
        <w:jc w:val="both"/>
        <w:rPr>
          <w:rFonts w:cs="Times New Roman"/>
          <w:szCs w:val="24"/>
          <w:lang w:val="en-US"/>
        </w:rPr>
      </w:pPr>
      <w:r w:rsidRPr="00ED2329">
        <w:rPr>
          <w:rFonts w:asciiTheme="minorHAnsi" w:eastAsia="Times New Roman" w:hAnsiTheme="minorHAnsi" w:cstheme="minorHAnsi"/>
          <w:b/>
          <w:color w:val="000000"/>
          <w:sz w:val="28"/>
          <w:szCs w:val="28"/>
          <w:lang w:val="en-US" w:eastAsia="es-ES"/>
        </w:rPr>
        <w:t>Keywords:</w:t>
      </w:r>
      <w:r w:rsidRPr="009650C7">
        <w:rPr>
          <w:rFonts w:cs="Times New Roman"/>
          <w:color w:val="212121"/>
          <w:lang w:val="en-US"/>
        </w:rPr>
        <w:t xml:space="preserve"> </w:t>
      </w:r>
      <w:r w:rsidR="009650C7" w:rsidRPr="009650C7">
        <w:rPr>
          <w:rFonts w:cs="Times New Roman"/>
          <w:szCs w:val="24"/>
          <w:lang w:val="en-US"/>
        </w:rPr>
        <w:t>chemical oxygen demand, removal efficiency, manure</w:t>
      </w:r>
      <w:r w:rsidR="009650C7">
        <w:rPr>
          <w:rFonts w:cs="Times New Roman"/>
          <w:szCs w:val="24"/>
          <w:lang w:val="en-US"/>
        </w:rPr>
        <w:t>,</w:t>
      </w:r>
      <w:r w:rsidR="009650C7" w:rsidRPr="009650C7">
        <w:rPr>
          <w:rFonts w:cs="Times New Roman"/>
          <w:szCs w:val="24"/>
          <w:lang w:val="en-US"/>
        </w:rPr>
        <w:t xml:space="preserve"> hydraulic retention time.</w:t>
      </w:r>
    </w:p>
    <w:p w14:paraId="6CF8741B" w14:textId="128B31BD" w:rsidR="00ED2329" w:rsidRDefault="00ED2329" w:rsidP="009650C7">
      <w:pPr>
        <w:spacing w:after="0" w:line="360" w:lineRule="auto"/>
        <w:jc w:val="both"/>
        <w:rPr>
          <w:rFonts w:cs="Times New Roman"/>
          <w:szCs w:val="24"/>
          <w:lang w:val="en-US"/>
        </w:rPr>
      </w:pPr>
    </w:p>
    <w:p w14:paraId="00FFD1F1" w14:textId="770999D2" w:rsidR="00ED2329" w:rsidRPr="00ED2329" w:rsidRDefault="00ED2329" w:rsidP="009650C7">
      <w:pPr>
        <w:spacing w:after="0" w:line="360" w:lineRule="auto"/>
        <w:jc w:val="both"/>
        <w:rPr>
          <w:rFonts w:asciiTheme="minorHAnsi" w:eastAsia="Times New Roman" w:hAnsiTheme="minorHAnsi" w:cstheme="minorHAnsi"/>
          <w:b/>
          <w:color w:val="000000"/>
          <w:sz w:val="28"/>
          <w:szCs w:val="28"/>
          <w:lang w:val="en-US" w:eastAsia="es-ES"/>
        </w:rPr>
      </w:pPr>
      <w:proofErr w:type="spellStart"/>
      <w:r w:rsidRPr="00ED2329">
        <w:rPr>
          <w:rFonts w:asciiTheme="minorHAnsi" w:eastAsia="Times New Roman" w:hAnsiTheme="minorHAnsi" w:cstheme="minorHAnsi"/>
          <w:b/>
          <w:color w:val="000000"/>
          <w:sz w:val="28"/>
          <w:szCs w:val="28"/>
          <w:lang w:val="en-US" w:eastAsia="es-ES"/>
        </w:rPr>
        <w:t>Resumo</w:t>
      </w:r>
      <w:proofErr w:type="spellEnd"/>
    </w:p>
    <w:p w14:paraId="42DFC4C4" w14:textId="7E1C4D06" w:rsidR="00ED2329" w:rsidRPr="00ED2329" w:rsidRDefault="00ED2329" w:rsidP="00ED2329">
      <w:pPr>
        <w:spacing w:after="0" w:line="360" w:lineRule="auto"/>
        <w:jc w:val="both"/>
        <w:rPr>
          <w:rFonts w:cs="Times New Roman"/>
          <w:szCs w:val="24"/>
        </w:rPr>
      </w:pPr>
      <w:r w:rsidRPr="00ED2329">
        <w:rPr>
          <w:rFonts w:cs="Times New Roman"/>
          <w:szCs w:val="24"/>
        </w:rPr>
        <w:t xml:space="preserve">O objetivo da presente </w:t>
      </w:r>
      <w:proofErr w:type="spellStart"/>
      <w:r w:rsidRPr="00ED2329">
        <w:rPr>
          <w:rFonts w:cs="Times New Roman"/>
          <w:szCs w:val="24"/>
        </w:rPr>
        <w:t>investigação</w:t>
      </w:r>
      <w:proofErr w:type="spellEnd"/>
      <w:r w:rsidRPr="00ED2329">
        <w:rPr>
          <w:rFonts w:cs="Times New Roman"/>
          <w:szCs w:val="24"/>
        </w:rPr>
        <w:t xml:space="preserve"> </w:t>
      </w:r>
      <w:proofErr w:type="spellStart"/>
      <w:r w:rsidRPr="00ED2329">
        <w:rPr>
          <w:rFonts w:cs="Times New Roman"/>
          <w:szCs w:val="24"/>
        </w:rPr>
        <w:t>foi</w:t>
      </w:r>
      <w:proofErr w:type="spellEnd"/>
      <w:r w:rsidRPr="00ED2329">
        <w:rPr>
          <w:rFonts w:cs="Times New Roman"/>
          <w:szCs w:val="24"/>
        </w:rPr>
        <w:t xml:space="preserve"> avaliar o potencial do esterco bovino como </w:t>
      </w:r>
      <w:proofErr w:type="spellStart"/>
      <w:r w:rsidRPr="00ED2329">
        <w:rPr>
          <w:rFonts w:cs="Times New Roman"/>
          <w:szCs w:val="24"/>
        </w:rPr>
        <w:t>biomassa</w:t>
      </w:r>
      <w:proofErr w:type="spellEnd"/>
      <w:r w:rsidRPr="00ED2329">
        <w:rPr>
          <w:rFonts w:cs="Times New Roman"/>
          <w:szCs w:val="24"/>
        </w:rPr>
        <w:t xml:space="preserve"> suspensa em </w:t>
      </w:r>
      <w:proofErr w:type="spellStart"/>
      <w:r w:rsidRPr="00ED2329">
        <w:rPr>
          <w:rFonts w:cs="Times New Roman"/>
          <w:szCs w:val="24"/>
        </w:rPr>
        <w:t>reatores</w:t>
      </w:r>
      <w:proofErr w:type="spellEnd"/>
      <w:r w:rsidRPr="00ED2329">
        <w:rPr>
          <w:rFonts w:cs="Times New Roman"/>
          <w:szCs w:val="24"/>
        </w:rPr>
        <w:t xml:space="preserve"> </w:t>
      </w:r>
      <w:proofErr w:type="spellStart"/>
      <w:r w:rsidRPr="00ED2329">
        <w:rPr>
          <w:rFonts w:cs="Times New Roman"/>
          <w:szCs w:val="24"/>
        </w:rPr>
        <w:t>sequenciais</w:t>
      </w:r>
      <w:proofErr w:type="spellEnd"/>
      <w:r w:rsidRPr="00ED2329">
        <w:rPr>
          <w:rFonts w:cs="Times New Roman"/>
          <w:szCs w:val="24"/>
        </w:rPr>
        <w:t xml:space="preserve"> em </w:t>
      </w:r>
      <w:proofErr w:type="spellStart"/>
      <w:r w:rsidRPr="00ED2329">
        <w:rPr>
          <w:rFonts w:cs="Times New Roman"/>
          <w:szCs w:val="24"/>
        </w:rPr>
        <w:t>batelada</w:t>
      </w:r>
      <w:proofErr w:type="spellEnd"/>
      <w:r w:rsidRPr="00ED2329">
        <w:rPr>
          <w:rFonts w:cs="Times New Roman"/>
          <w:szCs w:val="24"/>
        </w:rPr>
        <w:t xml:space="preserve"> (SBR) em diferentes tempos de </w:t>
      </w:r>
      <w:proofErr w:type="spellStart"/>
      <w:r w:rsidRPr="00ED2329">
        <w:rPr>
          <w:rFonts w:cs="Times New Roman"/>
          <w:szCs w:val="24"/>
        </w:rPr>
        <w:t>retenção</w:t>
      </w:r>
      <w:proofErr w:type="spellEnd"/>
      <w:r w:rsidRPr="00ED2329">
        <w:rPr>
          <w:rFonts w:cs="Times New Roman"/>
          <w:szCs w:val="24"/>
        </w:rPr>
        <w:t xml:space="preserve"> hidráulica para </w:t>
      </w:r>
      <w:proofErr w:type="spellStart"/>
      <w:r w:rsidRPr="00ED2329">
        <w:rPr>
          <w:rFonts w:cs="Times New Roman"/>
          <w:szCs w:val="24"/>
        </w:rPr>
        <w:t>melhorar</w:t>
      </w:r>
      <w:proofErr w:type="spellEnd"/>
      <w:r w:rsidRPr="00ED2329">
        <w:rPr>
          <w:rFonts w:cs="Times New Roman"/>
          <w:szCs w:val="24"/>
        </w:rPr>
        <w:t xml:space="preserve"> a </w:t>
      </w:r>
      <w:proofErr w:type="spellStart"/>
      <w:r w:rsidRPr="00ED2329">
        <w:rPr>
          <w:rFonts w:cs="Times New Roman"/>
          <w:szCs w:val="24"/>
        </w:rPr>
        <w:t>remoção</w:t>
      </w:r>
      <w:proofErr w:type="spellEnd"/>
      <w:r w:rsidRPr="00ED2329">
        <w:rPr>
          <w:rFonts w:cs="Times New Roman"/>
          <w:szCs w:val="24"/>
        </w:rPr>
        <w:t xml:space="preserve"> de contaminantes básicos de </w:t>
      </w:r>
      <w:proofErr w:type="spellStart"/>
      <w:r w:rsidRPr="00ED2329">
        <w:rPr>
          <w:rFonts w:cs="Times New Roman"/>
          <w:szCs w:val="24"/>
        </w:rPr>
        <w:t>águas</w:t>
      </w:r>
      <w:proofErr w:type="spellEnd"/>
      <w:r w:rsidRPr="00ED2329">
        <w:rPr>
          <w:rFonts w:cs="Times New Roman"/>
          <w:szCs w:val="24"/>
        </w:rPr>
        <w:t xml:space="preserve"> </w:t>
      </w:r>
      <w:proofErr w:type="spellStart"/>
      <w:r w:rsidRPr="00ED2329">
        <w:rPr>
          <w:rFonts w:cs="Times New Roman"/>
          <w:szCs w:val="24"/>
        </w:rPr>
        <w:t>residuais</w:t>
      </w:r>
      <w:proofErr w:type="spellEnd"/>
      <w:r w:rsidRPr="00ED2329">
        <w:rPr>
          <w:rFonts w:cs="Times New Roman"/>
          <w:szCs w:val="24"/>
        </w:rPr>
        <w:t xml:space="preserve"> domésticas. Os </w:t>
      </w:r>
      <w:proofErr w:type="spellStart"/>
      <w:r w:rsidRPr="00ED2329">
        <w:rPr>
          <w:rFonts w:cs="Times New Roman"/>
          <w:szCs w:val="24"/>
        </w:rPr>
        <w:t>reatores</w:t>
      </w:r>
      <w:proofErr w:type="spellEnd"/>
      <w:r w:rsidRPr="00ED2329">
        <w:rPr>
          <w:rFonts w:cs="Times New Roman"/>
          <w:szCs w:val="24"/>
        </w:rPr>
        <w:t xml:space="preserve"> SBR para o experimento </w:t>
      </w:r>
      <w:proofErr w:type="spellStart"/>
      <w:r w:rsidRPr="00ED2329">
        <w:rPr>
          <w:rFonts w:cs="Times New Roman"/>
          <w:szCs w:val="24"/>
        </w:rPr>
        <w:t>foram</w:t>
      </w:r>
      <w:proofErr w:type="spellEnd"/>
      <w:r w:rsidRPr="00ED2329">
        <w:rPr>
          <w:rFonts w:cs="Times New Roman"/>
          <w:szCs w:val="24"/>
        </w:rPr>
        <w:t xml:space="preserve"> </w:t>
      </w:r>
      <w:proofErr w:type="spellStart"/>
      <w:r w:rsidRPr="00ED2329">
        <w:rPr>
          <w:rFonts w:cs="Times New Roman"/>
          <w:szCs w:val="24"/>
        </w:rPr>
        <w:t>construídos</w:t>
      </w:r>
      <w:proofErr w:type="spellEnd"/>
      <w:r w:rsidRPr="00ED2329">
        <w:rPr>
          <w:rFonts w:cs="Times New Roman"/>
          <w:szCs w:val="24"/>
        </w:rPr>
        <w:t xml:space="preserve"> em </w:t>
      </w:r>
      <w:proofErr w:type="spellStart"/>
      <w:r w:rsidRPr="00ED2329">
        <w:rPr>
          <w:rFonts w:cs="Times New Roman"/>
          <w:szCs w:val="24"/>
        </w:rPr>
        <w:t>triplicata</w:t>
      </w:r>
      <w:proofErr w:type="spellEnd"/>
      <w:r w:rsidRPr="00ED2329">
        <w:rPr>
          <w:rFonts w:cs="Times New Roman"/>
          <w:szCs w:val="24"/>
        </w:rPr>
        <w:t xml:space="preserve"> </w:t>
      </w:r>
      <w:proofErr w:type="spellStart"/>
      <w:r w:rsidRPr="00ED2329">
        <w:rPr>
          <w:rFonts w:cs="Times New Roman"/>
          <w:szCs w:val="24"/>
        </w:rPr>
        <w:t>com</w:t>
      </w:r>
      <w:proofErr w:type="spellEnd"/>
      <w:r w:rsidRPr="00ED2329">
        <w:rPr>
          <w:rFonts w:cs="Times New Roman"/>
          <w:szCs w:val="24"/>
        </w:rPr>
        <w:t xml:space="preserve"> </w:t>
      </w:r>
      <w:proofErr w:type="spellStart"/>
      <w:r w:rsidRPr="00ED2329">
        <w:rPr>
          <w:rFonts w:cs="Times New Roman"/>
          <w:szCs w:val="24"/>
        </w:rPr>
        <w:t>capacidade</w:t>
      </w:r>
      <w:proofErr w:type="spellEnd"/>
      <w:r w:rsidRPr="00ED2329">
        <w:rPr>
          <w:rFonts w:cs="Times New Roman"/>
          <w:szCs w:val="24"/>
        </w:rPr>
        <w:t xml:space="preserve"> operacional de 720 L. O esterco bovino a ser utilizado como </w:t>
      </w:r>
      <w:proofErr w:type="spellStart"/>
      <w:r w:rsidRPr="00ED2329">
        <w:rPr>
          <w:rFonts w:cs="Times New Roman"/>
          <w:szCs w:val="24"/>
        </w:rPr>
        <w:t>biomassa</w:t>
      </w:r>
      <w:proofErr w:type="spellEnd"/>
      <w:r w:rsidRPr="00ED2329">
        <w:rPr>
          <w:rFonts w:cs="Times New Roman"/>
          <w:szCs w:val="24"/>
        </w:rPr>
        <w:t xml:space="preserve"> suspensa </w:t>
      </w:r>
      <w:proofErr w:type="spellStart"/>
      <w:r w:rsidRPr="00ED2329">
        <w:rPr>
          <w:rFonts w:cs="Times New Roman"/>
          <w:szCs w:val="24"/>
        </w:rPr>
        <w:t>foi</w:t>
      </w:r>
      <w:proofErr w:type="spellEnd"/>
      <w:r w:rsidRPr="00ED2329">
        <w:rPr>
          <w:rFonts w:cs="Times New Roman"/>
          <w:szCs w:val="24"/>
        </w:rPr>
        <w:t xml:space="preserve"> determinada (</w:t>
      </w:r>
      <w:proofErr w:type="spellStart"/>
      <w:r w:rsidRPr="00ED2329">
        <w:rPr>
          <w:rFonts w:cs="Times New Roman"/>
          <w:szCs w:val="24"/>
        </w:rPr>
        <w:t>média</w:t>
      </w:r>
      <w:proofErr w:type="spellEnd"/>
      <w:r w:rsidRPr="00ED2329">
        <w:rPr>
          <w:rFonts w:cs="Times New Roman"/>
          <w:szCs w:val="24"/>
        </w:rPr>
        <w:t xml:space="preserve"> ± DP) a </w:t>
      </w:r>
      <w:proofErr w:type="spellStart"/>
      <w:r w:rsidRPr="00ED2329">
        <w:rPr>
          <w:rFonts w:cs="Times New Roman"/>
          <w:szCs w:val="24"/>
        </w:rPr>
        <w:t>biomassa</w:t>
      </w:r>
      <w:proofErr w:type="spellEnd"/>
      <w:r w:rsidRPr="00ED2329">
        <w:rPr>
          <w:rFonts w:cs="Times New Roman"/>
          <w:szCs w:val="24"/>
        </w:rPr>
        <w:t xml:space="preserve"> seca (72,3 ± 6,2%), </w:t>
      </w:r>
      <w:proofErr w:type="spellStart"/>
      <w:r w:rsidRPr="00ED2329">
        <w:rPr>
          <w:rFonts w:cs="Times New Roman"/>
          <w:szCs w:val="24"/>
        </w:rPr>
        <w:t>umidade</w:t>
      </w:r>
      <w:proofErr w:type="spellEnd"/>
      <w:r w:rsidRPr="00ED2329">
        <w:rPr>
          <w:rFonts w:cs="Times New Roman"/>
          <w:szCs w:val="24"/>
        </w:rPr>
        <w:t xml:space="preserve"> (27,7 ± 6,2%), pH (7,8 ± 1,3) e </w:t>
      </w:r>
      <w:proofErr w:type="spellStart"/>
      <w:r w:rsidRPr="00ED2329">
        <w:rPr>
          <w:rFonts w:cs="Times New Roman"/>
          <w:szCs w:val="24"/>
        </w:rPr>
        <w:t>matéria</w:t>
      </w:r>
      <w:proofErr w:type="spellEnd"/>
      <w:r w:rsidRPr="00ED2329">
        <w:rPr>
          <w:rFonts w:cs="Times New Roman"/>
          <w:szCs w:val="24"/>
        </w:rPr>
        <w:t xml:space="preserve"> volátil (0,15 ± 0,05 kg </w:t>
      </w:r>
      <w:proofErr w:type="spellStart"/>
      <w:r w:rsidRPr="00ED2329">
        <w:rPr>
          <w:rFonts w:cs="Times New Roman"/>
          <w:szCs w:val="24"/>
        </w:rPr>
        <w:t>mv</w:t>
      </w:r>
      <w:proofErr w:type="spellEnd"/>
      <w:r w:rsidRPr="00ED2329">
        <w:rPr>
          <w:rFonts w:cs="Times New Roman"/>
          <w:szCs w:val="24"/>
        </w:rPr>
        <w:t xml:space="preserve"> / kg de esterco). O lodo microbiano (10 kg de esterco) </w:t>
      </w:r>
      <w:proofErr w:type="spellStart"/>
      <w:r w:rsidRPr="00ED2329">
        <w:rPr>
          <w:rFonts w:cs="Times New Roman"/>
          <w:szCs w:val="24"/>
        </w:rPr>
        <w:t>foi</w:t>
      </w:r>
      <w:proofErr w:type="spellEnd"/>
      <w:r w:rsidRPr="00ED2329">
        <w:rPr>
          <w:rFonts w:cs="Times New Roman"/>
          <w:szCs w:val="24"/>
        </w:rPr>
        <w:t xml:space="preserve"> preparado no SBR </w:t>
      </w:r>
      <w:proofErr w:type="spellStart"/>
      <w:r w:rsidRPr="00ED2329">
        <w:rPr>
          <w:rFonts w:cs="Times New Roman"/>
          <w:szCs w:val="24"/>
        </w:rPr>
        <w:t>com</w:t>
      </w:r>
      <w:proofErr w:type="spellEnd"/>
      <w:r w:rsidRPr="00ED2329">
        <w:rPr>
          <w:rFonts w:cs="Times New Roman"/>
          <w:szCs w:val="24"/>
        </w:rPr>
        <w:t xml:space="preserve"> </w:t>
      </w:r>
      <w:proofErr w:type="spellStart"/>
      <w:r w:rsidRPr="00ED2329">
        <w:rPr>
          <w:rFonts w:cs="Times New Roman"/>
          <w:szCs w:val="24"/>
        </w:rPr>
        <w:t>esgoto</w:t>
      </w:r>
      <w:proofErr w:type="spellEnd"/>
      <w:r w:rsidRPr="00ED2329">
        <w:rPr>
          <w:rFonts w:cs="Times New Roman"/>
          <w:szCs w:val="24"/>
        </w:rPr>
        <w:t xml:space="preserve"> doméstico, estabilizando em aproximadamente 21 </w:t>
      </w:r>
      <w:proofErr w:type="spellStart"/>
      <w:r w:rsidRPr="00ED2329">
        <w:rPr>
          <w:rFonts w:cs="Times New Roman"/>
          <w:szCs w:val="24"/>
        </w:rPr>
        <w:t>dias</w:t>
      </w:r>
      <w:proofErr w:type="spellEnd"/>
      <w:r w:rsidRPr="00ED2329">
        <w:rPr>
          <w:rFonts w:cs="Times New Roman"/>
          <w:szCs w:val="24"/>
        </w:rPr>
        <w:t xml:space="preserve">. Posteriormente, </w:t>
      </w:r>
      <w:proofErr w:type="spellStart"/>
      <w:r w:rsidRPr="00ED2329">
        <w:rPr>
          <w:rFonts w:cs="Times New Roman"/>
          <w:szCs w:val="24"/>
        </w:rPr>
        <w:t>foram</w:t>
      </w:r>
      <w:proofErr w:type="spellEnd"/>
      <w:r w:rsidRPr="00ED2329">
        <w:rPr>
          <w:rFonts w:cs="Times New Roman"/>
          <w:szCs w:val="24"/>
        </w:rPr>
        <w:t xml:space="preserve"> realizados experimentos </w:t>
      </w:r>
      <w:proofErr w:type="spellStart"/>
      <w:r w:rsidRPr="00ED2329">
        <w:rPr>
          <w:rFonts w:cs="Times New Roman"/>
          <w:szCs w:val="24"/>
        </w:rPr>
        <w:t>com</w:t>
      </w:r>
      <w:proofErr w:type="spellEnd"/>
      <w:r w:rsidRPr="00ED2329">
        <w:rPr>
          <w:rFonts w:cs="Times New Roman"/>
          <w:szCs w:val="24"/>
        </w:rPr>
        <w:t xml:space="preserve"> tempos de </w:t>
      </w:r>
      <w:proofErr w:type="spellStart"/>
      <w:r w:rsidRPr="00ED2329">
        <w:rPr>
          <w:rFonts w:cs="Times New Roman"/>
          <w:szCs w:val="24"/>
        </w:rPr>
        <w:t>retenção</w:t>
      </w:r>
      <w:proofErr w:type="spellEnd"/>
      <w:r w:rsidRPr="00ED2329">
        <w:rPr>
          <w:rFonts w:cs="Times New Roman"/>
          <w:szCs w:val="24"/>
        </w:rPr>
        <w:t xml:space="preserve"> hidráulica (TRH) </w:t>
      </w:r>
      <w:proofErr w:type="spellStart"/>
      <w:r w:rsidRPr="00ED2329">
        <w:rPr>
          <w:rFonts w:cs="Times New Roman"/>
          <w:szCs w:val="24"/>
        </w:rPr>
        <w:t>às</w:t>
      </w:r>
      <w:proofErr w:type="spellEnd"/>
      <w:r w:rsidRPr="00ED2329">
        <w:rPr>
          <w:rFonts w:cs="Times New Roman"/>
          <w:szCs w:val="24"/>
        </w:rPr>
        <w:t xml:space="preserve"> 15h, 20h e 25h, e contrastados </w:t>
      </w:r>
      <w:proofErr w:type="spellStart"/>
      <w:r w:rsidRPr="00ED2329">
        <w:rPr>
          <w:rFonts w:cs="Times New Roman"/>
          <w:szCs w:val="24"/>
        </w:rPr>
        <w:t>com</w:t>
      </w:r>
      <w:proofErr w:type="spellEnd"/>
      <w:r w:rsidRPr="00ED2329">
        <w:rPr>
          <w:rFonts w:cs="Times New Roman"/>
          <w:szCs w:val="24"/>
        </w:rPr>
        <w:t xml:space="preserve"> </w:t>
      </w:r>
      <w:proofErr w:type="spellStart"/>
      <w:r w:rsidRPr="00ED2329">
        <w:rPr>
          <w:rFonts w:cs="Times New Roman"/>
          <w:szCs w:val="24"/>
        </w:rPr>
        <w:t>água</w:t>
      </w:r>
      <w:proofErr w:type="spellEnd"/>
      <w:r w:rsidRPr="00ED2329">
        <w:rPr>
          <w:rFonts w:cs="Times New Roman"/>
          <w:szCs w:val="24"/>
        </w:rPr>
        <w:t xml:space="preserve"> </w:t>
      </w:r>
      <w:proofErr w:type="spellStart"/>
      <w:r w:rsidRPr="00ED2329">
        <w:rPr>
          <w:rFonts w:cs="Times New Roman"/>
          <w:szCs w:val="24"/>
        </w:rPr>
        <w:t>residuária</w:t>
      </w:r>
      <w:proofErr w:type="spellEnd"/>
      <w:r w:rsidRPr="00ED2329">
        <w:rPr>
          <w:rFonts w:cs="Times New Roman"/>
          <w:szCs w:val="24"/>
        </w:rPr>
        <w:t xml:space="preserve"> bruta. O SBR </w:t>
      </w:r>
      <w:proofErr w:type="spellStart"/>
      <w:r w:rsidRPr="00ED2329">
        <w:rPr>
          <w:rFonts w:cs="Times New Roman"/>
          <w:szCs w:val="24"/>
        </w:rPr>
        <w:t>foi</w:t>
      </w:r>
      <w:proofErr w:type="spellEnd"/>
      <w:r w:rsidRPr="00ED2329">
        <w:rPr>
          <w:rFonts w:cs="Times New Roman"/>
          <w:szCs w:val="24"/>
        </w:rPr>
        <w:t xml:space="preserve"> operado </w:t>
      </w:r>
      <w:proofErr w:type="spellStart"/>
      <w:r w:rsidRPr="00ED2329">
        <w:rPr>
          <w:rFonts w:cs="Times New Roman"/>
          <w:szCs w:val="24"/>
        </w:rPr>
        <w:t>com</w:t>
      </w:r>
      <w:proofErr w:type="spellEnd"/>
      <w:r w:rsidRPr="00ED2329">
        <w:rPr>
          <w:rFonts w:cs="Times New Roman"/>
          <w:szCs w:val="24"/>
        </w:rPr>
        <w:t xml:space="preserve"> </w:t>
      </w:r>
      <w:proofErr w:type="spellStart"/>
      <w:r w:rsidRPr="00ED2329">
        <w:rPr>
          <w:rFonts w:cs="Times New Roman"/>
          <w:szCs w:val="24"/>
        </w:rPr>
        <w:t>volume</w:t>
      </w:r>
      <w:proofErr w:type="spellEnd"/>
      <w:r w:rsidRPr="00ED2329">
        <w:rPr>
          <w:rFonts w:cs="Times New Roman"/>
          <w:szCs w:val="24"/>
        </w:rPr>
        <w:t xml:space="preserve"> de lodo </w:t>
      </w:r>
      <w:proofErr w:type="spellStart"/>
      <w:r w:rsidRPr="00ED2329">
        <w:rPr>
          <w:rFonts w:cs="Times New Roman"/>
          <w:szCs w:val="24"/>
        </w:rPr>
        <w:t>ativo</w:t>
      </w:r>
      <w:proofErr w:type="spellEnd"/>
      <w:r w:rsidRPr="00ED2329">
        <w:rPr>
          <w:rFonts w:cs="Times New Roman"/>
          <w:szCs w:val="24"/>
        </w:rPr>
        <w:t xml:space="preserve"> de 0,29 m</w:t>
      </w:r>
      <w:r w:rsidRPr="00D97114">
        <w:rPr>
          <w:rFonts w:cs="Times New Roman"/>
          <w:szCs w:val="24"/>
          <w:vertAlign w:val="superscript"/>
        </w:rPr>
        <w:t>3</w:t>
      </w:r>
      <w:r w:rsidRPr="00ED2329">
        <w:rPr>
          <w:rFonts w:cs="Times New Roman"/>
          <w:szCs w:val="24"/>
        </w:rPr>
        <w:t xml:space="preserve">, </w:t>
      </w:r>
      <w:proofErr w:type="spellStart"/>
      <w:r w:rsidRPr="00ED2329">
        <w:rPr>
          <w:rFonts w:cs="Times New Roman"/>
          <w:szCs w:val="24"/>
        </w:rPr>
        <w:t>volume</w:t>
      </w:r>
      <w:proofErr w:type="spellEnd"/>
      <w:r w:rsidRPr="00ED2329">
        <w:rPr>
          <w:rFonts w:cs="Times New Roman"/>
          <w:szCs w:val="24"/>
        </w:rPr>
        <w:t xml:space="preserve"> de troca de 0,43 m</w:t>
      </w:r>
      <w:r w:rsidRPr="0026308B">
        <w:rPr>
          <w:rFonts w:cs="Times New Roman"/>
          <w:szCs w:val="24"/>
          <w:vertAlign w:val="superscript"/>
        </w:rPr>
        <w:t>3</w:t>
      </w:r>
      <w:r w:rsidRPr="00ED2329">
        <w:rPr>
          <w:rFonts w:cs="Times New Roman"/>
          <w:szCs w:val="24"/>
        </w:rPr>
        <w:t xml:space="preserve"> (59,7%), tempo de </w:t>
      </w:r>
      <w:proofErr w:type="spellStart"/>
      <w:r w:rsidRPr="00ED2329">
        <w:rPr>
          <w:rFonts w:cs="Times New Roman"/>
          <w:szCs w:val="24"/>
        </w:rPr>
        <w:t>sedimentação</w:t>
      </w:r>
      <w:proofErr w:type="spellEnd"/>
      <w:r w:rsidRPr="00ED2329">
        <w:rPr>
          <w:rFonts w:cs="Times New Roman"/>
          <w:szCs w:val="24"/>
        </w:rPr>
        <w:t xml:space="preserve"> de 1 h, tempo de </w:t>
      </w:r>
      <w:proofErr w:type="spellStart"/>
      <w:r w:rsidRPr="00ED2329">
        <w:rPr>
          <w:rFonts w:cs="Times New Roman"/>
          <w:szCs w:val="24"/>
        </w:rPr>
        <w:t>reação</w:t>
      </w:r>
      <w:proofErr w:type="spellEnd"/>
      <w:r w:rsidRPr="00ED2329">
        <w:rPr>
          <w:rFonts w:cs="Times New Roman"/>
          <w:szCs w:val="24"/>
        </w:rPr>
        <w:t xml:space="preserve"> de 5 h, SSVLM de 1600 mg/L, TMRC de 6 </w:t>
      </w:r>
      <w:proofErr w:type="spellStart"/>
      <w:r w:rsidRPr="00ED2329">
        <w:rPr>
          <w:rFonts w:cs="Times New Roman"/>
          <w:szCs w:val="24"/>
        </w:rPr>
        <w:t>dias</w:t>
      </w:r>
      <w:proofErr w:type="spellEnd"/>
      <w:r w:rsidRPr="00ED2329">
        <w:rPr>
          <w:rFonts w:cs="Times New Roman"/>
          <w:szCs w:val="24"/>
        </w:rPr>
        <w:t xml:space="preserve"> e Y de 0,21 kg / célula / lb. Os dados </w:t>
      </w:r>
      <w:proofErr w:type="spellStart"/>
      <w:r w:rsidRPr="00ED2329">
        <w:rPr>
          <w:rFonts w:cs="Times New Roman"/>
          <w:szCs w:val="24"/>
        </w:rPr>
        <w:t>experimentais</w:t>
      </w:r>
      <w:proofErr w:type="spellEnd"/>
      <w:r w:rsidRPr="00ED2329">
        <w:rPr>
          <w:rFonts w:cs="Times New Roman"/>
          <w:szCs w:val="24"/>
        </w:rPr>
        <w:t xml:space="preserve"> de </w:t>
      </w:r>
      <w:proofErr w:type="spellStart"/>
      <w:r w:rsidRPr="00ED2329">
        <w:rPr>
          <w:rFonts w:cs="Times New Roman"/>
          <w:szCs w:val="24"/>
        </w:rPr>
        <w:t>qualidade</w:t>
      </w:r>
      <w:proofErr w:type="spellEnd"/>
      <w:r w:rsidRPr="00ED2329">
        <w:rPr>
          <w:rFonts w:cs="Times New Roman"/>
          <w:szCs w:val="24"/>
        </w:rPr>
        <w:t xml:space="preserve"> da </w:t>
      </w:r>
      <w:proofErr w:type="spellStart"/>
      <w:r w:rsidRPr="00ED2329">
        <w:rPr>
          <w:rFonts w:cs="Times New Roman"/>
          <w:szCs w:val="24"/>
        </w:rPr>
        <w:t>água</w:t>
      </w:r>
      <w:proofErr w:type="spellEnd"/>
      <w:r w:rsidRPr="00ED2329">
        <w:rPr>
          <w:rFonts w:cs="Times New Roman"/>
          <w:szCs w:val="24"/>
        </w:rPr>
        <w:t xml:space="preserve"> (afluente </w:t>
      </w:r>
      <w:proofErr w:type="gramStart"/>
      <w:r w:rsidRPr="00ED2329">
        <w:rPr>
          <w:rFonts w:cs="Times New Roman"/>
          <w:szCs w:val="24"/>
        </w:rPr>
        <w:t>e</w:t>
      </w:r>
      <w:proofErr w:type="gramEnd"/>
      <w:r w:rsidRPr="00ED2329">
        <w:rPr>
          <w:rFonts w:cs="Times New Roman"/>
          <w:szCs w:val="24"/>
        </w:rPr>
        <w:t xml:space="preserve"> efluente) </w:t>
      </w:r>
      <w:proofErr w:type="spellStart"/>
      <w:r w:rsidRPr="00ED2329">
        <w:rPr>
          <w:rFonts w:cs="Times New Roman"/>
          <w:szCs w:val="24"/>
        </w:rPr>
        <w:t>foram</w:t>
      </w:r>
      <w:proofErr w:type="spellEnd"/>
      <w:r w:rsidRPr="00ED2329">
        <w:rPr>
          <w:rFonts w:cs="Times New Roman"/>
          <w:szCs w:val="24"/>
        </w:rPr>
        <w:t xml:space="preserve"> </w:t>
      </w:r>
      <w:proofErr w:type="spellStart"/>
      <w:r w:rsidRPr="00ED2329">
        <w:rPr>
          <w:rFonts w:cs="Times New Roman"/>
          <w:szCs w:val="24"/>
        </w:rPr>
        <w:t>analisados</w:t>
      </w:r>
      <w:proofErr w:type="spellEnd"/>
      <w:r w:rsidRPr="00ED2329">
        <w:rPr>
          <w:rFonts w:cs="Times New Roman"/>
          <w:szCs w:val="24"/>
        </w:rPr>
        <w:t xml:space="preserve"> ​​</w:t>
      </w:r>
      <w:proofErr w:type="spellStart"/>
      <w:r w:rsidRPr="00ED2329">
        <w:rPr>
          <w:rFonts w:cs="Times New Roman"/>
          <w:szCs w:val="24"/>
        </w:rPr>
        <w:t>estatisticamente</w:t>
      </w:r>
      <w:proofErr w:type="spellEnd"/>
      <w:r w:rsidRPr="00ED2329">
        <w:rPr>
          <w:rFonts w:cs="Times New Roman"/>
          <w:szCs w:val="24"/>
        </w:rPr>
        <w:t xml:space="preserve"> </w:t>
      </w:r>
      <w:proofErr w:type="spellStart"/>
      <w:r w:rsidRPr="00ED2329">
        <w:rPr>
          <w:rFonts w:cs="Times New Roman"/>
          <w:szCs w:val="24"/>
        </w:rPr>
        <w:t>com</w:t>
      </w:r>
      <w:proofErr w:type="spellEnd"/>
      <w:r w:rsidRPr="00ED2329">
        <w:rPr>
          <w:rFonts w:cs="Times New Roman"/>
          <w:szCs w:val="24"/>
        </w:rPr>
        <w:t xml:space="preserve"> testes </w:t>
      </w:r>
      <w:proofErr w:type="spellStart"/>
      <w:r w:rsidRPr="00ED2329">
        <w:rPr>
          <w:rFonts w:cs="Times New Roman"/>
          <w:szCs w:val="24"/>
        </w:rPr>
        <w:t>não</w:t>
      </w:r>
      <w:proofErr w:type="spellEnd"/>
      <w:r w:rsidRPr="00ED2329">
        <w:rPr>
          <w:rFonts w:cs="Times New Roman"/>
          <w:szCs w:val="24"/>
        </w:rPr>
        <w:t xml:space="preserve"> paramétricos, </w:t>
      </w:r>
      <w:proofErr w:type="spellStart"/>
      <w:r w:rsidRPr="00ED2329">
        <w:rPr>
          <w:rFonts w:cs="Times New Roman"/>
          <w:szCs w:val="24"/>
        </w:rPr>
        <w:t>pois</w:t>
      </w:r>
      <w:proofErr w:type="spellEnd"/>
      <w:r w:rsidRPr="00ED2329">
        <w:rPr>
          <w:rFonts w:cs="Times New Roman"/>
          <w:szCs w:val="24"/>
        </w:rPr>
        <w:t xml:space="preserve"> </w:t>
      </w:r>
      <w:proofErr w:type="spellStart"/>
      <w:r w:rsidRPr="00ED2329">
        <w:rPr>
          <w:rFonts w:cs="Times New Roman"/>
          <w:szCs w:val="24"/>
        </w:rPr>
        <w:t>não</w:t>
      </w:r>
      <w:proofErr w:type="spellEnd"/>
      <w:r w:rsidRPr="00ED2329">
        <w:rPr>
          <w:rFonts w:cs="Times New Roman"/>
          <w:szCs w:val="24"/>
        </w:rPr>
        <w:t xml:space="preserve"> </w:t>
      </w:r>
      <w:proofErr w:type="spellStart"/>
      <w:r w:rsidRPr="00ED2329">
        <w:rPr>
          <w:rFonts w:cs="Times New Roman"/>
          <w:szCs w:val="24"/>
        </w:rPr>
        <w:t>atenderam</w:t>
      </w:r>
      <w:proofErr w:type="spellEnd"/>
      <w:r w:rsidRPr="00ED2329">
        <w:rPr>
          <w:rFonts w:cs="Times New Roman"/>
          <w:szCs w:val="24"/>
        </w:rPr>
        <w:t xml:space="preserve"> </w:t>
      </w:r>
      <w:proofErr w:type="spellStart"/>
      <w:r w:rsidRPr="00ED2329">
        <w:rPr>
          <w:rFonts w:cs="Times New Roman"/>
          <w:szCs w:val="24"/>
        </w:rPr>
        <w:t>aos</w:t>
      </w:r>
      <w:proofErr w:type="spellEnd"/>
      <w:r w:rsidRPr="00ED2329">
        <w:rPr>
          <w:rFonts w:cs="Times New Roman"/>
          <w:szCs w:val="24"/>
        </w:rPr>
        <w:t xml:space="preserve"> postulados de </w:t>
      </w:r>
      <w:proofErr w:type="spellStart"/>
      <w:r w:rsidRPr="00ED2329">
        <w:rPr>
          <w:rFonts w:cs="Times New Roman"/>
          <w:szCs w:val="24"/>
        </w:rPr>
        <w:t>normalidade</w:t>
      </w:r>
      <w:proofErr w:type="spellEnd"/>
      <w:r w:rsidRPr="00ED2329">
        <w:rPr>
          <w:rFonts w:cs="Times New Roman"/>
          <w:szCs w:val="24"/>
        </w:rPr>
        <w:t xml:space="preserve"> e </w:t>
      </w:r>
      <w:proofErr w:type="spellStart"/>
      <w:r w:rsidRPr="00ED2329">
        <w:rPr>
          <w:rFonts w:cs="Times New Roman"/>
          <w:szCs w:val="24"/>
        </w:rPr>
        <w:t>homocedasticidade</w:t>
      </w:r>
      <w:proofErr w:type="spellEnd"/>
      <w:r w:rsidRPr="00ED2329">
        <w:rPr>
          <w:rFonts w:cs="Times New Roman"/>
          <w:szCs w:val="24"/>
        </w:rPr>
        <w:t xml:space="preserve"> </w:t>
      </w:r>
      <w:proofErr w:type="spellStart"/>
      <w:r w:rsidRPr="00ED2329">
        <w:rPr>
          <w:rFonts w:cs="Times New Roman"/>
          <w:szCs w:val="24"/>
        </w:rPr>
        <w:t>com</w:t>
      </w:r>
      <w:proofErr w:type="spellEnd"/>
      <w:r w:rsidRPr="00ED2329">
        <w:rPr>
          <w:rFonts w:cs="Times New Roman"/>
          <w:szCs w:val="24"/>
        </w:rPr>
        <w:t xml:space="preserve"> o teste de Kruskal-Wallis, e as medianas de Mann-Whitney </w:t>
      </w:r>
      <w:proofErr w:type="spellStart"/>
      <w:r w:rsidRPr="00ED2329">
        <w:rPr>
          <w:rFonts w:cs="Times New Roman"/>
          <w:szCs w:val="24"/>
        </w:rPr>
        <w:t>contrastam</w:t>
      </w:r>
      <w:proofErr w:type="spellEnd"/>
      <w:r w:rsidRPr="00ED2329">
        <w:rPr>
          <w:rFonts w:cs="Times New Roman"/>
          <w:szCs w:val="24"/>
        </w:rPr>
        <w:t xml:space="preserve"> </w:t>
      </w:r>
      <w:proofErr w:type="spellStart"/>
      <w:r w:rsidRPr="00ED2329">
        <w:rPr>
          <w:rFonts w:cs="Times New Roman"/>
          <w:szCs w:val="24"/>
        </w:rPr>
        <w:t>com</w:t>
      </w:r>
      <w:proofErr w:type="spellEnd"/>
      <w:r w:rsidRPr="00ED2329">
        <w:rPr>
          <w:rFonts w:cs="Times New Roman"/>
          <w:szCs w:val="24"/>
        </w:rPr>
        <w:t xml:space="preserve"> p &lt;0,05, o que indica </w:t>
      </w:r>
      <w:proofErr w:type="spellStart"/>
      <w:r w:rsidRPr="00ED2329">
        <w:rPr>
          <w:rFonts w:cs="Times New Roman"/>
          <w:szCs w:val="24"/>
        </w:rPr>
        <w:t>diferenças</w:t>
      </w:r>
      <w:proofErr w:type="spellEnd"/>
      <w:r w:rsidRPr="00ED2329">
        <w:rPr>
          <w:rFonts w:cs="Times New Roman"/>
          <w:szCs w:val="24"/>
        </w:rPr>
        <w:t xml:space="preserve"> </w:t>
      </w:r>
      <w:proofErr w:type="spellStart"/>
      <w:r w:rsidRPr="00ED2329">
        <w:rPr>
          <w:rFonts w:cs="Times New Roman"/>
          <w:szCs w:val="24"/>
        </w:rPr>
        <w:t>estatisticamente</w:t>
      </w:r>
      <w:proofErr w:type="spellEnd"/>
      <w:r w:rsidRPr="00ED2329">
        <w:rPr>
          <w:rFonts w:cs="Times New Roman"/>
          <w:szCs w:val="24"/>
        </w:rPr>
        <w:t xml:space="preserve"> significativas entre as medianas </w:t>
      </w:r>
      <w:proofErr w:type="spellStart"/>
      <w:r w:rsidRPr="00ED2329">
        <w:rPr>
          <w:rFonts w:cs="Times New Roman"/>
          <w:szCs w:val="24"/>
        </w:rPr>
        <w:t>com</w:t>
      </w:r>
      <w:proofErr w:type="spellEnd"/>
      <w:r w:rsidRPr="00ED2329">
        <w:rPr>
          <w:rFonts w:cs="Times New Roman"/>
          <w:szCs w:val="24"/>
        </w:rPr>
        <w:t xml:space="preserve"> </w:t>
      </w:r>
      <w:proofErr w:type="spellStart"/>
      <w:r w:rsidRPr="00ED2329">
        <w:rPr>
          <w:rFonts w:cs="Times New Roman"/>
          <w:szCs w:val="24"/>
        </w:rPr>
        <w:t>nível</w:t>
      </w:r>
      <w:proofErr w:type="spellEnd"/>
      <w:r w:rsidRPr="00ED2329">
        <w:rPr>
          <w:rFonts w:cs="Times New Roman"/>
          <w:szCs w:val="24"/>
        </w:rPr>
        <w:t xml:space="preserve"> de </w:t>
      </w:r>
      <w:proofErr w:type="spellStart"/>
      <w:r w:rsidRPr="00ED2329">
        <w:rPr>
          <w:rFonts w:cs="Times New Roman"/>
          <w:szCs w:val="24"/>
        </w:rPr>
        <w:t>confiança</w:t>
      </w:r>
      <w:proofErr w:type="spellEnd"/>
      <w:r w:rsidRPr="00ED2329">
        <w:rPr>
          <w:rFonts w:cs="Times New Roman"/>
          <w:szCs w:val="24"/>
        </w:rPr>
        <w:t xml:space="preserve"> de 95,0% dos </w:t>
      </w:r>
      <w:proofErr w:type="spellStart"/>
      <w:r w:rsidRPr="00ED2329">
        <w:rPr>
          <w:rFonts w:cs="Times New Roman"/>
          <w:szCs w:val="24"/>
        </w:rPr>
        <w:t>tratamentos</w:t>
      </w:r>
      <w:proofErr w:type="spellEnd"/>
      <w:r w:rsidRPr="00ED2329">
        <w:rPr>
          <w:rFonts w:cs="Times New Roman"/>
          <w:szCs w:val="24"/>
        </w:rPr>
        <w:t xml:space="preserve"> avaliados. O </w:t>
      </w:r>
      <w:proofErr w:type="spellStart"/>
      <w:r w:rsidRPr="00ED2329">
        <w:rPr>
          <w:rFonts w:cs="Times New Roman"/>
          <w:szCs w:val="24"/>
        </w:rPr>
        <w:t>tratamento</w:t>
      </w:r>
      <w:proofErr w:type="spellEnd"/>
      <w:r w:rsidRPr="00ED2329">
        <w:rPr>
          <w:rFonts w:cs="Times New Roman"/>
          <w:szCs w:val="24"/>
        </w:rPr>
        <w:t xml:space="preserve"> </w:t>
      </w:r>
      <w:proofErr w:type="spellStart"/>
      <w:r w:rsidRPr="00ED2329">
        <w:rPr>
          <w:rFonts w:cs="Times New Roman"/>
          <w:szCs w:val="24"/>
        </w:rPr>
        <w:t>mais</w:t>
      </w:r>
      <w:proofErr w:type="spellEnd"/>
      <w:r w:rsidRPr="00ED2329">
        <w:rPr>
          <w:rFonts w:cs="Times New Roman"/>
          <w:szCs w:val="24"/>
        </w:rPr>
        <w:t xml:space="preserve"> eficiente </w:t>
      </w:r>
      <w:proofErr w:type="spellStart"/>
      <w:r w:rsidRPr="00ED2329">
        <w:rPr>
          <w:rFonts w:cs="Times New Roman"/>
          <w:szCs w:val="24"/>
        </w:rPr>
        <w:t>foi</w:t>
      </w:r>
      <w:proofErr w:type="spellEnd"/>
      <w:r w:rsidRPr="00ED2329">
        <w:rPr>
          <w:rFonts w:cs="Times New Roman"/>
          <w:szCs w:val="24"/>
        </w:rPr>
        <w:t xml:space="preserve"> TRH 20 h, </w:t>
      </w:r>
      <w:proofErr w:type="spellStart"/>
      <w:r w:rsidRPr="00ED2329">
        <w:rPr>
          <w:rFonts w:cs="Times New Roman"/>
          <w:szCs w:val="24"/>
        </w:rPr>
        <w:t>com</w:t>
      </w:r>
      <w:proofErr w:type="spellEnd"/>
      <w:r w:rsidRPr="00ED2329">
        <w:rPr>
          <w:rFonts w:cs="Times New Roman"/>
          <w:szCs w:val="24"/>
        </w:rPr>
        <w:t xml:space="preserve"> (mediana ± DP) turbidez 9,2 ± 0,84 NTU, </w:t>
      </w:r>
      <w:proofErr w:type="spellStart"/>
      <w:r w:rsidRPr="00ED2329">
        <w:rPr>
          <w:rFonts w:cs="Times New Roman"/>
          <w:szCs w:val="24"/>
        </w:rPr>
        <w:t>cor</w:t>
      </w:r>
      <w:proofErr w:type="spellEnd"/>
      <w:r w:rsidRPr="00ED2329">
        <w:rPr>
          <w:rFonts w:cs="Times New Roman"/>
          <w:szCs w:val="24"/>
        </w:rPr>
        <w:t xml:space="preserve"> </w:t>
      </w:r>
      <w:proofErr w:type="spellStart"/>
      <w:r w:rsidRPr="00ED2329">
        <w:rPr>
          <w:rFonts w:cs="Times New Roman"/>
          <w:szCs w:val="24"/>
        </w:rPr>
        <w:t>com</w:t>
      </w:r>
      <w:proofErr w:type="spellEnd"/>
      <w:r w:rsidRPr="00ED2329">
        <w:rPr>
          <w:rFonts w:cs="Times New Roman"/>
          <w:szCs w:val="24"/>
        </w:rPr>
        <w:t xml:space="preserve"> 286,2 ± 34,53 UC, pH 6,15 ± 0,77, temperatura da </w:t>
      </w:r>
      <w:proofErr w:type="spellStart"/>
      <w:r w:rsidRPr="00ED2329">
        <w:rPr>
          <w:rFonts w:cs="Times New Roman"/>
          <w:szCs w:val="24"/>
        </w:rPr>
        <w:t>água</w:t>
      </w:r>
      <w:proofErr w:type="spellEnd"/>
      <w:r w:rsidRPr="00ED2329">
        <w:rPr>
          <w:rFonts w:cs="Times New Roman"/>
          <w:szCs w:val="24"/>
        </w:rPr>
        <w:t xml:space="preserve"> de 29,9 ± 1,57 ° C, </w:t>
      </w:r>
      <w:proofErr w:type="spellStart"/>
      <w:r w:rsidRPr="00ED2329">
        <w:rPr>
          <w:rFonts w:cs="Times New Roman"/>
          <w:szCs w:val="24"/>
        </w:rPr>
        <w:t>condutividade</w:t>
      </w:r>
      <w:proofErr w:type="spellEnd"/>
      <w:r w:rsidRPr="00ED2329">
        <w:rPr>
          <w:rFonts w:cs="Times New Roman"/>
          <w:szCs w:val="24"/>
        </w:rPr>
        <w:t xml:space="preserve"> </w:t>
      </w:r>
      <w:proofErr w:type="spellStart"/>
      <w:r w:rsidRPr="00ED2329">
        <w:rPr>
          <w:rFonts w:cs="Times New Roman"/>
          <w:szCs w:val="24"/>
        </w:rPr>
        <w:t>elétrica</w:t>
      </w:r>
      <w:proofErr w:type="spellEnd"/>
      <w:r w:rsidRPr="00ED2329">
        <w:rPr>
          <w:rFonts w:cs="Times New Roman"/>
          <w:szCs w:val="24"/>
        </w:rPr>
        <w:t xml:space="preserve"> (CE) de 1103,35 ± 102,1 µS</w:t>
      </w:r>
      <w:r w:rsidR="00D97114">
        <w:rPr>
          <w:rFonts w:cs="Times New Roman"/>
          <w:szCs w:val="24"/>
        </w:rPr>
        <w:t>/</w:t>
      </w:r>
      <w:r w:rsidRPr="00ED2329">
        <w:rPr>
          <w:rFonts w:cs="Times New Roman"/>
          <w:szCs w:val="24"/>
        </w:rPr>
        <w:t xml:space="preserve">cm, </w:t>
      </w:r>
      <w:proofErr w:type="spellStart"/>
      <w:r w:rsidRPr="00ED2329">
        <w:rPr>
          <w:rFonts w:cs="Times New Roman"/>
          <w:szCs w:val="24"/>
        </w:rPr>
        <w:t>oxigênio</w:t>
      </w:r>
      <w:proofErr w:type="spellEnd"/>
      <w:r w:rsidRPr="00ED2329">
        <w:rPr>
          <w:rFonts w:cs="Times New Roman"/>
          <w:szCs w:val="24"/>
        </w:rPr>
        <w:t xml:space="preserve"> </w:t>
      </w:r>
      <w:proofErr w:type="spellStart"/>
      <w:r w:rsidRPr="00ED2329">
        <w:rPr>
          <w:rFonts w:cs="Times New Roman"/>
          <w:szCs w:val="24"/>
        </w:rPr>
        <w:t>dissolvido</w:t>
      </w:r>
      <w:proofErr w:type="spellEnd"/>
      <w:r w:rsidRPr="00ED2329">
        <w:rPr>
          <w:rFonts w:cs="Times New Roman"/>
          <w:szCs w:val="24"/>
        </w:rPr>
        <w:t xml:space="preserve"> (DO) </w:t>
      </w:r>
      <w:proofErr w:type="spellStart"/>
      <w:r w:rsidRPr="00ED2329">
        <w:rPr>
          <w:rFonts w:cs="Times New Roman"/>
          <w:szCs w:val="24"/>
        </w:rPr>
        <w:t>com</w:t>
      </w:r>
      <w:proofErr w:type="spellEnd"/>
      <w:r w:rsidRPr="00ED2329">
        <w:rPr>
          <w:rFonts w:cs="Times New Roman"/>
          <w:szCs w:val="24"/>
        </w:rPr>
        <w:t xml:space="preserve"> 4,2 ± 0,42 mg/L, demanda química de </w:t>
      </w:r>
      <w:proofErr w:type="spellStart"/>
      <w:r w:rsidRPr="00ED2329">
        <w:rPr>
          <w:rFonts w:cs="Times New Roman"/>
          <w:szCs w:val="24"/>
        </w:rPr>
        <w:t>oxigênio</w:t>
      </w:r>
      <w:proofErr w:type="spellEnd"/>
      <w:r w:rsidRPr="00ED2329">
        <w:rPr>
          <w:rFonts w:cs="Times New Roman"/>
          <w:szCs w:val="24"/>
        </w:rPr>
        <w:t xml:space="preserve"> (DQO) </w:t>
      </w:r>
      <w:proofErr w:type="spellStart"/>
      <w:r w:rsidRPr="00ED2329">
        <w:rPr>
          <w:rFonts w:cs="Times New Roman"/>
          <w:szCs w:val="24"/>
        </w:rPr>
        <w:t>com</w:t>
      </w:r>
      <w:proofErr w:type="spellEnd"/>
      <w:r w:rsidRPr="00ED2329">
        <w:rPr>
          <w:rFonts w:cs="Times New Roman"/>
          <w:szCs w:val="24"/>
        </w:rPr>
        <w:t xml:space="preserve"> 35,6 ± 2,98 mg/L e sólidos suspensos </w:t>
      </w:r>
      <w:proofErr w:type="spellStart"/>
      <w:r w:rsidRPr="00ED2329">
        <w:rPr>
          <w:rFonts w:cs="Times New Roman"/>
          <w:szCs w:val="24"/>
        </w:rPr>
        <w:t>totais</w:t>
      </w:r>
      <w:proofErr w:type="spellEnd"/>
      <w:r w:rsidRPr="00ED2329">
        <w:rPr>
          <w:rFonts w:cs="Times New Roman"/>
          <w:szCs w:val="24"/>
        </w:rPr>
        <w:t xml:space="preserve"> (SST) de 26,35 ± 1,20 mg/L. Para as 15 h TRH </w:t>
      </w:r>
      <w:proofErr w:type="spellStart"/>
      <w:r w:rsidRPr="00ED2329">
        <w:rPr>
          <w:rFonts w:cs="Times New Roman"/>
          <w:szCs w:val="24"/>
        </w:rPr>
        <w:t>foram</w:t>
      </w:r>
      <w:proofErr w:type="spellEnd"/>
      <w:r w:rsidRPr="00ED2329">
        <w:rPr>
          <w:rFonts w:cs="Times New Roman"/>
          <w:szCs w:val="24"/>
        </w:rPr>
        <w:t xml:space="preserve"> </w:t>
      </w:r>
      <w:proofErr w:type="spellStart"/>
      <w:r w:rsidRPr="00ED2329">
        <w:rPr>
          <w:rFonts w:cs="Times New Roman"/>
          <w:szCs w:val="24"/>
        </w:rPr>
        <w:t>obtidas</w:t>
      </w:r>
      <w:proofErr w:type="spellEnd"/>
      <w:r w:rsidRPr="00ED2329">
        <w:rPr>
          <w:rFonts w:cs="Times New Roman"/>
          <w:szCs w:val="24"/>
        </w:rPr>
        <w:t xml:space="preserve"> </w:t>
      </w:r>
      <w:proofErr w:type="spellStart"/>
      <w:r w:rsidRPr="00ED2329">
        <w:rPr>
          <w:rFonts w:cs="Times New Roman"/>
          <w:szCs w:val="24"/>
        </w:rPr>
        <w:t>eficiências</w:t>
      </w:r>
      <w:proofErr w:type="spellEnd"/>
      <w:r w:rsidRPr="00ED2329">
        <w:rPr>
          <w:rFonts w:cs="Times New Roman"/>
          <w:szCs w:val="24"/>
        </w:rPr>
        <w:t xml:space="preserve"> de </w:t>
      </w:r>
      <w:proofErr w:type="spellStart"/>
      <w:r w:rsidRPr="00ED2329">
        <w:rPr>
          <w:rFonts w:cs="Times New Roman"/>
          <w:szCs w:val="24"/>
        </w:rPr>
        <w:t>remoção</w:t>
      </w:r>
      <w:proofErr w:type="spellEnd"/>
      <w:r w:rsidRPr="00ED2329">
        <w:rPr>
          <w:rFonts w:cs="Times New Roman"/>
          <w:szCs w:val="24"/>
        </w:rPr>
        <w:t xml:space="preserve"> para DQO de 75,8%, no TRH de 20 h 92,4% (DQO); </w:t>
      </w:r>
      <w:proofErr w:type="spellStart"/>
      <w:r w:rsidRPr="00ED2329">
        <w:rPr>
          <w:rFonts w:cs="Times New Roman"/>
          <w:szCs w:val="24"/>
        </w:rPr>
        <w:t>enquanto</w:t>
      </w:r>
      <w:proofErr w:type="spellEnd"/>
      <w:r w:rsidRPr="00ED2329">
        <w:rPr>
          <w:rFonts w:cs="Times New Roman"/>
          <w:szCs w:val="24"/>
        </w:rPr>
        <w:t xml:space="preserve"> o TRH 25 h </w:t>
      </w:r>
      <w:proofErr w:type="spellStart"/>
      <w:r w:rsidRPr="00ED2329">
        <w:rPr>
          <w:rFonts w:cs="Times New Roman"/>
          <w:szCs w:val="24"/>
        </w:rPr>
        <w:t>apresentou</w:t>
      </w:r>
      <w:proofErr w:type="spellEnd"/>
      <w:r w:rsidRPr="00ED2329">
        <w:rPr>
          <w:rFonts w:cs="Times New Roman"/>
          <w:szCs w:val="24"/>
        </w:rPr>
        <w:t xml:space="preserve"> </w:t>
      </w:r>
      <w:proofErr w:type="spellStart"/>
      <w:r w:rsidRPr="00ED2329">
        <w:rPr>
          <w:rFonts w:cs="Times New Roman"/>
          <w:szCs w:val="24"/>
        </w:rPr>
        <w:t>eficiências</w:t>
      </w:r>
      <w:proofErr w:type="spellEnd"/>
      <w:r w:rsidRPr="00ED2329">
        <w:rPr>
          <w:rFonts w:cs="Times New Roman"/>
          <w:szCs w:val="24"/>
        </w:rPr>
        <w:t xml:space="preserve"> de 64,5% (COD). Esta alternativa de </w:t>
      </w:r>
      <w:proofErr w:type="spellStart"/>
      <w:r w:rsidRPr="00ED2329">
        <w:rPr>
          <w:rFonts w:cs="Times New Roman"/>
          <w:szCs w:val="24"/>
        </w:rPr>
        <w:t>tratamento</w:t>
      </w:r>
      <w:proofErr w:type="spellEnd"/>
      <w:r w:rsidRPr="00ED2329">
        <w:rPr>
          <w:rFonts w:cs="Times New Roman"/>
          <w:szCs w:val="24"/>
        </w:rPr>
        <w:t xml:space="preserve"> atende </w:t>
      </w:r>
      <w:proofErr w:type="spellStart"/>
      <w:r w:rsidRPr="00ED2329">
        <w:rPr>
          <w:rFonts w:cs="Times New Roman"/>
          <w:szCs w:val="24"/>
        </w:rPr>
        <w:t>aos</w:t>
      </w:r>
      <w:proofErr w:type="spellEnd"/>
      <w:r w:rsidRPr="00ED2329">
        <w:rPr>
          <w:rFonts w:cs="Times New Roman"/>
          <w:szCs w:val="24"/>
        </w:rPr>
        <w:t xml:space="preserve"> </w:t>
      </w:r>
      <w:proofErr w:type="spellStart"/>
      <w:r w:rsidRPr="00ED2329">
        <w:rPr>
          <w:rFonts w:cs="Times New Roman"/>
          <w:szCs w:val="24"/>
        </w:rPr>
        <w:t>critérios</w:t>
      </w:r>
      <w:proofErr w:type="spellEnd"/>
      <w:r w:rsidRPr="00ED2329">
        <w:rPr>
          <w:rFonts w:cs="Times New Roman"/>
          <w:szCs w:val="24"/>
        </w:rPr>
        <w:t xml:space="preserve"> de descarga para </w:t>
      </w:r>
      <w:proofErr w:type="spellStart"/>
      <w:r w:rsidRPr="00ED2329">
        <w:rPr>
          <w:rFonts w:cs="Times New Roman"/>
          <w:szCs w:val="24"/>
        </w:rPr>
        <w:t>órgãos</w:t>
      </w:r>
      <w:proofErr w:type="spellEnd"/>
      <w:r w:rsidRPr="00ED2329">
        <w:rPr>
          <w:rFonts w:cs="Times New Roman"/>
          <w:szCs w:val="24"/>
        </w:rPr>
        <w:t xml:space="preserve"> receptores </w:t>
      </w:r>
      <w:proofErr w:type="spellStart"/>
      <w:r w:rsidRPr="00ED2329">
        <w:rPr>
          <w:rFonts w:cs="Times New Roman"/>
          <w:szCs w:val="24"/>
        </w:rPr>
        <w:t>estabelecidos</w:t>
      </w:r>
      <w:proofErr w:type="spellEnd"/>
      <w:r w:rsidRPr="00ED2329">
        <w:rPr>
          <w:rFonts w:cs="Times New Roman"/>
          <w:szCs w:val="24"/>
        </w:rPr>
        <w:t xml:space="preserve"> pela NOM-001-SEMARNAT-1996. Os </w:t>
      </w:r>
      <w:proofErr w:type="spellStart"/>
      <w:r w:rsidRPr="00ED2329">
        <w:rPr>
          <w:rFonts w:cs="Times New Roman"/>
          <w:szCs w:val="24"/>
        </w:rPr>
        <w:t>SBRs</w:t>
      </w:r>
      <w:proofErr w:type="spellEnd"/>
      <w:r w:rsidRPr="00ED2329">
        <w:rPr>
          <w:rFonts w:cs="Times New Roman"/>
          <w:szCs w:val="24"/>
        </w:rPr>
        <w:t xml:space="preserve"> </w:t>
      </w:r>
      <w:proofErr w:type="spellStart"/>
      <w:r w:rsidRPr="00ED2329">
        <w:rPr>
          <w:rFonts w:cs="Times New Roman"/>
          <w:szCs w:val="24"/>
        </w:rPr>
        <w:t>com</w:t>
      </w:r>
      <w:proofErr w:type="spellEnd"/>
      <w:r w:rsidRPr="00ED2329">
        <w:rPr>
          <w:rFonts w:cs="Times New Roman"/>
          <w:szCs w:val="24"/>
        </w:rPr>
        <w:t xml:space="preserve"> </w:t>
      </w:r>
      <w:proofErr w:type="spellStart"/>
      <w:r w:rsidRPr="00ED2329">
        <w:rPr>
          <w:rFonts w:cs="Times New Roman"/>
          <w:szCs w:val="24"/>
        </w:rPr>
        <w:t>biomassa</w:t>
      </w:r>
      <w:proofErr w:type="spellEnd"/>
      <w:r w:rsidRPr="00ED2329">
        <w:rPr>
          <w:rFonts w:cs="Times New Roman"/>
          <w:szCs w:val="24"/>
        </w:rPr>
        <w:t xml:space="preserve"> bovina </w:t>
      </w:r>
      <w:proofErr w:type="spellStart"/>
      <w:r w:rsidRPr="00ED2329">
        <w:rPr>
          <w:rFonts w:cs="Times New Roman"/>
          <w:szCs w:val="24"/>
        </w:rPr>
        <w:t>podem</w:t>
      </w:r>
      <w:proofErr w:type="spellEnd"/>
      <w:r w:rsidRPr="00ED2329">
        <w:rPr>
          <w:rFonts w:cs="Times New Roman"/>
          <w:szCs w:val="24"/>
        </w:rPr>
        <w:t xml:space="preserve"> ser usados ​​</w:t>
      </w:r>
      <w:proofErr w:type="spellStart"/>
      <w:r w:rsidRPr="00ED2329">
        <w:rPr>
          <w:rFonts w:cs="Times New Roman"/>
          <w:szCs w:val="24"/>
        </w:rPr>
        <w:t>com</w:t>
      </w:r>
      <w:proofErr w:type="spellEnd"/>
      <w:r w:rsidRPr="00ED2329">
        <w:rPr>
          <w:rFonts w:cs="Times New Roman"/>
          <w:szCs w:val="24"/>
        </w:rPr>
        <w:t xml:space="preserve"> </w:t>
      </w:r>
      <w:proofErr w:type="spellStart"/>
      <w:r w:rsidRPr="00ED2329">
        <w:rPr>
          <w:rFonts w:cs="Times New Roman"/>
          <w:szCs w:val="24"/>
        </w:rPr>
        <w:t>segurança</w:t>
      </w:r>
      <w:proofErr w:type="spellEnd"/>
      <w:r w:rsidRPr="00ED2329">
        <w:rPr>
          <w:rFonts w:cs="Times New Roman"/>
          <w:szCs w:val="24"/>
        </w:rPr>
        <w:t xml:space="preserve"> para </w:t>
      </w:r>
      <w:proofErr w:type="spellStart"/>
      <w:r w:rsidRPr="00ED2329">
        <w:rPr>
          <w:rFonts w:cs="Times New Roman"/>
          <w:szCs w:val="24"/>
        </w:rPr>
        <w:lastRenderedPageBreak/>
        <w:t>pequenos</w:t>
      </w:r>
      <w:proofErr w:type="spellEnd"/>
      <w:r w:rsidRPr="00ED2329">
        <w:rPr>
          <w:rFonts w:cs="Times New Roman"/>
          <w:szCs w:val="24"/>
        </w:rPr>
        <w:t xml:space="preserve"> </w:t>
      </w:r>
      <w:proofErr w:type="spellStart"/>
      <w:r w:rsidRPr="00ED2329">
        <w:rPr>
          <w:rFonts w:cs="Times New Roman"/>
          <w:szCs w:val="24"/>
        </w:rPr>
        <w:t>fluxos</w:t>
      </w:r>
      <w:proofErr w:type="spellEnd"/>
      <w:r w:rsidRPr="00ED2329">
        <w:rPr>
          <w:rFonts w:cs="Times New Roman"/>
          <w:szCs w:val="24"/>
        </w:rPr>
        <w:t xml:space="preserve"> </w:t>
      </w:r>
      <w:proofErr w:type="spellStart"/>
      <w:r w:rsidRPr="00ED2329">
        <w:rPr>
          <w:rFonts w:cs="Times New Roman"/>
          <w:szCs w:val="24"/>
        </w:rPr>
        <w:t>descontínuos</w:t>
      </w:r>
      <w:proofErr w:type="spellEnd"/>
      <w:r w:rsidRPr="00ED2329">
        <w:rPr>
          <w:rFonts w:cs="Times New Roman"/>
          <w:szCs w:val="24"/>
        </w:rPr>
        <w:t xml:space="preserve">, </w:t>
      </w:r>
      <w:proofErr w:type="spellStart"/>
      <w:r w:rsidRPr="00ED2329">
        <w:rPr>
          <w:rFonts w:cs="Times New Roman"/>
          <w:szCs w:val="24"/>
        </w:rPr>
        <w:t>uma</w:t>
      </w:r>
      <w:proofErr w:type="spellEnd"/>
      <w:r w:rsidRPr="00ED2329">
        <w:rPr>
          <w:rFonts w:cs="Times New Roman"/>
          <w:szCs w:val="24"/>
        </w:rPr>
        <w:t xml:space="preserve"> vez que </w:t>
      </w:r>
      <w:proofErr w:type="spellStart"/>
      <w:r w:rsidRPr="00ED2329">
        <w:rPr>
          <w:rFonts w:cs="Times New Roman"/>
          <w:szCs w:val="24"/>
        </w:rPr>
        <w:t>não</w:t>
      </w:r>
      <w:proofErr w:type="spellEnd"/>
      <w:r w:rsidRPr="00ED2329">
        <w:rPr>
          <w:rFonts w:cs="Times New Roman"/>
          <w:szCs w:val="24"/>
        </w:rPr>
        <w:t xml:space="preserve"> utiliza </w:t>
      </w:r>
      <w:proofErr w:type="spellStart"/>
      <w:r w:rsidRPr="00ED2329">
        <w:rPr>
          <w:rFonts w:cs="Times New Roman"/>
          <w:szCs w:val="24"/>
        </w:rPr>
        <w:t>equipamentos</w:t>
      </w:r>
      <w:proofErr w:type="spellEnd"/>
      <w:r w:rsidRPr="00ED2329">
        <w:rPr>
          <w:rFonts w:cs="Times New Roman"/>
          <w:szCs w:val="24"/>
        </w:rPr>
        <w:t xml:space="preserve"> sofisticados, </w:t>
      </w:r>
      <w:proofErr w:type="spellStart"/>
      <w:r w:rsidRPr="00ED2329">
        <w:rPr>
          <w:rFonts w:cs="Times New Roman"/>
          <w:szCs w:val="24"/>
        </w:rPr>
        <w:t>não</w:t>
      </w:r>
      <w:proofErr w:type="spellEnd"/>
      <w:r w:rsidRPr="00ED2329">
        <w:rPr>
          <w:rFonts w:cs="Times New Roman"/>
          <w:szCs w:val="24"/>
        </w:rPr>
        <w:t xml:space="preserve"> </w:t>
      </w:r>
      <w:proofErr w:type="spellStart"/>
      <w:r w:rsidRPr="00ED2329">
        <w:rPr>
          <w:rFonts w:cs="Times New Roman"/>
          <w:szCs w:val="24"/>
        </w:rPr>
        <w:t>requer</w:t>
      </w:r>
      <w:proofErr w:type="spellEnd"/>
      <w:r w:rsidRPr="00ED2329">
        <w:rPr>
          <w:rFonts w:cs="Times New Roman"/>
          <w:szCs w:val="24"/>
        </w:rPr>
        <w:t xml:space="preserve"> </w:t>
      </w:r>
      <w:proofErr w:type="spellStart"/>
      <w:r w:rsidRPr="00ED2329">
        <w:rPr>
          <w:rFonts w:cs="Times New Roman"/>
          <w:szCs w:val="24"/>
        </w:rPr>
        <w:t>reagentes</w:t>
      </w:r>
      <w:proofErr w:type="spellEnd"/>
      <w:r w:rsidRPr="00ED2329">
        <w:rPr>
          <w:rFonts w:cs="Times New Roman"/>
          <w:szCs w:val="24"/>
        </w:rPr>
        <w:t xml:space="preserve"> </w:t>
      </w:r>
      <w:proofErr w:type="spellStart"/>
      <w:r w:rsidRPr="00ED2329">
        <w:rPr>
          <w:rFonts w:cs="Times New Roman"/>
          <w:szCs w:val="24"/>
        </w:rPr>
        <w:t>secundários</w:t>
      </w:r>
      <w:proofErr w:type="spellEnd"/>
      <w:r w:rsidRPr="00ED2329">
        <w:rPr>
          <w:rFonts w:cs="Times New Roman"/>
          <w:szCs w:val="24"/>
        </w:rPr>
        <w:t xml:space="preserve"> nocivos e </w:t>
      </w:r>
      <w:proofErr w:type="spellStart"/>
      <w:r w:rsidRPr="00ED2329">
        <w:rPr>
          <w:rFonts w:cs="Times New Roman"/>
          <w:szCs w:val="24"/>
        </w:rPr>
        <w:t>sua</w:t>
      </w:r>
      <w:proofErr w:type="spellEnd"/>
      <w:r w:rsidRPr="00ED2329">
        <w:rPr>
          <w:rFonts w:cs="Times New Roman"/>
          <w:szCs w:val="24"/>
        </w:rPr>
        <w:t xml:space="preserve"> única </w:t>
      </w:r>
      <w:proofErr w:type="spellStart"/>
      <w:r w:rsidRPr="00ED2329">
        <w:rPr>
          <w:rFonts w:cs="Times New Roman"/>
          <w:szCs w:val="24"/>
        </w:rPr>
        <w:t>exigência</w:t>
      </w:r>
      <w:proofErr w:type="spellEnd"/>
      <w:r w:rsidRPr="00ED2329">
        <w:rPr>
          <w:rFonts w:cs="Times New Roman"/>
          <w:szCs w:val="24"/>
        </w:rPr>
        <w:t xml:space="preserve"> é a </w:t>
      </w:r>
      <w:proofErr w:type="spellStart"/>
      <w:r w:rsidRPr="00ED2329">
        <w:rPr>
          <w:rFonts w:cs="Times New Roman"/>
          <w:szCs w:val="24"/>
        </w:rPr>
        <w:t>energia</w:t>
      </w:r>
      <w:proofErr w:type="spellEnd"/>
      <w:r w:rsidRPr="00ED2329">
        <w:rPr>
          <w:rFonts w:cs="Times New Roman"/>
          <w:szCs w:val="24"/>
        </w:rPr>
        <w:t xml:space="preserve"> </w:t>
      </w:r>
      <w:proofErr w:type="spellStart"/>
      <w:r w:rsidRPr="00ED2329">
        <w:rPr>
          <w:rFonts w:cs="Times New Roman"/>
          <w:szCs w:val="24"/>
        </w:rPr>
        <w:t>elétrica</w:t>
      </w:r>
      <w:proofErr w:type="spellEnd"/>
      <w:r w:rsidRPr="00ED2329">
        <w:rPr>
          <w:rFonts w:cs="Times New Roman"/>
          <w:szCs w:val="24"/>
        </w:rPr>
        <w:t>.</w:t>
      </w:r>
    </w:p>
    <w:p w14:paraId="465EF60A" w14:textId="1D8C6F71" w:rsidR="00ED2329" w:rsidRPr="00ED2329" w:rsidRDefault="00ED2329" w:rsidP="00ED2329">
      <w:pPr>
        <w:spacing w:after="0" w:line="360" w:lineRule="auto"/>
        <w:jc w:val="both"/>
        <w:rPr>
          <w:rFonts w:cs="Times New Roman"/>
          <w:szCs w:val="24"/>
        </w:rPr>
      </w:pPr>
      <w:proofErr w:type="spellStart"/>
      <w:r w:rsidRPr="006A1402">
        <w:rPr>
          <w:rFonts w:asciiTheme="minorHAnsi" w:eastAsia="Times New Roman" w:hAnsiTheme="minorHAnsi" w:cstheme="minorHAnsi"/>
          <w:b/>
          <w:color w:val="000000"/>
          <w:sz w:val="28"/>
          <w:szCs w:val="28"/>
          <w:lang w:eastAsia="es-ES"/>
        </w:rPr>
        <w:t>Palavras</w:t>
      </w:r>
      <w:proofErr w:type="spellEnd"/>
      <w:r w:rsidRPr="006A1402">
        <w:rPr>
          <w:rFonts w:asciiTheme="minorHAnsi" w:eastAsia="Times New Roman" w:hAnsiTheme="minorHAnsi" w:cstheme="minorHAnsi"/>
          <w:b/>
          <w:color w:val="000000"/>
          <w:sz w:val="28"/>
          <w:szCs w:val="28"/>
          <w:lang w:eastAsia="es-ES"/>
        </w:rPr>
        <w:t>-chave:</w:t>
      </w:r>
      <w:r w:rsidRPr="00ED2329">
        <w:rPr>
          <w:rFonts w:cs="Times New Roman"/>
          <w:szCs w:val="24"/>
        </w:rPr>
        <w:t xml:space="preserve"> demanda química de </w:t>
      </w:r>
      <w:proofErr w:type="spellStart"/>
      <w:r w:rsidRPr="00ED2329">
        <w:rPr>
          <w:rFonts w:cs="Times New Roman"/>
          <w:szCs w:val="24"/>
        </w:rPr>
        <w:t>oxigênio</w:t>
      </w:r>
      <w:proofErr w:type="spellEnd"/>
      <w:r w:rsidRPr="00ED2329">
        <w:rPr>
          <w:rFonts w:cs="Times New Roman"/>
          <w:szCs w:val="24"/>
        </w:rPr>
        <w:t xml:space="preserve">, </w:t>
      </w:r>
      <w:proofErr w:type="spellStart"/>
      <w:r w:rsidRPr="00ED2329">
        <w:rPr>
          <w:rFonts w:cs="Times New Roman"/>
          <w:szCs w:val="24"/>
        </w:rPr>
        <w:t>eficiência</w:t>
      </w:r>
      <w:proofErr w:type="spellEnd"/>
      <w:r w:rsidRPr="00ED2329">
        <w:rPr>
          <w:rFonts w:cs="Times New Roman"/>
          <w:szCs w:val="24"/>
        </w:rPr>
        <w:t xml:space="preserve"> de </w:t>
      </w:r>
      <w:proofErr w:type="spellStart"/>
      <w:r w:rsidRPr="00ED2329">
        <w:rPr>
          <w:rFonts w:cs="Times New Roman"/>
          <w:szCs w:val="24"/>
        </w:rPr>
        <w:t>remoção</w:t>
      </w:r>
      <w:proofErr w:type="spellEnd"/>
      <w:r w:rsidRPr="00ED2329">
        <w:rPr>
          <w:rFonts w:cs="Times New Roman"/>
          <w:szCs w:val="24"/>
        </w:rPr>
        <w:t xml:space="preserve">, esterco, tempo de </w:t>
      </w:r>
      <w:proofErr w:type="spellStart"/>
      <w:r w:rsidRPr="00ED2329">
        <w:rPr>
          <w:rFonts w:cs="Times New Roman"/>
          <w:szCs w:val="24"/>
        </w:rPr>
        <w:t>retenção</w:t>
      </w:r>
      <w:proofErr w:type="spellEnd"/>
      <w:r w:rsidRPr="00ED2329">
        <w:rPr>
          <w:rFonts w:cs="Times New Roman"/>
          <w:szCs w:val="24"/>
        </w:rPr>
        <w:t xml:space="preserve"> hidráulica.</w:t>
      </w:r>
    </w:p>
    <w:p w14:paraId="5FFBE3B3" w14:textId="1BECB822" w:rsidR="00ED2329" w:rsidRPr="00D21CC4" w:rsidRDefault="00ED2329" w:rsidP="006A1402">
      <w:pPr>
        <w:shd w:val="clear" w:color="auto" w:fill="FFFFFF"/>
        <w:spacing w:after="0" w:line="360" w:lineRule="auto"/>
        <w:jc w:val="both"/>
        <w:rPr>
          <w:rFonts w:ascii="Arial" w:hAnsi="Arial" w:cs="Arial"/>
        </w:rPr>
      </w:pPr>
      <w:r w:rsidRPr="0054280E">
        <w:rPr>
          <w:b/>
        </w:rPr>
        <w:t>Fecha recepción:</w:t>
      </w:r>
      <w:r w:rsidRPr="0054280E">
        <w:t xml:space="preserve"> </w:t>
      </w:r>
      <w:proofErr w:type="gramStart"/>
      <w:r>
        <w:t>Enero</w:t>
      </w:r>
      <w:proofErr w:type="gramEnd"/>
      <w:r>
        <w:t xml:space="preserve"> 2020</w:t>
      </w:r>
      <w:r w:rsidRPr="0054280E">
        <w:t xml:space="preserve">                                     </w:t>
      </w:r>
      <w:r w:rsidRPr="0054280E">
        <w:rPr>
          <w:b/>
        </w:rPr>
        <w:t>Fecha aceptación:</w:t>
      </w:r>
      <w:r w:rsidRPr="0054280E">
        <w:t xml:space="preserve"> </w:t>
      </w:r>
      <w:r>
        <w:t>Julio 2020</w:t>
      </w:r>
      <w:r>
        <w:rPr>
          <w:color w:val="000000"/>
        </w:rPr>
        <w:br/>
      </w:r>
      <w:r w:rsidR="00234D57">
        <w:pict w14:anchorId="0372A3A0">
          <v:rect id="_x0000_i1026" style="width:446.5pt;height:1.5pt" o:hralign="center" o:hrstd="t" o:hr="t" fillcolor="#a0a0a0" stroked="f"/>
        </w:pict>
      </w:r>
    </w:p>
    <w:p w14:paraId="28DDBE2F" w14:textId="346136B2" w:rsidR="001610DD" w:rsidRPr="00716B5A" w:rsidRDefault="008A4305" w:rsidP="00ED2329">
      <w:pPr>
        <w:pStyle w:val="Ttulo1"/>
        <w:jc w:val="center"/>
        <w:rPr>
          <w:rFonts w:eastAsia="Times New Roman"/>
          <w:color w:val="000000"/>
          <w:szCs w:val="32"/>
          <w:lang w:val="es-ES_tradnl" w:eastAsia="es-ES"/>
        </w:rPr>
      </w:pPr>
      <w:r w:rsidRPr="00716B5A">
        <w:rPr>
          <w:rFonts w:eastAsia="Times New Roman"/>
          <w:color w:val="000000"/>
          <w:szCs w:val="32"/>
          <w:lang w:val="es-ES_tradnl" w:eastAsia="es-ES"/>
        </w:rPr>
        <w:t>Introducción</w:t>
      </w:r>
    </w:p>
    <w:p w14:paraId="5DD5CCF1" w14:textId="2797C507" w:rsidR="00561ACD" w:rsidRPr="009650C7" w:rsidRDefault="00561ACD" w:rsidP="009650C7">
      <w:pPr>
        <w:spacing w:after="0" w:line="360" w:lineRule="auto"/>
        <w:ind w:firstLine="709"/>
        <w:jc w:val="both"/>
        <w:rPr>
          <w:rFonts w:cs="Times New Roman"/>
          <w:szCs w:val="24"/>
          <w:lang w:val="es-ES_tradnl"/>
        </w:rPr>
      </w:pPr>
      <w:r w:rsidRPr="009650C7">
        <w:rPr>
          <w:rFonts w:cs="Times New Roman"/>
          <w:szCs w:val="24"/>
          <w:lang w:val="es-ES_tradnl"/>
        </w:rPr>
        <w:t>Las comunidades urbanas y rurales</w:t>
      </w:r>
      <w:r w:rsidR="00BB4B6C">
        <w:rPr>
          <w:rFonts w:cs="Times New Roman"/>
          <w:szCs w:val="24"/>
          <w:lang w:val="es-ES_tradnl"/>
        </w:rPr>
        <w:t>,</w:t>
      </w:r>
      <w:r w:rsidRPr="009650C7">
        <w:rPr>
          <w:rFonts w:cs="Times New Roman"/>
          <w:szCs w:val="24"/>
          <w:lang w:val="es-ES_tradnl"/>
        </w:rPr>
        <w:t xml:space="preserve"> </w:t>
      </w:r>
      <w:r w:rsidR="00BB4B6C">
        <w:rPr>
          <w:rFonts w:cs="Times New Roman"/>
          <w:szCs w:val="24"/>
          <w:lang w:val="es-ES_tradnl"/>
        </w:rPr>
        <w:t xml:space="preserve">en busca del </w:t>
      </w:r>
      <w:r w:rsidR="00311710" w:rsidRPr="009650C7">
        <w:rPr>
          <w:rFonts w:cs="Times New Roman"/>
          <w:szCs w:val="24"/>
          <w:lang w:val="es-ES_tradnl"/>
        </w:rPr>
        <w:t>crecimiento</w:t>
      </w:r>
      <w:r w:rsidRPr="009650C7">
        <w:rPr>
          <w:rFonts w:cs="Times New Roman"/>
          <w:szCs w:val="24"/>
          <w:lang w:val="es-ES_tradnl"/>
        </w:rPr>
        <w:t xml:space="preserve"> económico</w:t>
      </w:r>
      <w:r w:rsidR="00BB4B6C">
        <w:rPr>
          <w:rFonts w:cs="Times New Roman"/>
          <w:szCs w:val="24"/>
          <w:lang w:val="es-ES_tradnl"/>
        </w:rPr>
        <w:t>,</w:t>
      </w:r>
      <w:r w:rsidR="00AC6210">
        <w:rPr>
          <w:rFonts w:cs="Times New Roman"/>
          <w:szCs w:val="24"/>
          <w:lang w:val="es-ES_tradnl"/>
        </w:rPr>
        <w:t xml:space="preserve"> </w:t>
      </w:r>
      <w:r w:rsidR="00E17A80">
        <w:rPr>
          <w:rFonts w:cs="Times New Roman"/>
          <w:szCs w:val="24"/>
          <w:lang w:val="es-ES_tradnl"/>
        </w:rPr>
        <w:t>han multiplicado el c</w:t>
      </w:r>
      <w:r w:rsidR="00BB4B6C" w:rsidRPr="009650C7">
        <w:rPr>
          <w:rFonts w:cs="Times New Roman"/>
          <w:szCs w:val="24"/>
          <w:lang w:val="es-ES_tradnl"/>
        </w:rPr>
        <w:t>onsumo de materiales</w:t>
      </w:r>
      <w:r w:rsidR="00E17A80">
        <w:rPr>
          <w:rFonts w:cs="Times New Roman"/>
          <w:szCs w:val="24"/>
          <w:lang w:val="es-ES_tradnl"/>
        </w:rPr>
        <w:t xml:space="preserve"> y, por extensión,</w:t>
      </w:r>
      <w:r w:rsidR="00C756FE">
        <w:rPr>
          <w:rFonts w:cs="Times New Roman"/>
          <w:szCs w:val="24"/>
          <w:lang w:val="es-ES_tradnl"/>
        </w:rPr>
        <w:t xml:space="preserve"> </w:t>
      </w:r>
      <w:r w:rsidR="00AC6210">
        <w:rPr>
          <w:rFonts w:cs="Times New Roman"/>
          <w:szCs w:val="24"/>
          <w:lang w:val="es-ES_tradnl"/>
        </w:rPr>
        <w:t xml:space="preserve">han </w:t>
      </w:r>
      <w:r w:rsidR="00CC7CE1">
        <w:rPr>
          <w:rFonts w:cs="Times New Roman"/>
          <w:szCs w:val="24"/>
          <w:lang w:val="es-ES_tradnl"/>
        </w:rPr>
        <w:t>aumentado la generación</w:t>
      </w:r>
      <w:r w:rsidR="00C756FE">
        <w:rPr>
          <w:rFonts w:cs="Times New Roman"/>
          <w:szCs w:val="24"/>
          <w:lang w:val="es-ES_tradnl"/>
        </w:rPr>
        <w:t xml:space="preserve"> </w:t>
      </w:r>
      <w:r w:rsidR="00AC6210">
        <w:rPr>
          <w:rFonts w:cs="Times New Roman"/>
          <w:szCs w:val="24"/>
          <w:lang w:val="es-ES_tradnl"/>
        </w:rPr>
        <w:t xml:space="preserve">de </w:t>
      </w:r>
      <w:r w:rsidR="00C756FE">
        <w:rPr>
          <w:rFonts w:cs="Times New Roman"/>
          <w:szCs w:val="24"/>
          <w:lang w:val="es-ES_tradnl"/>
        </w:rPr>
        <w:t>desechos</w:t>
      </w:r>
      <w:r w:rsidR="001F3845">
        <w:rPr>
          <w:rFonts w:cs="Times New Roman"/>
          <w:szCs w:val="24"/>
          <w:lang w:val="es-ES_tradnl"/>
        </w:rPr>
        <w:t>.</w:t>
      </w:r>
      <w:r w:rsidR="001F3845" w:rsidRPr="009650C7">
        <w:rPr>
          <w:rFonts w:cs="Times New Roman"/>
          <w:szCs w:val="24"/>
          <w:lang w:val="es-ES_tradnl"/>
        </w:rPr>
        <w:t xml:space="preserve"> </w:t>
      </w:r>
      <w:r w:rsidR="001F3845">
        <w:rPr>
          <w:rFonts w:cs="Times New Roman"/>
          <w:szCs w:val="24"/>
          <w:lang w:val="es-ES_tradnl"/>
        </w:rPr>
        <w:t>E</w:t>
      </w:r>
      <w:r w:rsidR="001F3845" w:rsidRPr="009650C7">
        <w:rPr>
          <w:rFonts w:cs="Times New Roman"/>
          <w:szCs w:val="24"/>
          <w:lang w:val="es-ES_tradnl"/>
        </w:rPr>
        <w:t xml:space="preserve">sto </w:t>
      </w:r>
      <w:r w:rsidRPr="009650C7">
        <w:rPr>
          <w:rFonts w:cs="Times New Roman"/>
          <w:szCs w:val="24"/>
          <w:lang w:val="es-ES_tradnl"/>
        </w:rPr>
        <w:t>ha traído como consecuencia la contaminación del agua</w:t>
      </w:r>
      <w:r w:rsidR="003D62B4">
        <w:rPr>
          <w:rFonts w:cs="Times New Roman"/>
          <w:szCs w:val="24"/>
          <w:lang w:val="es-ES_tradnl"/>
        </w:rPr>
        <w:t>:</w:t>
      </w:r>
      <w:r w:rsidRPr="009650C7">
        <w:rPr>
          <w:rFonts w:cs="Times New Roman"/>
          <w:szCs w:val="24"/>
          <w:lang w:val="es-ES_tradnl"/>
        </w:rPr>
        <w:t xml:space="preserve"> </w:t>
      </w:r>
      <w:r w:rsidR="003D62B4">
        <w:rPr>
          <w:rFonts w:cs="Times New Roman"/>
          <w:szCs w:val="24"/>
          <w:lang w:val="es-ES_tradnl"/>
        </w:rPr>
        <w:t>la han modificado</w:t>
      </w:r>
      <w:r w:rsidR="003D62B4" w:rsidRPr="009650C7">
        <w:rPr>
          <w:rFonts w:cs="Times New Roman"/>
          <w:szCs w:val="24"/>
          <w:lang w:val="es-ES_tradnl"/>
        </w:rPr>
        <w:t xml:space="preserve"> </w:t>
      </w:r>
      <w:r w:rsidRPr="009650C7">
        <w:rPr>
          <w:rFonts w:cs="Times New Roman"/>
          <w:szCs w:val="24"/>
          <w:lang w:val="es-ES_tradnl"/>
        </w:rPr>
        <w:t>física, química y biológicamente</w:t>
      </w:r>
      <w:r w:rsidR="00434DF5" w:rsidRPr="009650C7">
        <w:rPr>
          <w:rFonts w:cs="Times New Roman"/>
          <w:szCs w:val="24"/>
          <w:lang w:val="es-ES_tradnl"/>
        </w:rPr>
        <w:t>,</w:t>
      </w:r>
      <w:r w:rsidRPr="009650C7">
        <w:rPr>
          <w:rFonts w:cs="Times New Roman"/>
          <w:szCs w:val="24"/>
          <w:lang w:val="es-ES_tradnl"/>
        </w:rPr>
        <w:t xml:space="preserve"> </w:t>
      </w:r>
      <w:r w:rsidR="003D62B4">
        <w:rPr>
          <w:rFonts w:cs="Times New Roman"/>
          <w:szCs w:val="24"/>
          <w:lang w:val="es-ES_tradnl"/>
        </w:rPr>
        <w:t>lo que ha generado</w:t>
      </w:r>
      <w:r w:rsidR="003D62B4" w:rsidRPr="009650C7">
        <w:rPr>
          <w:rFonts w:cs="Times New Roman"/>
          <w:szCs w:val="24"/>
          <w:lang w:val="es-ES_tradnl"/>
        </w:rPr>
        <w:t xml:space="preserve"> </w:t>
      </w:r>
      <w:r w:rsidRPr="009650C7">
        <w:rPr>
          <w:rFonts w:cs="Times New Roman"/>
          <w:szCs w:val="24"/>
          <w:lang w:val="es-ES_tradnl"/>
        </w:rPr>
        <w:t>un desequilibrio que afecta tanto</w:t>
      </w:r>
      <w:r w:rsidR="00804EBE">
        <w:rPr>
          <w:rFonts w:cs="Times New Roman"/>
          <w:szCs w:val="24"/>
          <w:lang w:val="es-ES_tradnl"/>
        </w:rPr>
        <w:t xml:space="preserve"> a</w:t>
      </w:r>
      <w:r w:rsidRPr="009650C7">
        <w:rPr>
          <w:rFonts w:cs="Times New Roman"/>
          <w:szCs w:val="24"/>
          <w:lang w:val="es-ES_tradnl"/>
        </w:rPr>
        <w:t xml:space="preserve"> la productividad de los sistemas como a la salud humana. (</w:t>
      </w:r>
      <w:proofErr w:type="spellStart"/>
      <w:r w:rsidRPr="009650C7">
        <w:rPr>
          <w:rFonts w:cs="Times New Roman"/>
          <w:szCs w:val="24"/>
          <w:lang w:val="es-ES_tradnl"/>
        </w:rPr>
        <w:t>Ghizellaoui</w:t>
      </w:r>
      <w:proofErr w:type="spellEnd"/>
      <w:r w:rsidR="00896A8E" w:rsidRPr="009650C7">
        <w:rPr>
          <w:rFonts w:cs="Times New Roman"/>
          <w:szCs w:val="24"/>
          <w:lang w:val="es-ES_tradnl"/>
        </w:rPr>
        <w:t xml:space="preserve"> y </w:t>
      </w:r>
      <w:proofErr w:type="spellStart"/>
      <w:r w:rsidR="00896A8E" w:rsidRPr="009650C7">
        <w:rPr>
          <w:rFonts w:cs="Times New Roman"/>
          <w:szCs w:val="24"/>
          <w:lang w:val="es-ES_tradnl"/>
        </w:rPr>
        <w:t>Ghizellaoui</w:t>
      </w:r>
      <w:proofErr w:type="spellEnd"/>
      <w:r w:rsidRPr="009650C7">
        <w:rPr>
          <w:rFonts w:cs="Times New Roman"/>
          <w:szCs w:val="24"/>
          <w:lang w:val="es-ES_tradnl"/>
        </w:rPr>
        <w:t xml:space="preserve">, 2010). </w:t>
      </w:r>
    </w:p>
    <w:p w14:paraId="6E241868" w14:textId="62035FA1" w:rsidR="00434DF5" w:rsidRPr="009650C7" w:rsidRDefault="00561ACD" w:rsidP="009650C7">
      <w:pPr>
        <w:spacing w:after="0" w:line="360" w:lineRule="auto"/>
        <w:ind w:firstLine="709"/>
        <w:jc w:val="both"/>
        <w:rPr>
          <w:rFonts w:cs="Times New Roman"/>
          <w:szCs w:val="24"/>
          <w:lang w:val="es-ES_tradnl"/>
        </w:rPr>
      </w:pPr>
      <w:r w:rsidRPr="009650C7">
        <w:rPr>
          <w:rFonts w:cs="Times New Roman"/>
          <w:szCs w:val="24"/>
          <w:lang w:val="es-ES_tradnl"/>
        </w:rPr>
        <w:t xml:space="preserve">El proceso de </w:t>
      </w:r>
      <w:r w:rsidR="00804EBE" w:rsidRPr="009650C7">
        <w:rPr>
          <w:rFonts w:cs="Times New Roman"/>
          <w:szCs w:val="24"/>
          <w:lang w:val="es-ES_tradnl"/>
        </w:rPr>
        <w:t>lodos activados</w:t>
      </w:r>
      <w:r w:rsidR="00217C2A">
        <w:rPr>
          <w:rFonts w:cs="Times New Roman"/>
          <w:szCs w:val="24"/>
          <w:lang w:val="es-ES_tradnl"/>
        </w:rPr>
        <w:t xml:space="preserve"> </w:t>
      </w:r>
      <w:r w:rsidRPr="009650C7">
        <w:rPr>
          <w:rFonts w:cs="Times New Roman"/>
          <w:szCs w:val="24"/>
          <w:lang w:val="es-ES_tradnl"/>
        </w:rPr>
        <w:t>como tratamiento de aguas residuales fue desarrollado en Manchester, Inglaterra, en 1914</w:t>
      </w:r>
      <w:r w:rsidR="00434DF5" w:rsidRPr="009650C7">
        <w:rPr>
          <w:rFonts w:cs="Times New Roman"/>
          <w:szCs w:val="24"/>
          <w:lang w:val="es-ES_tradnl"/>
        </w:rPr>
        <w:t>.</w:t>
      </w:r>
      <w:r w:rsidRPr="009650C7">
        <w:rPr>
          <w:rFonts w:cs="Times New Roman"/>
          <w:szCs w:val="24"/>
          <w:lang w:val="es-ES_tradnl"/>
        </w:rPr>
        <w:t xml:space="preserve"> </w:t>
      </w:r>
      <w:r w:rsidR="00434DF5" w:rsidRPr="009650C7">
        <w:rPr>
          <w:rFonts w:cs="Times New Roman"/>
          <w:szCs w:val="24"/>
          <w:lang w:val="es-ES_tradnl"/>
        </w:rPr>
        <w:t>P</w:t>
      </w:r>
      <w:r w:rsidRPr="009650C7">
        <w:rPr>
          <w:rFonts w:cs="Times New Roman"/>
          <w:szCs w:val="24"/>
          <w:lang w:val="es-ES_tradnl"/>
        </w:rPr>
        <w:t>ara 1920</w:t>
      </w:r>
      <w:r w:rsidR="00194784">
        <w:rPr>
          <w:rFonts w:cs="Times New Roman"/>
          <w:szCs w:val="24"/>
          <w:lang w:val="es-ES_tradnl"/>
        </w:rPr>
        <w:t>,</w:t>
      </w:r>
      <w:r w:rsidRPr="009650C7">
        <w:rPr>
          <w:rFonts w:cs="Times New Roman"/>
          <w:szCs w:val="24"/>
          <w:lang w:val="es-ES_tradnl"/>
        </w:rPr>
        <w:t xml:space="preserve"> varias </w:t>
      </w:r>
      <w:r w:rsidR="00434DF5" w:rsidRPr="009650C7">
        <w:rPr>
          <w:rFonts w:cs="Times New Roman"/>
          <w:szCs w:val="24"/>
          <w:lang w:val="es-ES_tradnl"/>
        </w:rPr>
        <w:t>plantas</w:t>
      </w:r>
      <w:r w:rsidRPr="009650C7">
        <w:rPr>
          <w:rFonts w:cs="Times New Roman"/>
          <w:szCs w:val="24"/>
          <w:lang w:val="es-ES_tradnl"/>
        </w:rPr>
        <w:t xml:space="preserve"> iniciaban su operación en Estados Unidos de Norteamérica, sin </w:t>
      </w:r>
      <w:r w:rsidR="00311710" w:rsidRPr="009650C7">
        <w:rPr>
          <w:rFonts w:cs="Times New Roman"/>
          <w:szCs w:val="24"/>
          <w:lang w:val="es-ES_tradnl"/>
        </w:rPr>
        <w:t>embargo,</w:t>
      </w:r>
      <w:r w:rsidRPr="009650C7">
        <w:rPr>
          <w:rFonts w:cs="Times New Roman"/>
          <w:szCs w:val="24"/>
          <w:lang w:val="es-ES_tradnl"/>
        </w:rPr>
        <w:t xml:space="preserve"> el uso extensivo de este sistema se dio hasta 1940. Los primeros investigadores notaron que la cantidad de materia biodegradable que entraba al sistema afectaba la tasa del metabolismo. Los diseños en esa época fueron totalmente empíricos y el tiempo de retención </w:t>
      </w:r>
      <w:r w:rsidR="00434DF5" w:rsidRPr="009650C7">
        <w:rPr>
          <w:rFonts w:cs="Times New Roman"/>
          <w:szCs w:val="24"/>
          <w:lang w:val="es-ES_tradnl"/>
        </w:rPr>
        <w:t>hidráulica</w:t>
      </w:r>
      <w:r w:rsidR="001E6230" w:rsidRPr="009650C7">
        <w:rPr>
          <w:rFonts w:cs="Times New Roman"/>
          <w:szCs w:val="24"/>
          <w:lang w:val="es-ES_tradnl"/>
        </w:rPr>
        <w:t xml:space="preserve"> (TRH)</w:t>
      </w:r>
      <w:r w:rsidR="00434DF5" w:rsidRPr="009650C7">
        <w:rPr>
          <w:rFonts w:cs="Times New Roman"/>
          <w:szCs w:val="24"/>
          <w:lang w:val="es-ES_tradnl"/>
        </w:rPr>
        <w:t xml:space="preserve"> </w:t>
      </w:r>
      <w:r w:rsidRPr="009650C7">
        <w:rPr>
          <w:rFonts w:cs="Times New Roman"/>
          <w:szCs w:val="24"/>
          <w:lang w:val="es-ES_tradnl"/>
        </w:rPr>
        <w:t xml:space="preserve">del tanque de aeración fue uno de los primeros parámetros de diseño. </w:t>
      </w:r>
      <w:r w:rsidR="005B2A74">
        <w:rPr>
          <w:rFonts w:cs="Times New Roman"/>
          <w:szCs w:val="24"/>
          <w:lang w:val="es-ES_tradnl"/>
        </w:rPr>
        <w:t>Por lo general</w:t>
      </w:r>
      <w:r w:rsidR="005B2A74" w:rsidRPr="009650C7">
        <w:rPr>
          <w:rFonts w:cs="Times New Roman"/>
          <w:szCs w:val="24"/>
          <w:lang w:val="es-ES_tradnl"/>
        </w:rPr>
        <w:t xml:space="preserve"> </w:t>
      </w:r>
      <w:r w:rsidRPr="009650C7">
        <w:rPr>
          <w:rFonts w:cs="Times New Roman"/>
          <w:szCs w:val="24"/>
          <w:lang w:val="es-ES_tradnl"/>
        </w:rPr>
        <w:t>se seleccionaban cortos tiempos de retención para cargas orgánicas bajas y tiempos de retención prolongados para cargas orgánicas altas. Posteriormente</w:t>
      </w:r>
      <w:r w:rsidR="005B2A74">
        <w:rPr>
          <w:rFonts w:cs="Times New Roman"/>
          <w:szCs w:val="24"/>
          <w:lang w:val="es-ES_tradnl"/>
        </w:rPr>
        <w:t>,</w:t>
      </w:r>
      <w:r w:rsidRPr="009650C7">
        <w:rPr>
          <w:rFonts w:cs="Times New Roman"/>
          <w:szCs w:val="24"/>
          <w:lang w:val="es-ES_tradnl"/>
        </w:rPr>
        <w:t xml:space="preserve"> surgieron criterios relacionados con la carga orgánica y los microorganismos del sistema, </w:t>
      </w:r>
      <w:r w:rsidR="00490B9C">
        <w:rPr>
          <w:rFonts w:cs="Times New Roman"/>
          <w:szCs w:val="24"/>
          <w:lang w:val="es-ES_tradnl"/>
        </w:rPr>
        <w:t>y se llegó a</w:t>
      </w:r>
      <w:r w:rsidRPr="009650C7">
        <w:rPr>
          <w:rFonts w:cs="Times New Roman"/>
          <w:szCs w:val="24"/>
          <w:lang w:val="es-ES_tradnl"/>
        </w:rPr>
        <w:t xml:space="preserve"> la relación </w:t>
      </w:r>
      <w:r w:rsidR="00490B9C">
        <w:rPr>
          <w:rFonts w:cs="Times New Roman"/>
          <w:szCs w:val="24"/>
          <w:lang w:val="es-ES_tradnl"/>
        </w:rPr>
        <w:t xml:space="preserve">hoy </w:t>
      </w:r>
      <w:r w:rsidRPr="009650C7">
        <w:rPr>
          <w:rFonts w:cs="Times New Roman"/>
          <w:szCs w:val="24"/>
          <w:lang w:val="es-ES_tradnl"/>
        </w:rPr>
        <w:t>conocida como</w:t>
      </w:r>
      <w:r w:rsidR="000A169D">
        <w:rPr>
          <w:rFonts w:cs="Times New Roman"/>
          <w:szCs w:val="24"/>
          <w:lang w:val="es-ES_tradnl"/>
        </w:rPr>
        <w:t xml:space="preserve"> </w:t>
      </w:r>
      <w:r w:rsidR="000A169D" w:rsidRPr="00716B5A">
        <w:rPr>
          <w:rFonts w:cs="Times New Roman"/>
          <w:i/>
          <w:iCs/>
          <w:szCs w:val="24"/>
          <w:lang w:val="es-ES_tradnl"/>
        </w:rPr>
        <w:t>alimento/microorganismo</w:t>
      </w:r>
      <w:r w:rsidRPr="009650C7">
        <w:rPr>
          <w:rFonts w:cs="Times New Roman"/>
          <w:szCs w:val="24"/>
          <w:lang w:val="es-ES_tradnl"/>
        </w:rPr>
        <w:t xml:space="preserve"> </w:t>
      </w:r>
      <w:r w:rsidR="000A169D">
        <w:rPr>
          <w:rFonts w:cs="Times New Roman"/>
          <w:szCs w:val="24"/>
          <w:lang w:val="es-ES_tradnl"/>
        </w:rPr>
        <w:t>(A</w:t>
      </w:r>
      <w:r w:rsidRPr="000A169D">
        <w:rPr>
          <w:rFonts w:cs="Times New Roman"/>
          <w:szCs w:val="24"/>
          <w:lang w:val="es-ES_tradnl"/>
        </w:rPr>
        <w:t>/M</w:t>
      </w:r>
      <w:r w:rsidR="000A169D">
        <w:rPr>
          <w:rFonts w:cs="Times New Roman"/>
          <w:szCs w:val="24"/>
          <w:lang w:val="es-ES_tradnl"/>
        </w:rPr>
        <w:t>)</w:t>
      </w:r>
      <w:r w:rsidRPr="009650C7">
        <w:rPr>
          <w:rFonts w:cs="Times New Roman"/>
          <w:szCs w:val="24"/>
          <w:lang w:val="es-ES_tradnl"/>
        </w:rPr>
        <w:t xml:space="preserve"> (</w:t>
      </w:r>
      <w:r w:rsidR="00753607" w:rsidRPr="009650C7">
        <w:rPr>
          <w:rFonts w:cs="Times New Roman"/>
          <w:szCs w:val="24"/>
          <w:lang w:val="es-ES_tradnl"/>
        </w:rPr>
        <w:t>Comisión Nacional del Agua [</w:t>
      </w:r>
      <w:r w:rsidR="00490B9C" w:rsidRPr="009650C7">
        <w:rPr>
          <w:rFonts w:cs="Times New Roman"/>
          <w:szCs w:val="24"/>
          <w:lang w:val="es-ES_tradnl"/>
        </w:rPr>
        <w:t>Conagua</w:t>
      </w:r>
      <w:r w:rsidR="00753607" w:rsidRPr="009650C7">
        <w:rPr>
          <w:rFonts w:cs="Times New Roman"/>
          <w:szCs w:val="24"/>
          <w:lang w:val="es-ES_tradnl"/>
        </w:rPr>
        <w:t>]</w:t>
      </w:r>
      <w:r w:rsidRPr="009650C7">
        <w:rPr>
          <w:rFonts w:cs="Times New Roman"/>
          <w:szCs w:val="24"/>
          <w:lang w:val="es-ES_tradnl"/>
        </w:rPr>
        <w:t>, 20</w:t>
      </w:r>
      <w:r w:rsidR="006A770B" w:rsidRPr="009650C7">
        <w:rPr>
          <w:rFonts w:cs="Times New Roman"/>
          <w:szCs w:val="24"/>
          <w:lang w:val="es-ES_tradnl"/>
        </w:rPr>
        <w:t>16</w:t>
      </w:r>
      <w:r w:rsidRPr="009650C7">
        <w:rPr>
          <w:rFonts w:cs="Times New Roman"/>
          <w:szCs w:val="24"/>
          <w:lang w:val="es-ES_tradnl"/>
        </w:rPr>
        <w:t xml:space="preserve">). </w:t>
      </w:r>
    </w:p>
    <w:p w14:paraId="79C94C55" w14:textId="39205477" w:rsidR="00434DF5" w:rsidRPr="009650C7" w:rsidRDefault="00353ECB" w:rsidP="009650C7">
      <w:pPr>
        <w:spacing w:after="0" w:line="360" w:lineRule="auto"/>
        <w:ind w:firstLine="709"/>
        <w:jc w:val="both"/>
        <w:rPr>
          <w:rFonts w:cs="Times New Roman"/>
          <w:szCs w:val="24"/>
          <w:lang w:val="es-ES_tradnl"/>
        </w:rPr>
      </w:pPr>
      <w:r w:rsidRPr="009650C7">
        <w:rPr>
          <w:rFonts w:cs="Times New Roman"/>
          <w:szCs w:val="24"/>
          <w:lang w:val="es-ES_tradnl"/>
        </w:rPr>
        <w:t>El reactor secuencial por tandas (SBR</w:t>
      </w:r>
      <w:r w:rsidR="00837D6C">
        <w:rPr>
          <w:rFonts w:cs="Times New Roman"/>
          <w:szCs w:val="24"/>
          <w:lang w:val="es-ES_tradnl"/>
        </w:rPr>
        <w:t>, por sus siglas en inglés</w:t>
      </w:r>
      <w:r w:rsidRPr="009650C7">
        <w:rPr>
          <w:rFonts w:cs="Times New Roman"/>
          <w:szCs w:val="24"/>
          <w:lang w:val="es-ES_tradnl"/>
        </w:rPr>
        <w:t>) es un sistema de lodos activados</w:t>
      </w:r>
      <w:r w:rsidR="004C3704" w:rsidRPr="009650C7">
        <w:rPr>
          <w:rFonts w:cs="Times New Roman"/>
          <w:szCs w:val="24"/>
          <w:lang w:val="es-ES_tradnl"/>
        </w:rPr>
        <w:t xml:space="preserve"> </w:t>
      </w:r>
      <w:r w:rsidRPr="009650C7">
        <w:rPr>
          <w:rFonts w:cs="Times New Roman"/>
          <w:szCs w:val="24"/>
          <w:lang w:val="es-ES_tradnl"/>
        </w:rPr>
        <w:t>para</w:t>
      </w:r>
      <w:r w:rsidR="00837D6C">
        <w:rPr>
          <w:rFonts w:cs="Times New Roman"/>
          <w:szCs w:val="24"/>
          <w:lang w:val="es-ES_tradnl"/>
        </w:rPr>
        <w:t xml:space="preserve"> el</w:t>
      </w:r>
      <w:r w:rsidRPr="009650C7">
        <w:rPr>
          <w:rFonts w:cs="Times New Roman"/>
          <w:szCs w:val="24"/>
          <w:lang w:val="es-ES_tradnl"/>
        </w:rPr>
        <w:t xml:space="preserve"> tratamiento de agua</w:t>
      </w:r>
      <w:r w:rsidR="00837D6C">
        <w:rPr>
          <w:rFonts w:cs="Times New Roman"/>
          <w:szCs w:val="24"/>
          <w:lang w:val="es-ES_tradnl"/>
        </w:rPr>
        <w:t>s</w:t>
      </w:r>
      <w:r w:rsidRPr="009650C7">
        <w:rPr>
          <w:rFonts w:cs="Times New Roman"/>
          <w:szCs w:val="24"/>
          <w:lang w:val="es-ES_tradnl"/>
        </w:rPr>
        <w:t xml:space="preserve"> residual</w:t>
      </w:r>
      <w:r w:rsidR="00837D6C">
        <w:rPr>
          <w:rFonts w:cs="Times New Roman"/>
          <w:szCs w:val="24"/>
          <w:lang w:val="es-ES_tradnl"/>
        </w:rPr>
        <w:t>es</w:t>
      </w:r>
      <w:r w:rsidRPr="009650C7">
        <w:rPr>
          <w:rFonts w:cs="Times New Roman"/>
          <w:szCs w:val="24"/>
          <w:lang w:val="es-ES_tradnl"/>
        </w:rPr>
        <w:t xml:space="preserve"> (domésticas e industrial</w:t>
      </w:r>
      <w:r w:rsidR="00236032">
        <w:rPr>
          <w:rFonts w:cs="Times New Roman"/>
          <w:szCs w:val="24"/>
          <w:lang w:val="es-ES_tradnl"/>
        </w:rPr>
        <w:t>es</w:t>
      </w:r>
      <w:r w:rsidRPr="009650C7">
        <w:rPr>
          <w:rFonts w:cs="Times New Roman"/>
          <w:szCs w:val="24"/>
          <w:lang w:val="es-ES_tradnl"/>
        </w:rPr>
        <w:t xml:space="preserve">) que utiliza ciclos de llenado y descarga. </w:t>
      </w:r>
      <w:r w:rsidR="00561ACD" w:rsidRPr="009650C7">
        <w:rPr>
          <w:rFonts w:cs="Times New Roman"/>
          <w:szCs w:val="24"/>
          <w:lang w:val="es-ES_tradnl"/>
        </w:rPr>
        <w:t xml:space="preserve">En un reactor es necesario garantizar un nivel de oxígeno en el tanque de aireación mínimo de 2 </w:t>
      </w:r>
      <w:r w:rsidR="00217C2A" w:rsidRPr="009650C7">
        <w:rPr>
          <w:rFonts w:cs="Times New Roman"/>
          <w:szCs w:val="24"/>
          <w:lang w:val="es-ES_tradnl"/>
        </w:rPr>
        <w:t>mg</w:t>
      </w:r>
      <w:r w:rsidR="00217C2A">
        <w:rPr>
          <w:rFonts w:cs="Times New Roman"/>
          <w:szCs w:val="24"/>
          <w:lang w:val="es-ES_tradnl"/>
        </w:rPr>
        <w:t>/</w:t>
      </w:r>
      <w:r w:rsidR="00434DF5" w:rsidRPr="009650C7">
        <w:rPr>
          <w:rFonts w:cs="Times New Roman"/>
          <w:szCs w:val="24"/>
          <w:lang w:val="es-ES_tradnl"/>
        </w:rPr>
        <w:t>L</w:t>
      </w:r>
      <w:r w:rsidR="00561ACD" w:rsidRPr="009650C7">
        <w:rPr>
          <w:rFonts w:cs="Times New Roman"/>
          <w:szCs w:val="24"/>
          <w:lang w:val="es-ES_tradnl"/>
        </w:rPr>
        <w:t xml:space="preserve"> y máximo de 4 </w:t>
      </w:r>
      <w:r w:rsidR="00217C2A" w:rsidRPr="009650C7">
        <w:rPr>
          <w:rFonts w:cs="Times New Roman"/>
          <w:szCs w:val="24"/>
          <w:lang w:val="es-ES_tradnl"/>
        </w:rPr>
        <w:t>mg</w:t>
      </w:r>
      <w:r w:rsidR="00217C2A">
        <w:rPr>
          <w:rFonts w:cs="Times New Roman"/>
          <w:szCs w:val="24"/>
          <w:lang w:val="es-ES_tradnl"/>
        </w:rPr>
        <w:t>/</w:t>
      </w:r>
      <w:r w:rsidR="00434DF5" w:rsidRPr="009650C7">
        <w:rPr>
          <w:rFonts w:cs="Times New Roman"/>
          <w:szCs w:val="24"/>
          <w:lang w:val="es-ES_tradnl"/>
        </w:rPr>
        <w:t>L</w:t>
      </w:r>
      <w:r w:rsidR="00561ACD" w:rsidRPr="009650C7">
        <w:rPr>
          <w:rFonts w:cs="Times New Roman"/>
          <w:szCs w:val="24"/>
          <w:lang w:val="es-ES_tradnl"/>
        </w:rPr>
        <w:t>. El nivel de sólidos</w:t>
      </w:r>
      <w:r w:rsidRPr="009650C7">
        <w:rPr>
          <w:rFonts w:cs="Times New Roman"/>
          <w:szCs w:val="24"/>
          <w:lang w:val="es-ES_tradnl"/>
        </w:rPr>
        <w:t xml:space="preserve"> suspendidos en el licor mezclado a nivel bajo de agua</w:t>
      </w:r>
      <w:r w:rsidR="00561ACD" w:rsidRPr="009650C7">
        <w:rPr>
          <w:rFonts w:cs="Times New Roman"/>
          <w:szCs w:val="24"/>
          <w:lang w:val="es-ES_tradnl"/>
        </w:rPr>
        <w:t xml:space="preserve"> debe mantenerse alrededor de </w:t>
      </w:r>
      <w:r w:rsidRPr="009650C7">
        <w:rPr>
          <w:rFonts w:cs="Times New Roman"/>
          <w:szCs w:val="24"/>
          <w:lang w:val="es-ES_tradnl"/>
        </w:rPr>
        <w:t>4</w:t>
      </w:r>
      <w:r w:rsidR="00561ACD" w:rsidRPr="009650C7">
        <w:rPr>
          <w:rFonts w:cs="Times New Roman"/>
          <w:szCs w:val="24"/>
          <w:lang w:val="es-ES_tradnl"/>
        </w:rPr>
        <w:t xml:space="preserve">000 </w:t>
      </w:r>
      <w:r w:rsidR="00217C2A">
        <w:rPr>
          <w:rFonts w:cs="Times New Roman"/>
          <w:szCs w:val="24"/>
          <w:lang w:val="es-ES_tradnl"/>
        </w:rPr>
        <w:t>mg/L</w:t>
      </w:r>
      <w:r w:rsidR="00561ACD" w:rsidRPr="009650C7">
        <w:rPr>
          <w:rFonts w:cs="Times New Roman"/>
          <w:szCs w:val="24"/>
          <w:lang w:val="es-ES_tradnl"/>
        </w:rPr>
        <w:t xml:space="preserve"> </w:t>
      </w:r>
      <w:r w:rsidRPr="009650C7">
        <w:rPr>
          <w:rFonts w:cs="Times New Roman"/>
          <w:szCs w:val="24"/>
          <w:lang w:val="es-ES_tradnl"/>
        </w:rPr>
        <w:t xml:space="preserve">para aguas residuales domésticas, </w:t>
      </w:r>
      <w:r w:rsidR="00561ACD" w:rsidRPr="009650C7">
        <w:rPr>
          <w:rFonts w:cs="Times New Roman"/>
          <w:szCs w:val="24"/>
          <w:lang w:val="es-ES_tradnl"/>
        </w:rPr>
        <w:t xml:space="preserve">con el propósito de proveer condiciones de inanición en el tanque de aireación con las cuales pueda obtenerse un lodo de purga estabilizado. </w:t>
      </w:r>
      <w:r w:rsidRPr="009650C7">
        <w:rPr>
          <w:rFonts w:cs="Times New Roman"/>
          <w:szCs w:val="24"/>
          <w:lang w:val="es-ES_tradnl"/>
        </w:rPr>
        <w:t xml:space="preserve">El tratamiento del ciclo va de 4 h a 24 h, con </w:t>
      </w:r>
      <w:r w:rsidR="000A169D">
        <w:rPr>
          <w:rFonts w:cs="Times New Roman"/>
          <w:szCs w:val="24"/>
          <w:lang w:val="es-ES_tradnl"/>
        </w:rPr>
        <w:t xml:space="preserve">una </w:t>
      </w:r>
      <w:r w:rsidRPr="009650C7">
        <w:rPr>
          <w:rFonts w:cs="Times New Roman"/>
          <w:szCs w:val="24"/>
          <w:lang w:val="es-ES_tradnl"/>
        </w:rPr>
        <w:t xml:space="preserve">relación </w:t>
      </w:r>
      <w:r w:rsidR="000A169D">
        <w:rPr>
          <w:rFonts w:cs="Times New Roman"/>
          <w:szCs w:val="24"/>
          <w:lang w:val="es-ES_tradnl"/>
        </w:rPr>
        <w:t>A</w:t>
      </w:r>
      <w:r w:rsidRPr="009650C7">
        <w:rPr>
          <w:rFonts w:cs="Times New Roman"/>
          <w:szCs w:val="24"/>
          <w:lang w:val="es-ES_tradnl"/>
        </w:rPr>
        <w:t>/M de 0.15</w:t>
      </w:r>
      <w:r w:rsidR="00EE0254">
        <w:rPr>
          <w:rFonts w:cs="Times New Roman"/>
          <w:szCs w:val="24"/>
          <w:lang w:val="es-ES_tradnl"/>
        </w:rPr>
        <w:t>-</w:t>
      </w:r>
      <w:r w:rsidRPr="009650C7">
        <w:rPr>
          <w:rFonts w:cs="Times New Roman"/>
          <w:szCs w:val="24"/>
          <w:lang w:val="es-ES_tradnl"/>
        </w:rPr>
        <w:t>0.6 días</w:t>
      </w:r>
      <w:r w:rsidRPr="009650C7">
        <w:rPr>
          <w:rFonts w:cs="Times New Roman"/>
          <w:szCs w:val="24"/>
          <w:vertAlign w:val="superscript"/>
          <w:lang w:val="es-ES_tradnl"/>
        </w:rPr>
        <w:t>-1</w:t>
      </w:r>
      <w:r w:rsidRPr="009650C7">
        <w:rPr>
          <w:rFonts w:cs="Times New Roman"/>
          <w:szCs w:val="24"/>
          <w:lang w:val="es-ES_tradnl"/>
        </w:rPr>
        <w:t xml:space="preserve">. </w:t>
      </w:r>
      <w:r w:rsidR="00EE0254">
        <w:rPr>
          <w:rFonts w:cs="Times New Roman"/>
          <w:szCs w:val="24"/>
          <w:lang w:val="es-ES_tradnl"/>
        </w:rPr>
        <w:t>C</w:t>
      </w:r>
      <w:r w:rsidR="00561ACD" w:rsidRPr="009650C7">
        <w:rPr>
          <w:rFonts w:cs="Times New Roman"/>
          <w:szCs w:val="24"/>
          <w:lang w:val="es-ES_tradnl"/>
        </w:rPr>
        <w:t>omparado con otros sistemas aerobios</w:t>
      </w:r>
      <w:r w:rsidR="00EE0254">
        <w:rPr>
          <w:rFonts w:cs="Times New Roman"/>
          <w:szCs w:val="24"/>
          <w:lang w:val="es-ES_tradnl"/>
        </w:rPr>
        <w:t>, e</w:t>
      </w:r>
      <w:r w:rsidR="00EE0254" w:rsidRPr="009650C7">
        <w:rPr>
          <w:rFonts w:cs="Times New Roman"/>
          <w:szCs w:val="24"/>
          <w:lang w:val="es-ES_tradnl"/>
        </w:rPr>
        <w:t>l SBR</w:t>
      </w:r>
      <w:r w:rsidR="00561ACD" w:rsidRPr="009650C7">
        <w:rPr>
          <w:rFonts w:cs="Times New Roman"/>
          <w:szCs w:val="24"/>
          <w:lang w:val="es-ES_tradnl"/>
        </w:rPr>
        <w:t xml:space="preserve"> presenta una alta producción de biomasa, tiene poca capacidad de reducción </w:t>
      </w:r>
      <w:r w:rsidR="00561ACD" w:rsidRPr="009650C7">
        <w:rPr>
          <w:rFonts w:cs="Times New Roman"/>
          <w:szCs w:val="24"/>
          <w:lang w:val="es-ES_tradnl"/>
        </w:rPr>
        <w:lastRenderedPageBreak/>
        <w:t>en la aireación y requiere una alta atención por parte del operador (</w:t>
      </w:r>
      <w:proofErr w:type="spellStart"/>
      <w:r w:rsidR="00753607" w:rsidRPr="009650C7">
        <w:rPr>
          <w:rFonts w:cs="Times New Roman"/>
          <w:szCs w:val="24"/>
          <w:lang w:val="es-ES_tradnl"/>
        </w:rPr>
        <w:t>Environmental</w:t>
      </w:r>
      <w:proofErr w:type="spellEnd"/>
      <w:r w:rsidR="00753607" w:rsidRPr="009650C7">
        <w:rPr>
          <w:rFonts w:cs="Times New Roman"/>
          <w:szCs w:val="24"/>
          <w:lang w:val="es-ES_tradnl"/>
        </w:rPr>
        <w:t xml:space="preserve"> </w:t>
      </w:r>
      <w:proofErr w:type="spellStart"/>
      <w:r w:rsidR="00753607" w:rsidRPr="009650C7">
        <w:rPr>
          <w:rFonts w:cs="Times New Roman"/>
          <w:szCs w:val="24"/>
          <w:lang w:val="es-ES_tradnl"/>
        </w:rPr>
        <w:t>Protection</w:t>
      </w:r>
      <w:proofErr w:type="spellEnd"/>
      <w:r w:rsidR="00753607" w:rsidRPr="009650C7">
        <w:rPr>
          <w:rFonts w:cs="Times New Roman"/>
          <w:szCs w:val="24"/>
          <w:lang w:val="es-ES_tradnl"/>
        </w:rPr>
        <w:t xml:space="preserve"> Agency [</w:t>
      </w:r>
      <w:r w:rsidRPr="009650C7">
        <w:rPr>
          <w:rFonts w:cs="Times New Roman"/>
          <w:szCs w:val="24"/>
          <w:lang w:val="es-ES_tradnl"/>
        </w:rPr>
        <w:t>EPA</w:t>
      </w:r>
      <w:r w:rsidR="00753607" w:rsidRPr="009650C7">
        <w:rPr>
          <w:rFonts w:cs="Times New Roman"/>
          <w:szCs w:val="24"/>
          <w:lang w:val="es-ES_tradnl"/>
        </w:rPr>
        <w:t>]</w:t>
      </w:r>
      <w:r w:rsidR="00561ACD" w:rsidRPr="009650C7">
        <w:rPr>
          <w:rFonts w:cs="Times New Roman"/>
          <w:szCs w:val="24"/>
          <w:lang w:val="es-ES_tradnl"/>
        </w:rPr>
        <w:t xml:space="preserve">, </w:t>
      </w:r>
      <w:r w:rsidRPr="009650C7">
        <w:rPr>
          <w:rFonts w:cs="Times New Roman"/>
          <w:szCs w:val="24"/>
          <w:lang w:val="es-ES_tradnl"/>
        </w:rPr>
        <w:t>1999</w:t>
      </w:r>
      <w:r w:rsidR="00561ACD" w:rsidRPr="009650C7">
        <w:rPr>
          <w:rFonts w:cs="Times New Roman"/>
          <w:szCs w:val="24"/>
          <w:lang w:val="es-ES_tradnl"/>
        </w:rPr>
        <w:t xml:space="preserve">). </w:t>
      </w:r>
    </w:p>
    <w:p w14:paraId="3A825124" w14:textId="3358C38D" w:rsidR="00561ACD" w:rsidRPr="009650C7" w:rsidRDefault="00376730" w:rsidP="009650C7">
      <w:pPr>
        <w:spacing w:after="0" w:line="360" w:lineRule="auto"/>
        <w:ind w:firstLine="709"/>
        <w:jc w:val="both"/>
        <w:rPr>
          <w:rFonts w:cs="Times New Roman"/>
          <w:szCs w:val="24"/>
          <w:lang w:val="es-ES_tradnl"/>
        </w:rPr>
      </w:pPr>
      <w:r>
        <w:rPr>
          <w:rFonts w:cs="Times New Roman"/>
          <w:szCs w:val="24"/>
          <w:lang w:val="es-ES_tradnl"/>
        </w:rPr>
        <w:t xml:space="preserve">Al respecto, </w:t>
      </w:r>
      <w:r w:rsidR="00944754" w:rsidRPr="009650C7">
        <w:rPr>
          <w:rFonts w:cs="Times New Roman"/>
          <w:szCs w:val="24"/>
          <w:lang w:val="es-ES_tradnl"/>
        </w:rPr>
        <w:t xml:space="preserve">Li, Healy, </w:t>
      </w:r>
      <w:proofErr w:type="spellStart"/>
      <w:r w:rsidR="00944754" w:rsidRPr="009650C7">
        <w:rPr>
          <w:rFonts w:cs="Times New Roman"/>
          <w:szCs w:val="24"/>
          <w:lang w:val="es-ES_tradnl"/>
        </w:rPr>
        <w:t>Zhan</w:t>
      </w:r>
      <w:proofErr w:type="spellEnd"/>
      <w:r w:rsidR="00944754">
        <w:rPr>
          <w:rFonts w:cs="Times New Roman"/>
          <w:szCs w:val="24"/>
          <w:lang w:val="es-ES_tradnl"/>
        </w:rPr>
        <w:t xml:space="preserve"> y</w:t>
      </w:r>
      <w:r w:rsidR="00944754" w:rsidRPr="009650C7">
        <w:rPr>
          <w:rFonts w:cs="Times New Roman"/>
          <w:szCs w:val="24"/>
          <w:lang w:val="es-ES_tradnl"/>
        </w:rPr>
        <w:t xml:space="preserve"> Rodgers </w:t>
      </w:r>
      <w:r w:rsidR="00944754">
        <w:rPr>
          <w:rFonts w:cs="Times New Roman"/>
          <w:szCs w:val="24"/>
          <w:lang w:val="es-ES_tradnl"/>
        </w:rPr>
        <w:t>(</w:t>
      </w:r>
      <w:r w:rsidR="00944754" w:rsidRPr="009650C7">
        <w:rPr>
          <w:rFonts w:cs="Times New Roman"/>
          <w:szCs w:val="24"/>
          <w:lang w:val="es-ES_tradnl"/>
        </w:rPr>
        <w:t>2008)</w:t>
      </w:r>
      <w:r w:rsidR="00944754">
        <w:rPr>
          <w:rFonts w:cs="Times New Roman"/>
          <w:szCs w:val="24"/>
          <w:lang w:val="es-ES_tradnl"/>
        </w:rPr>
        <w:t xml:space="preserve"> </w:t>
      </w:r>
      <w:r w:rsidR="004665C4">
        <w:rPr>
          <w:rFonts w:cs="Times New Roman"/>
          <w:szCs w:val="24"/>
          <w:lang w:val="es-ES_tradnl"/>
        </w:rPr>
        <w:t xml:space="preserve">evaluaron </w:t>
      </w:r>
      <w:r w:rsidR="00492750">
        <w:rPr>
          <w:rFonts w:cs="Times New Roman"/>
          <w:szCs w:val="24"/>
          <w:lang w:val="es-ES_tradnl"/>
        </w:rPr>
        <w:t>el rendimiento</w:t>
      </w:r>
      <w:r w:rsidR="00561ACD" w:rsidRPr="009650C7">
        <w:rPr>
          <w:rFonts w:cs="Times New Roman"/>
          <w:szCs w:val="24"/>
          <w:lang w:val="es-ES_tradnl"/>
        </w:rPr>
        <w:t xml:space="preserve"> </w:t>
      </w:r>
      <w:r w:rsidR="00492750">
        <w:rPr>
          <w:rFonts w:cs="Times New Roman"/>
          <w:szCs w:val="24"/>
          <w:lang w:val="es-ES_tradnl"/>
        </w:rPr>
        <w:t xml:space="preserve">de </w:t>
      </w:r>
      <w:r w:rsidR="00561ACD" w:rsidRPr="009650C7">
        <w:rPr>
          <w:rFonts w:cs="Times New Roman"/>
          <w:szCs w:val="24"/>
          <w:lang w:val="es-ES_tradnl"/>
        </w:rPr>
        <w:t>un SBR de 10 L</w:t>
      </w:r>
      <w:r w:rsidR="00BA5356" w:rsidRPr="009650C7">
        <w:rPr>
          <w:rFonts w:cs="Times New Roman"/>
          <w:szCs w:val="24"/>
          <w:lang w:val="es-ES_tradnl"/>
        </w:rPr>
        <w:t xml:space="preserve"> de volumen en el </w:t>
      </w:r>
      <w:r w:rsidR="00561ACD" w:rsidRPr="009650C7">
        <w:rPr>
          <w:rFonts w:cs="Times New Roman"/>
          <w:szCs w:val="24"/>
          <w:lang w:val="es-ES_tradnl"/>
        </w:rPr>
        <w:t>tratamiento de aguas residuales de matadero</w:t>
      </w:r>
      <w:r w:rsidR="00B60C61">
        <w:rPr>
          <w:rFonts w:cs="Times New Roman"/>
          <w:szCs w:val="24"/>
          <w:lang w:val="es-ES_tradnl"/>
        </w:rPr>
        <w:t>.</w:t>
      </w:r>
      <w:r w:rsidR="00B60C61" w:rsidRPr="009650C7">
        <w:rPr>
          <w:rFonts w:cs="Times New Roman"/>
          <w:szCs w:val="24"/>
          <w:lang w:val="es-ES_tradnl"/>
        </w:rPr>
        <w:t xml:space="preserve"> </w:t>
      </w:r>
      <w:r w:rsidR="00B60C61">
        <w:rPr>
          <w:rFonts w:cs="Times New Roman"/>
          <w:szCs w:val="24"/>
          <w:lang w:val="es-ES_tradnl"/>
        </w:rPr>
        <w:t>E</w:t>
      </w:r>
      <w:r w:rsidR="00B60C61" w:rsidRPr="009650C7">
        <w:rPr>
          <w:rFonts w:cs="Times New Roman"/>
          <w:szCs w:val="24"/>
          <w:lang w:val="es-ES_tradnl"/>
        </w:rPr>
        <w:t xml:space="preserve">l </w:t>
      </w:r>
      <w:r w:rsidR="00561ACD" w:rsidRPr="009650C7">
        <w:rPr>
          <w:rFonts w:cs="Times New Roman"/>
          <w:szCs w:val="24"/>
          <w:lang w:val="es-ES_tradnl"/>
        </w:rPr>
        <w:t xml:space="preserve">agua residual </w:t>
      </w:r>
      <w:r w:rsidR="00BA5356" w:rsidRPr="009650C7">
        <w:rPr>
          <w:rFonts w:cs="Times New Roman"/>
          <w:szCs w:val="24"/>
          <w:lang w:val="es-ES_tradnl"/>
        </w:rPr>
        <w:t xml:space="preserve">presentó un </w:t>
      </w:r>
      <w:r w:rsidR="00561ACD" w:rsidRPr="009650C7">
        <w:rPr>
          <w:rFonts w:cs="Times New Roman"/>
          <w:szCs w:val="24"/>
          <w:lang w:val="es-ES_tradnl"/>
        </w:rPr>
        <w:t xml:space="preserve">afluente </w:t>
      </w:r>
      <w:r w:rsidR="00BA5356" w:rsidRPr="009650C7">
        <w:rPr>
          <w:rFonts w:cs="Times New Roman"/>
          <w:szCs w:val="24"/>
          <w:lang w:val="es-ES_tradnl"/>
        </w:rPr>
        <w:t>con</w:t>
      </w:r>
      <w:r w:rsidR="00561ACD" w:rsidRPr="009650C7">
        <w:rPr>
          <w:rFonts w:cs="Times New Roman"/>
          <w:szCs w:val="24"/>
          <w:lang w:val="es-ES_tradnl"/>
        </w:rPr>
        <w:t xml:space="preserve"> 4672 ± 952 </w:t>
      </w:r>
      <w:r w:rsidR="00217C2A">
        <w:rPr>
          <w:rFonts w:cs="Times New Roman"/>
          <w:szCs w:val="24"/>
          <w:lang w:val="es-ES_tradnl"/>
        </w:rPr>
        <w:t>mg/L</w:t>
      </w:r>
      <w:r w:rsidR="00434DF5" w:rsidRPr="009650C7">
        <w:rPr>
          <w:rFonts w:cs="Times New Roman"/>
          <w:szCs w:val="24"/>
          <w:lang w:val="es-ES_tradnl"/>
        </w:rPr>
        <w:t xml:space="preserve"> </w:t>
      </w:r>
      <w:r w:rsidR="00561ACD" w:rsidRPr="009650C7">
        <w:rPr>
          <w:rFonts w:cs="Times New Roman"/>
          <w:szCs w:val="24"/>
          <w:lang w:val="es-ES_tradnl"/>
        </w:rPr>
        <w:t xml:space="preserve">de demanda química de oxígeno (DQO), 356 ± 46 </w:t>
      </w:r>
      <w:r w:rsidR="00217C2A">
        <w:rPr>
          <w:rFonts w:cs="Times New Roman"/>
          <w:szCs w:val="24"/>
          <w:lang w:val="es-ES_tradnl"/>
        </w:rPr>
        <w:t>mg/L</w:t>
      </w:r>
      <w:r w:rsidR="00561ACD" w:rsidRPr="009650C7">
        <w:rPr>
          <w:rFonts w:cs="Times New Roman"/>
          <w:szCs w:val="24"/>
          <w:lang w:val="es-ES_tradnl"/>
        </w:rPr>
        <w:t xml:space="preserve"> de nitrógeno total (NT) y 29 ± 10 </w:t>
      </w:r>
      <w:r w:rsidR="00217C2A">
        <w:rPr>
          <w:rFonts w:cs="Times New Roman"/>
          <w:szCs w:val="24"/>
          <w:lang w:val="es-ES_tradnl"/>
        </w:rPr>
        <w:t>mg/L</w:t>
      </w:r>
      <w:r w:rsidR="00561ACD" w:rsidRPr="009650C7">
        <w:rPr>
          <w:rFonts w:cs="Times New Roman"/>
          <w:szCs w:val="24"/>
          <w:lang w:val="es-ES_tradnl"/>
        </w:rPr>
        <w:t xml:space="preserve"> de fósforo total (PT). </w:t>
      </w:r>
      <w:r w:rsidR="00BA5356" w:rsidRPr="009650C7">
        <w:rPr>
          <w:rFonts w:cs="Times New Roman"/>
          <w:szCs w:val="24"/>
          <w:lang w:val="es-ES_tradnl"/>
        </w:rPr>
        <w:t>El</w:t>
      </w:r>
      <w:r w:rsidR="00561ACD" w:rsidRPr="009650C7">
        <w:rPr>
          <w:rFonts w:cs="Times New Roman"/>
          <w:szCs w:val="24"/>
          <w:lang w:val="es-ES_tradnl"/>
        </w:rPr>
        <w:t xml:space="preserve"> ciclo completo fue de </w:t>
      </w:r>
      <w:r w:rsidR="009A084C">
        <w:rPr>
          <w:rFonts w:cs="Times New Roman"/>
          <w:szCs w:val="24"/>
          <w:lang w:val="es-ES_tradnl"/>
        </w:rPr>
        <w:t>ocho</w:t>
      </w:r>
      <w:r w:rsidR="009A084C" w:rsidRPr="009650C7">
        <w:rPr>
          <w:rFonts w:cs="Times New Roman"/>
          <w:szCs w:val="24"/>
          <w:lang w:val="es-ES_tradnl"/>
        </w:rPr>
        <w:t xml:space="preserve"> </w:t>
      </w:r>
      <w:r w:rsidR="00561ACD" w:rsidRPr="009650C7">
        <w:rPr>
          <w:rFonts w:cs="Times New Roman"/>
          <w:szCs w:val="24"/>
          <w:lang w:val="es-ES_tradnl"/>
        </w:rPr>
        <w:t xml:space="preserve">horas y estuvo conformado de cuatro fases: llenado (7 min), reacción (393 min), sedimentación (30 min) y vaciado/inactivo (50 min). Durante la fase de reacción, el reactor se aireó intermitentemente con un suministro de aire de 0.8 </w:t>
      </w:r>
      <w:r w:rsidR="00CB3D8C" w:rsidRPr="009650C7">
        <w:rPr>
          <w:rFonts w:cs="Times New Roman"/>
          <w:szCs w:val="24"/>
          <w:lang w:val="es-ES_tradnl"/>
        </w:rPr>
        <w:t>L</w:t>
      </w:r>
      <w:r w:rsidR="00CB3D8C">
        <w:rPr>
          <w:rFonts w:cs="Times New Roman"/>
          <w:szCs w:val="24"/>
          <w:lang w:val="es-ES_tradnl"/>
        </w:rPr>
        <w:t>/</w:t>
      </w:r>
      <w:r w:rsidR="00561ACD" w:rsidRPr="009650C7">
        <w:rPr>
          <w:rFonts w:cs="Times New Roman"/>
          <w:szCs w:val="24"/>
          <w:lang w:val="es-ES_tradnl"/>
        </w:rPr>
        <w:t>min cuatro veces a intervalos de 50 min. A una tasa de carga orgánica del afluente de 1</w:t>
      </w:r>
      <w:r w:rsidR="009A084C">
        <w:rPr>
          <w:rFonts w:cs="Times New Roman"/>
          <w:szCs w:val="24"/>
          <w:lang w:val="es-ES_tradnl"/>
        </w:rPr>
        <w:t>.</w:t>
      </w:r>
      <w:r w:rsidR="00561ACD" w:rsidRPr="009650C7">
        <w:rPr>
          <w:rFonts w:cs="Times New Roman"/>
          <w:szCs w:val="24"/>
          <w:lang w:val="es-ES_tradnl"/>
        </w:rPr>
        <w:t>2 g DQO L</w:t>
      </w:r>
      <w:r w:rsidR="00896A8E" w:rsidRPr="009650C7">
        <w:rPr>
          <w:rFonts w:cs="Times New Roman"/>
          <w:szCs w:val="24"/>
          <w:vertAlign w:val="superscript"/>
          <w:lang w:val="es-ES_tradnl"/>
        </w:rPr>
        <w:t>-1</w:t>
      </w:r>
      <w:r w:rsidR="00561ACD" w:rsidRPr="009650C7">
        <w:rPr>
          <w:rFonts w:cs="Times New Roman"/>
          <w:szCs w:val="24"/>
          <w:lang w:val="es-ES_tradnl"/>
        </w:rPr>
        <w:t xml:space="preserve"> d</w:t>
      </w:r>
      <w:r w:rsidR="00896A8E" w:rsidRPr="009650C7">
        <w:rPr>
          <w:rFonts w:cs="Times New Roman"/>
          <w:szCs w:val="24"/>
          <w:vertAlign w:val="superscript"/>
          <w:lang w:val="es-ES_tradnl"/>
        </w:rPr>
        <w:t>-1</w:t>
      </w:r>
      <w:r w:rsidR="00561ACD" w:rsidRPr="009650C7">
        <w:rPr>
          <w:rFonts w:cs="Times New Roman"/>
          <w:szCs w:val="24"/>
          <w:lang w:val="es-ES_tradnl"/>
        </w:rPr>
        <w:t>, las concentraciones promedio de efluentes de DQO, NT y PT fueron 150 mg</w:t>
      </w:r>
      <w:r w:rsidR="00E6396E">
        <w:rPr>
          <w:rFonts w:cs="Times New Roman"/>
          <w:szCs w:val="24"/>
          <w:lang w:val="es-ES_tradnl"/>
        </w:rPr>
        <w:t>/</w:t>
      </w:r>
      <w:r w:rsidR="00561ACD" w:rsidRPr="009650C7">
        <w:rPr>
          <w:rFonts w:cs="Times New Roman"/>
          <w:szCs w:val="24"/>
          <w:lang w:val="es-ES_tradnl"/>
        </w:rPr>
        <w:t xml:space="preserve">L, 15 </w:t>
      </w:r>
      <w:r w:rsidR="00E6396E" w:rsidRPr="009650C7">
        <w:rPr>
          <w:rFonts w:cs="Times New Roman"/>
          <w:szCs w:val="24"/>
          <w:lang w:val="es-ES_tradnl"/>
        </w:rPr>
        <w:t>mg</w:t>
      </w:r>
      <w:r w:rsidR="00E6396E">
        <w:rPr>
          <w:rFonts w:cs="Times New Roman"/>
          <w:szCs w:val="24"/>
          <w:lang w:val="es-ES_tradnl"/>
        </w:rPr>
        <w:t>/</w:t>
      </w:r>
      <w:r w:rsidR="00561ACD" w:rsidRPr="009650C7">
        <w:rPr>
          <w:rFonts w:cs="Times New Roman"/>
          <w:szCs w:val="24"/>
          <w:lang w:val="es-ES_tradnl"/>
        </w:rPr>
        <w:t>L</w:t>
      </w:r>
      <w:r w:rsidR="00DB364D">
        <w:rPr>
          <w:rFonts w:cs="Times New Roman"/>
          <w:szCs w:val="24"/>
          <w:vertAlign w:val="superscript"/>
          <w:lang w:val="es-ES_tradnl"/>
        </w:rPr>
        <w:t xml:space="preserve"> </w:t>
      </w:r>
      <w:r w:rsidR="00561ACD" w:rsidRPr="009650C7">
        <w:rPr>
          <w:rFonts w:cs="Times New Roman"/>
          <w:szCs w:val="24"/>
          <w:lang w:val="es-ES_tradnl"/>
        </w:rPr>
        <w:t xml:space="preserve">y 0.8 </w:t>
      </w:r>
      <w:r w:rsidR="00E6396E" w:rsidRPr="009650C7">
        <w:rPr>
          <w:rFonts w:cs="Times New Roman"/>
          <w:szCs w:val="24"/>
          <w:lang w:val="es-ES_tradnl"/>
        </w:rPr>
        <w:t>mg</w:t>
      </w:r>
      <w:r w:rsidR="00E6396E">
        <w:rPr>
          <w:rFonts w:cs="Times New Roman"/>
          <w:szCs w:val="24"/>
          <w:lang w:val="es-ES_tradnl"/>
        </w:rPr>
        <w:t>/</w:t>
      </w:r>
      <w:r w:rsidR="00561ACD" w:rsidRPr="009650C7">
        <w:rPr>
          <w:rFonts w:cs="Times New Roman"/>
          <w:szCs w:val="24"/>
          <w:lang w:val="es-ES_tradnl"/>
        </w:rPr>
        <w:t xml:space="preserve">L, respectivamente. Esto representó para la DQO, NT y PT </w:t>
      </w:r>
      <w:r w:rsidR="009F4055">
        <w:rPr>
          <w:rFonts w:cs="Times New Roman"/>
          <w:szCs w:val="24"/>
          <w:lang w:val="es-ES_tradnl"/>
        </w:rPr>
        <w:t>una</w:t>
      </w:r>
      <w:r w:rsidR="009F4055" w:rsidRPr="009650C7">
        <w:rPr>
          <w:rFonts w:cs="Times New Roman"/>
          <w:szCs w:val="24"/>
          <w:lang w:val="es-ES_tradnl"/>
        </w:rPr>
        <w:t xml:space="preserve"> </w:t>
      </w:r>
      <w:r w:rsidR="00561ACD" w:rsidRPr="009650C7">
        <w:rPr>
          <w:rFonts w:cs="Times New Roman"/>
          <w:szCs w:val="24"/>
          <w:lang w:val="es-ES_tradnl"/>
        </w:rPr>
        <w:t>remoción de 96</w:t>
      </w:r>
      <w:r w:rsidR="009F4055">
        <w:rPr>
          <w:rFonts w:cs="Times New Roman"/>
          <w:szCs w:val="24"/>
          <w:lang w:val="es-ES_tradnl"/>
        </w:rPr>
        <w:t> </w:t>
      </w:r>
      <w:r w:rsidR="00561ACD" w:rsidRPr="009650C7">
        <w:rPr>
          <w:rFonts w:cs="Times New Roman"/>
          <w:szCs w:val="24"/>
          <w:lang w:val="es-ES_tradnl"/>
        </w:rPr>
        <w:t>%, 96</w:t>
      </w:r>
      <w:r w:rsidR="009F4055">
        <w:rPr>
          <w:rFonts w:cs="Times New Roman"/>
          <w:szCs w:val="24"/>
          <w:lang w:val="es-ES_tradnl"/>
        </w:rPr>
        <w:t> </w:t>
      </w:r>
      <w:r w:rsidR="00561ACD" w:rsidRPr="009650C7">
        <w:rPr>
          <w:rFonts w:cs="Times New Roman"/>
          <w:szCs w:val="24"/>
          <w:lang w:val="es-ES_tradnl"/>
        </w:rPr>
        <w:t>% y 99</w:t>
      </w:r>
      <w:r w:rsidR="009F4055">
        <w:rPr>
          <w:rFonts w:cs="Times New Roman"/>
          <w:szCs w:val="24"/>
          <w:lang w:val="es-ES_tradnl"/>
        </w:rPr>
        <w:t> </w:t>
      </w:r>
      <w:r w:rsidR="00561ACD" w:rsidRPr="009650C7">
        <w:rPr>
          <w:rFonts w:cs="Times New Roman"/>
          <w:szCs w:val="24"/>
          <w:lang w:val="es-ES_tradnl"/>
        </w:rPr>
        <w:t xml:space="preserve">%, respectivamente. </w:t>
      </w:r>
      <w:r w:rsidR="00BA5356" w:rsidRPr="009650C7">
        <w:rPr>
          <w:rFonts w:cs="Times New Roman"/>
          <w:smallCaps/>
          <w:szCs w:val="24"/>
          <w:lang w:val="es-ES_tradnl"/>
        </w:rPr>
        <w:t>L</w:t>
      </w:r>
      <w:r w:rsidR="00561ACD" w:rsidRPr="009650C7">
        <w:rPr>
          <w:rFonts w:cs="Times New Roman"/>
          <w:szCs w:val="24"/>
          <w:lang w:val="es-ES_tradnl"/>
        </w:rPr>
        <w:t xml:space="preserve">as fases mostraron que la absorción biológica de fósforo se produjo en el primer </w:t>
      </w:r>
      <w:r w:rsidR="00832C43" w:rsidRPr="009650C7">
        <w:rPr>
          <w:rFonts w:cs="Times New Roman"/>
          <w:szCs w:val="24"/>
          <w:lang w:val="es-ES_tradnl"/>
        </w:rPr>
        <w:t>per</w:t>
      </w:r>
      <w:r w:rsidR="00832C43">
        <w:rPr>
          <w:rFonts w:cs="Times New Roman"/>
          <w:szCs w:val="24"/>
          <w:lang w:val="es-ES_tradnl"/>
        </w:rPr>
        <w:t>i</w:t>
      </w:r>
      <w:r w:rsidR="00832C43" w:rsidRPr="009650C7">
        <w:rPr>
          <w:rFonts w:cs="Times New Roman"/>
          <w:szCs w:val="24"/>
          <w:lang w:val="es-ES_tradnl"/>
        </w:rPr>
        <w:t xml:space="preserve">odo </w:t>
      </w:r>
      <w:r w:rsidR="00561ACD" w:rsidRPr="009650C7">
        <w:rPr>
          <w:rFonts w:cs="Times New Roman"/>
          <w:szCs w:val="24"/>
          <w:lang w:val="es-ES_tradnl"/>
        </w:rPr>
        <w:t>de aireación y la remoción del nitrógeno se llevó a cabo en el siguiente tiempo de reacción</w:t>
      </w:r>
      <w:r w:rsidR="00832C43">
        <w:rPr>
          <w:rFonts w:cs="Times New Roman"/>
          <w:szCs w:val="24"/>
          <w:lang w:val="es-ES_tradnl"/>
        </w:rPr>
        <w:t>,</w:t>
      </w:r>
      <w:r w:rsidR="00561ACD" w:rsidRPr="009650C7">
        <w:rPr>
          <w:rFonts w:cs="Times New Roman"/>
          <w:szCs w:val="24"/>
          <w:lang w:val="es-ES_tradnl"/>
        </w:rPr>
        <w:t xml:space="preserve"> por medio </w:t>
      </w:r>
      <w:r w:rsidR="00BA5356" w:rsidRPr="009650C7">
        <w:rPr>
          <w:rFonts w:cs="Times New Roman"/>
          <w:szCs w:val="24"/>
          <w:lang w:val="es-ES_tradnl"/>
        </w:rPr>
        <w:t>de la nitrificación y des</w:t>
      </w:r>
      <w:r w:rsidR="00561ACD" w:rsidRPr="009650C7">
        <w:rPr>
          <w:rFonts w:cs="Times New Roman"/>
          <w:szCs w:val="24"/>
          <w:lang w:val="es-ES_tradnl"/>
        </w:rPr>
        <w:t>nitrificación parcial. El análisis del balance</w:t>
      </w:r>
      <w:r w:rsidR="00BA5356" w:rsidRPr="009650C7">
        <w:rPr>
          <w:rFonts w:cs="Times New Roman"/>
          <w:szCs w:val="24"/>
          <w:lang w:val="es-ES_tradnl"/>
        </w:rPr>
        <w:t xml:space="preserve"> de nitrógeno indicó que la des</w:t>
      </w:r>
      <w:r w:rsidR="00561ACD" w:rsidRPr="009650C7">
        <w:rPr>
          <w:rFonts w:cs="Times New Roman"/>
          <w:szCs w:val="24"/>
          <w:lang w:val="es-ES_tradnl"/>
        </w:rPr>
        <w:t xml:space="preserve">nitrificación y la síntesis de biomasa contribuyeron en 66% y 34% </w:t>
      </w:r>
      <w:r w:rsidR="00832C43">
        <w:rPr>
          <w:rFonts w:cs="Times New Roman"/>
          <w:szCs w:val="24"/>
          <w:lang w:val="es-ES_tradnl"/>
        </w:rPr>
        <w:t>a</w:t>
      </w:r>
      <w:r w:rsidR="00832C43" w:rsidRPr="009650C7">
        <w:rPr>
          <w:rFonts w:cs="Times New Roman"/>
          <w:szCs w:val="24"/>
          <w:lang w:val="es-ES_tradnl"/>
        </w:rPr>
        <w:t xml:space="preserve"> </w:t>
      </w:r>
      <w:r w:rsidR="00561ACD" w:rsidRPr="009650C7">
        <w:rPr>
          <w:rFonts w:cs="Times New Roman"/>
          <w:szCs w:val="24"/>
          <w:lang w:val="es-ES_tradnl"/>
        </w:rPr>
        <w:t>la eliminación del NT, respectivamente</w:t>
      </w:r>
      <w:r w:rsidR="00370F49">
        <w:rPr>
          <w:rFonts w:cs="Times New Roman"/>
          <w:szCs w:val="24"/>
          <w:lang w:val="es-ES_tradnl"/>
        </w:rPr>
        <w:t xml:space="preserve"> (</w:t>
      </w:r>
      <w:r w:rsidR="00370F49" w:rsidRPr="009650C7">
        <w:rPr>
          <w:rFonts w:cs="Times New Roman"/>
          <w:szCs w:val="24"/>
          <w:lang w:val="es-ES_tradnl"/>
        </w:rPr>
        <w:t>Li</w:t>
      </w:r>
      <w:r w:rsidR="00370F49">
        <w:rPr>
          <w:rFonts w:cs="Times New Roman"/>
          <w:szCs w:val="24"/>
          <w:lang w:val="es-ES_tradnl"/>
        </w:rPr>
        <w:t xml:space="preserve"> </w:t>
      </w:r>
      <w:r w:rsidR="00370F49">
        <w:rPr>
          <w:rFonts w:cs="Times New Roman"/>
          <w:i/>
          <w:iCs/>
          <w:szCs w:val="24"/>
          <w:lang w:val="es-ES_tradnl"/>
        </w:rPr>
        <w:t xml:space="preserve">et al., </w:t>
      </w:r>
      <w:r w:rsidR="00370F49">
        <w:rPr>
          <w:rFonts w:cs="Times New Roman"/>
          <w:szCs w:val="24"/>
          <w:lang w:val="es-ES_tradnl"/>
        </w:rPr>
        <w:t>2008)</w:t>
      </w:r>
      <w:r w:rsidR="00561ACD" w:rsidRPr="009650C7">
        <w:rPr>
          <w:rFonts w:cs="Times New Roman"/>
          <w:szCs w:val="24"/>
          <w:lang w:val="es-ES_tradnl"/>
        </w:rPr>
        <w:t>.</w:t>
      </w:r>
    </w:p>
    <w:p w14:paraId="346F9A16" w14:textId="0BC99641" w:rsidR="00BA5356" w:rsidRPr="009650C7" w:rsidRDefault="00BA5356" w:rsidP="009650C7">
      <w:pPr>
        <w:spacing w:after="0" w:line="360" w:lineRule="auto"/>
        <w:ind w:firstLine="709"/>
        <w:jc w:val="both"/>
        <w:rPr>
          <w:rFonts w:cs="Times New Roman"/>
          <w:szCs w:val="24"/>
          <w:lang w:val="es-ES_tradnl"/>
        </w:rPr>
      </w:pPr>
      <w:r w:rsidRPr="009650C7">
        <w:rPr>
          <w:rFonts w:cs="Times New Roman"/>
          <w:szCs w:val="24"/>
          <w:lang w:val="es-ES_tradnl"/>
        </w:rPr>
        <w:t xml:space="preserve">Otro </w:t>
      </w:r>
      <w:r w:rsidR="006D3F0C" w:rsidRPr="009650C7">
        <w:rPr>
          <w:rFonts w:cs="Times New Roman"/>
          <w:szCs w:val="24"/>
          <w:lang w:val="es-ES_tradnl"/>
        </w:rPr>
        <w:t>estudio</w:t>
      </w:r>
      <w:r w:rsidR="00370F49">
        <w:rPr>
          <w:rFonts w:cs="Times New Roman"/>
          <w:szCs w:val="24"/>
          <w:lang w:val="es-ES_tradnl"/>
        </w:rPr>
        <w:t xml:space="preserve">, el de </w:t>
      </w:r>
      <w:r w:rsidR="00370F49" w:rsidRPr="009650C7">
        <w:rPr>
          <w:rFonts w:cs="Times New Roman"/>
          <w:szCs w:val="24"/>
          <w:lang w:val="es-ES_tradnl"/>
        </w:rPr>
        <w:t xml:space="preserve">Pire, Palmero, Araujo </w:t>
      </w:r>
      <w:r w:rsidR="00370F49">
        <w:rPr>
          <w:rFonts w:cs="Times New Roman"/>
          <w:szCs w:val="24"/>
          <w:lang w:val="es-ES_tradnl"/>
        </w:rPr>
        <w:t>y</w:t>
      </w:r>
      <w:r w:rsidR="00370F49" w:rsidRPr="009650C7">
        <w:rPr>
          <w:rFonts w:cs="Times New Roman"/>
          <w:szCs w:val="24"/>
          <w:lang w:val="es-ES_tradnl"/>
        </w:rPr>
        <w:t xml:space="preserve"> Díaz </w:t>
      </w:r>
      <w:r w:rsidR="00370F49">
        <w:rPr>
          <w:rFonts w:cs="Times New Roman"/>
          <w:szCs w:val="24"/>
          <w:lang w:val="es-ES_tradnl"/>
        </w:rPr>
        <w:t>(</w:t>
      </w:r>
      <w:r w:rsidR="00370F49" w:rsidRPr="009650C7">
        <w:rPr>
          <w:rFonts w:cs="Times New Roman"/>
          <w:szCs w:val="24"/>
          <w:lang w:val="es-ES_tradnl"/>
        </w:rPr>
        <w:t>2010</w:t>
      </w:r>
      <w:r w:rsidR="00370F49">
        <w:rPr>
          <w:rFonts w:cs="Times New Roman"/>
          <w:szCs w:val="24"/>
          <w:lang w:val="es-ES_tradnl"/>
        </w:rPr>
        <w:t>),</w:t>
      </w:r>
      <w:r w:rsidR="006D3F0C" w:rsidRPr="009650C7">
        <w:rPr>
          <w:rFonts w:cs="Times New Roman"/>
          <w:szCs w:val="24"/>
          <w:lang w:val="es-ES_tradnl"/>
        </w:rPr>
        <w:t xml:space="preserve"> eval</w:t>
      </w:r>
      <w:r w:rsidRPr="009650C7">
        <w:rPr>
          <w:rFonts w:cs="Times New Roman"/>
          <w:szCs w:val="24"/>
          <w:lang w:val="es-ES_tradnl"/>
        </w:rPr>
        <w:t>uó</w:t>
      </w:r>
      <w:r w:rsidR="006D3F0C" w:rsidRPr="009650C7">
        <w:rPr>
          <w:rFonts w:cs="Times New Roman"/>
          <w:szCs w:val="24"/>
          <w:lang w:val="es-ES_tradnl"/>
        </w:rPr>
        <w:t xml:space="preserve"> la eficiencia de un SBR en la remoción de materia orgánica, nutrientes y metales pesados utilizando una mezcla de dos fracciones de vertidos de una tenería. </w:t>
      </w:r>
      <w:r w:rsidR="00370F49">
        <w:rPr>
          <w:rFonts w:cs="Times New Roman"/>
          <w:szCs w:val="24"/>
          <w:lang w:val="es-ES_tradnl"/>
        </w:rPr>
        <w:t>Los autores c</w:t>
      </w:r>
      <w:r w:rsidR="00370F49" w:rsidRPr="009650C7">
        <w:rPr>
          <w:rFonts w:cs="Times New Roman"/>
          <w:szCs w:val="24"/>
          <w:lang w:val="es-ES_tradnl"/>
        </w:rPr>
        <w:t xml:space="preserve">ompararon </w:t>
      </w:r>
      <w:r w:rsidR="006D3F0C" w:rsidRPr="009650C7">
        <w:rPr>
          <w:rFonts w:cs="Times New Roman"/>
          <w:szCs w:val="24"/>
          <w:lang w:val="es-ES_tradnl"/>
        </w:rPr>
        <w:t xml:space="preserve">las eficiencias de remoción obtenidas al alimentar el reactor con afluentes diluidos y concentrados, variando el TRH en 8 y 12 horas. Durante el tiempo de reacción se combinaron fases anóxicas y </w:t>
      </w:r>
      <w:proofErr w:type="spellStart"/>
      <w:r w:rsidR="006D3F0C" w:rsidRPr="009650C7">
        <w:rPr>
          <w:rFonts w:cs="Times New Roman"/>
          <w:szCs w:val="24"/>
          <w:lang w:val="es-ES_tradnl"/>
        </w:rPr>
        <w:t>óxicas</w:t>
      </w:r>
      <w:proofErr w:type="spellEnd"/>
      <w:r w:rsidR="006D3F0C" w:rsidRPr="009650C7">
        <w:rPr>
          <w:rFonts w:cs="Times New Roman"/>
          <w:szCs w:val="24"/>
          <w:lang w:val="es-ES_tradnl"/>
        </w:rPr>
        <w:t xml:space="preserve">. Se obtuvo que </w:t>
      </w:r>
      <w:r w:rsidR="006C63C1" w:rsidRPr="009650C7">
        <w:rPr>
          <w:rFonts w:cs="Times New Roman"/>
          <w:szCs w:val="24"/>
          <w:lang w:val="es-ES_tradnl"/>
        </w:rPr>
        <w:t>la remoción de contaminantes fue estadísticamente</w:t>
      </w:r>
      <w:r w:rsidR="006D3F0C" w:rsidRPr="009650C7">
        <w:rPr>
          <w:rFonts w:cs="Times New Roman"/>
          <w:szCs w:val="24"/>
          <w:lang w:val="es-ES_tradnl"/>
        </w:rPr>
        <w:t xml:space="preserve"> mayor cuando se usaron afluentes diluidos (DQO£1000 mg/L y</w:t>
      </w:r>
      <w:r w:rsidRPr="009650C7">
        <w:rPr>
          <w:rFonts w:cs="Times New Roman"/>
          <w:szCs w:val="24"/>
          <w:lang w:val="es-ES_tradnl"/>
        </w:rPr>
        <w:t xml:space="preserve"> </w:t>
      </w:r>
      <w:r w:rsidR="006D3F0C" w:rsidRPr="009650C7">
        <w:rPr>
          <w:rFonts w:cs="Times New Roman"/>
          <w:szCs w:val="24"/>
          <w:lang w:val="es-ES_tradnl"/>
        </w:rPr>
        <w:t>[Cr</w:t>
      </w:r>
      <w:r w:rsidR="006D3F0C" w:rsidRPr="009650C7">
        <w:rPr>
          <w:rFonts w:cs="Times New Roman"/>
          <w:szCs w:val="24"/>
          <w:vertAlign w:val="superscript"/>
          <w:lang w:val="es-ES_tradnl"/>
        </w:rPr>
        <w:t>3+</w:t>
      </w:r>
      <w:r w:rsidR="006D3F0C" w:rsidRPr="009650C7">
        <w:rPr>
          <w:rFonts w:cs="Times New Roman"/>
          <w:szCs w:val="24"/>
          <w:lang w:val="es-ES_tradnl"/>
        </w:rPr>
        <w:t xml:space="preserve">]£10 mg/L), independientemente del </w:t>
      </w:r>
      <w:r w:rsidRPr="009650C7">
        <w:rPr>
          <w:rFonts w:cs="Times New Roman"/>
          <w:szCs w:val="24"/>
          <w:lang w:val="es-ES_tradnl"/>
        </w:rPr>
        <w:t>TRH</w:t>
      </w:r>
      <w:r w:rsidR="006D3F0C" w:rsidRPr="009650C7">
        <w:rPr>
          <w:rFonts w:cs="Times New Roman"/>
          <w:szCs w:val="24"/>
          <w:lang w:val="es-ES_tradnl"/>
        </w:rPr>
        <w:t xml:space="preserve"> utilizado</w:t>
      </w:r>
      <w:r w:rsidR="0089120D">
        <w:rPr>
          <w:rFonts w:cs="Times New Roman"/>
          <w:szCs w:val="24"/>
          <w:lang w:val="es-ES_tradnl"/>
        </w:rPr>
        <w:t>:</w:t>
      </w:r>
      <w:r w:rsidR="006D3F0C" w:rsidRPr="009650C7">
        <w:rPr>
          <w:rFonts w:cs="Times New Roman"/>
          <w:szCs w:val="24"/>
          <w:lang w:val="es-ES_tradnl"/>
        </w:rPr>
        <w:t xml:space="preserve"> la mayor eliminación</w:t>
      </w:r>
      <w:r w:rsidR="0089120D">
        <w:rPr>
          <w:rFonts w:cs="Times New Roman"/>
          <w:szCs w:val="24"/>
          <w:lang w:val="es-ES_tradnl"/>
        </w:rPr>
        <w:t xml:space="preserve"> se logró</w:t>
      </w:r>
      <w:r w:rsidRPr="009650C7">
        <w:rPr>
          <w:rFonts w:cs="Times New Roman"/>
          <w:szCs w:val="24"/>
          <w:lang w:val="es-ES_tradnl"/>
        </w:rPr>
        <w:t xml:space="preserve"> </w:t>
      </w:r>
      <w:r w:rsidR="006D3F0C" w:rsidRPr="009650C7">
        <w:rPr>
          <w:rFonts w:cs="Times New Roman"/>
          <w:szCs w:val="24"/>
          <w:lang w:val="es-ES_tradnl"/>
        </w:rPr>
        <w:t>durante la fase anóxica. Las remociones no mostraron diferencia estadística entre ellas, oscilando para los</w:t>
      </w:r>
      <w:r w:rsidRPr="009650C7">
        <w:rPr>
          <w:rFonts w:cs="Times New Roman"/>
          <w:szCs w:val="24"/>
          <w:lang w:val="es-ES_tradnl"/>
        </w:rPr>
        <w:t xml:space="preserve"> </w:t>
      </w:r>
      <w:r w:rsidR="006D3F0C" w:rsidRPr="009650C7">
        <w:rPr>
          <w:rFonts w:cs="Times New Roman"/>
          <w:szCs w:val="24"/>
          <w:lang w:val="es-ES_tradnl"/>
        </w:rPr>
        <w:t>tratamientos con afluentes diluidos entre 82</w:t>
      </w:r>
      <w:r w:rsidR="006C63C1" w:rsidRPr="009650C7">
        <w:rPr>
          <w:rFonts w:cs="Times New Roman"/>
          <w:szCs w:val="24"/>
          <w:lang w:val="es-ES_tradnl"/>
        </w:rPr>
        <w:t>.</w:t>
      </w:r>
      <w:r w:rsidR="006D3F0C" w:rsidRPr="009650C7">
        <w:rPr>
          <w:rFonts w:cs="Times New Roman"/>
          <w:szCs w:val="24"/>
          <w:lang w:val="es-ES_tradnl"/>
        </w:rPr>
        <w:t>5</w:t>
      </w:r>
      <w:r w:rsidR="0089120D">
        <w:rPr>
          <w:rFonts w:cs="Times New Roman"/>
          <w:szCs w:val="24"/>
          <w:lang w:val="es-ES_tradnl"/>
        </w:rPr>
        <w:t>%</w:t>
      </w:r>
      <w:r w:rsidR="006D3F0C" w:rsidRPr="009650C7">
        <w:rPr>
          <w:rFonts w:cs="Times New Roman"/>
          <w:szCs w:val="24"/>
          <w:lang w:val="es-ES_tradnl"/>
        </w:rPr>
        <w:t xml:space="preserve"> y 84</w:t>
      </w:r>
      <w:r w:rsidR="006C63C1" w:rsidRPr="009650C7">
        <w:rPr>
          <w:rFonts w:cs="Times New Roman"/>
          <w:szCs w:val="24"/>
          <w:lang w:val="es-ES_tradnl"/>
        </w:rPr>
        <w:t>.</w:t>
      </w:r>
      <w:r w:rsidR="006D3F0C" w:rsidRPr="009650C7">
        <w:rPr>
          <w:rFonts w:cs="Times New Roman"/>
          <w:szCs w:val="24"/>
          <w:lang w:val="es-ES_tradnl"/>
        </w:rPr>
        <w:t>2% para la DQO; 58</w:t>
      </w:r>
      <w:r w:rsidR="006C63C1" w:rsidRPr="009650C7">
        <w:rPr>
          <w:rFonts w:cs="Times New Roman"/>
          <w:szCs w:val="24"/>
          <w:lang w:val="es-ES_tradnl"/>
        </w:rPr>
        <w:t>.</w:t>
      </w:r>
      <w:r w:rsidR="006D3F0C" w:rsidRPr="009650C7">
        <w:rPr>
          <w:rFonts w:cs="Times New Roman"/>
          <w:szCs w:val="24"/>
          <w:lang w:val="es-ES_tradnl"/>
        </w:rPr>
        <w:t>0</w:t>
      </w:r>
      <w:r w:rsidR="0089120D">
        <w:rPr>
          <w:rFonts w:cs="Times New Roman"/>
          <w:szCs w:val="24"/>
          <w:lang w:val="es-ES_tradnl"/>
        </w:rPr>
        <w:t>%</w:t>
      </w:r>
      <w:r w:rsidR="006D3F0C" w:rsidRPr="009650C7">
        <w:rPr>
          <w:rFonts w:cs="Times New Roman"/>
          <w:szCs w:val="24"/>
          <w:lang w:val="es-ES_tradnl"/>
        </w:rPr>
        <w:t xml:space="preserve"> y 73</w:t>
      </w:r>
      <w:r w:rsidR="006C63C1" w:rsidRPr="009650C7">
        <w:rPr>
          <w:rFonts w:cs="Times New Roman"/>
          <w:szCs w:val="24"/>
          <w:lang w:val="es-ES_tradnl"/>
        </w:rPr>
        <w:t>.</w:t>
      </w:r>
      <w:r w:rsidR="006D3F0C" w:rsidRPr="009650C7">
        <w:rPr>
          <w:rFonts w:cs="Times New Roman"/>
          <w:szCs w:val="24"/>
          <w:lang w:val="es-ES_tradnl"/>
        </w:rPr>
        <w:t>9% para P-PO</w:t>
      </w:r>
      <w:r w:rsidR="006D3F0C" w:rsidRPr="009650C7">
        <w:rPr>
          <w:rFonts w:cs="Times New Roman"/>
          <w:szCs w:val="24"/>
          <w:vertAlign w:val="subscript"/>
          <w:lang w:val="es-ES_tradnl"/>
        </w:rPr>
        <w:t>4</w:t>
      </w:r>
      <w:r w:rsidR="006D3F0C" w:rsidRPr="009650C7">
        <w:rPr>
          <w:rFonts w:cs="Times New Roman"/>
          <w:szCs w:val="24"/>
          <w:vertAlign w:val="superscript"/>
          <w:lang w:val="es-ES_tradnl"/>
        </w:rPr>
        <w:t>3–</w:t>
      </w:r>
      <w:r w:rsidR="006D3F0C" w:rsidRPr="009650C7">
        <w:rPr>
          <w:rFonts w:cs="Times New Roman"/>
          <w:szCs w:val="24"/>
          <w:lang w:val="es-ES_tradnl"/>
        </w:rPr>
        <w:t xml:space="preserve"> y 51</w:t>
      </w:r>
      <w:r w:rsidR="006C63C1" w:rsidRPr="009650C7">
        <w:rPr>
          <w:rFonts w:cs="Times New Roman"/>
          <w:szCs w:val="24"/>
          <w:lang w:val="es-ES_tradnl"/>
        </w:rPr>
        <w:t>.</w:t>
      </w:r>
      <w:r w:rsidR="006D3F0C" w:rsidRPr="009650C7">
        <w:rPr>
          <w:rFonts w:cs="Times New Roman"/>
          <w:szCs w:val="24"/>
          <w:lang w:val="es-ES_tradnl"/>
        </w:rPr>
        <w:t>2</w:t>
      </w:r>
      <w:r w:rsidR="0089120D">
        <w:rPr>
          <w:rFonts w:cs="Times New Roman"/>
          <w:szCs w:val="24"/>
          <w:lang w:val="es-ES_tradnl"/>
        </w:rPr>
        <w:t>%</w:t>
      </w:r>
      <w:r w:rsidR="006D3F0C" w:rsidRPr="009650C7">
        <w:rPr>
          <w:rFonts w:cs="Times New Roman"/>
          <w:szCs w:val="24"/>
          <w:lang w:val="es-ES_tradnl"/>
        </w:rPr>
        <w:t xml:space="preserve"> y</w:t>
      </w:r>
      <w:r w:rsidRPr="009650C7">
        <w:rPr>
          <w:rFonts w:cs="Times New Roman"/>
          <w:szCs w:val="24"/>
          <w:lang w:val="es-ES_tradnl"/>
        </w:rPr>
        <w:t xml:space="preserve"> </w:t>
      </w:r>
      <w:r w:rsidR="006D3F0C" w:rsidRPr="009650C7">
        <w:rPr>
          <w:rFonts w:cs="Times New Roman"/>
          <w:szCs w:val="24"/>
          <w:lang w:val="es-ES_tradnl"/>
        </w:rPr>
        <w:t>53</w:t>
      </w:r>
      <w:r w:rsidR="006C63C1" w:rsidRPr="009650C7">
        <w:rPr>
          <w:rFonts w:cs="Times New Roman"/>
          <w:szCs w:val="24"/>
          <w:lang w:val="es-ES_tradnl"/>
        </w:rPr>
        <w:t>.</w:t>
      </w:r>
      <w:r w:rsidR="006D3F0C" w:rsidRPr="009650C7">
        <w:rPr>
          <w:rFonts w:cs="Times New Roman"/>
          <w:szCs w:val="24"/>
          <w:lang w:val="es-ES_tradnl"/>
        </w:rPr>
        <w:t xml:space="preserve">9% para el Cr. La eliminación de </w:t>
      </w:r>
      <w:r w:rsidR="006C63C1" w:rsidRPr="009650C7">
        <w:rPr>
          <w:rFonts w:cs="Times New Roman"/>
          <w:szCs w:val="24"/>
          <w:lang w:val="es-ES_tradnl"/>
        </w:rPr>
        <w:t>N</w:t>
      </w:r>
      <w:r w:rsidR="006D3F0C" w:rsidRPr="009650C7">
        <w:rPr>
          <w:rFonts w:cs="Times New Roman"/>
          <w:szCs w:val="24"/>
          <w:lang w:val="es-ES_tradnl"/>
        </w:rPr>
        <w:t xml:space="preserve"> se realizó por asimilación debido a que los microorganismos</w:t>
      </w:r>
      <w:r w:rsidRPr="009650C7">
        <w:rPr>
          <w:rFonts w:cs="Times New Roman"/>
          <w:szCs w:val="24"/>
          <w:lang w:val="es-ES_tradnl"/>
        </w:rPr>
        <w:t xml:space="preserve"> </w:t>
      </w:r>
      <w:r w:rsidR="006D3F0C" w:rsidRPr="009650C7">
        <w:rPr>
          <w:rFonts w:cs="Times New Roman"/>
          <w:szCs w:val="24"/>
          <w:lang w:val="es-ES_tradnl"/>
        </w:rPr>
        <w:t>nitrificantes fueron más sensibles e inhibieron su actividad frente a la presencia del cromo y altas</w:t>
      </w:r>
      <w:r w:rsidRPr="009650C7">
        <w:rPr>
          <w:rFonts w:cs="Times New Roman"/>
          <w:szCs w:val="24"/>
          <w:lang w:val="es-ES_tradnl"/>
        </w:rPr>
        <w:t xml:space="preserve"> </w:t>
      </w:r>
      <w:r w:rsidR="006D3F0C" w:rsidRPr="009650C7">
        <w:rPr>
          <w:rFonts w:cs="Times New Roman"/>
          <w:szCs w:val="24"/>
          <w:lang w:val="es-ES_tradnl"/>
        </w:rPr>
        <w:t>concentraciones de materia orgánica. La remoción de cromo se logró por precipitación o adsorción en el lodo,</w:t>
      </w:r>
      <w:r w:rsidRPr="009650C7">
        <w:rPr>
          <w:rFonts w:cs="Times New Roman"/>
          <w:szCs w:val="24"/>
          <w:lang w:val="es-ES_tradnl"/>
        </w:rPr>
        <w:t xml:space="preserve"> </w:t>
      </w:r>
      <w:r w:rsidR="006D3F0C" w:rsidRPr="009650C7">
        <w:rPr>
          <w:rFonts w:cs="Times New Roman"/>
          <w:szCs w:val="24"/>
          <w:lang w:val="es-ES_tradnl"/>
        </w:rPr>
        <w:t>por lo que fue fundamental controlar el pH en los react</w:t>
      </w:r>
      <w:r w:rsidRPr="009650C7">
        <w:rPr>
          <w:rFonts w:cs="Times New Roman"/>
          <w:szCs w:val="24"/>
          <w:lang w:val="es-ES_tradnl"/>
        </w:rPr>
        <w:t>ores entre 7</w:t>
      </w:r>
      <w:r w:rsidR="0039206F">
        <w:rPr>
          <w:rFonts w:cs="Times New Roman"/>
          <w:szCs w:val="24"/>
          <w:lang w:val="es-ES_tradnl"/>
        </w:rPr>
        <w:t>.</w:t>
      </w:r>
      <w:r w:rsidRPr="009650C7">
        <w:rPr>
          <w:rFonts w:cs="Times New Roman"/>
          <w:szCs w:val="24"/>
          <w:lang w:val="es-ES_tradnl"/>
        </w:rPr>
        <w:t>5 y 8</w:t>
      </w:r>
      <w:r w:rsidR="0039206F">
        <w:rPr>
          <w:rFonts w:cs="Times New Roman"/>
          <w:szCs w:val="24"/>
          <w:lang w:val="es-ES_tradnl"/>
        </w:rPr>
        <w:t>.</w:t>
      </w:r>
      <w:r w:rsidRPr="009650C7">
        <w:rPr>
          <w:rFonts w:cs="Times New Roman"/>
          <w:szCs w:val="24"/>
          <w:lang w:val="es-ES_tradnl"/>
        </w:rPr>
        <w:t>5 unidades</w:t>
      </w:r>
      <w:r w:rsidR="006C63C1" w:rsidRPr="009650C7">
        <w:rPr>
          <w:rFonts w:cs="Times New Roman"/>
          <w:szCs w:val="24"/>
          <w:lang w:val="es-ES_tradnl"/>
        </w:rPr>
        <w:t xml:space="preserve"> (Pire</w:t>
      </w:r>
      <w:r w:rsidR="0039206F">
        <w:rPr>
          <w:rFonts w:cs="Times New Roman"/>
          <w:szCs w:val="24"/>
          <w:lang w:val="es-ES_tradnl"/>
        </w:rPr>
        <w:t xml:space="preserve"> </w:t>
      </w:r>
      <w:r w:rsidR="0039206F">
        <w:rPr>
          <w:rFonts w:cs="Times New Roman"/>
          <w:i/>
          <w:iCs/>
          <w:szCs w:val="24"/>
          <w:lang w:val="es-ES_tradnl"/>
        </w:rPr>
        <w:t>et al.</w:t>
      </w:r>
      <w:r w:rsidR="006C63C1" w:rsidRPr="009650C7">
        <w:rPr>
          <w:rFonts w:cs="Times New Roman"/>
          <w:szCs w:val="24"/>
          <w:lang w:val="es-ES_tradnl"/>
        </w:rPr>
        <w:t>, 2010)</w:t>
      </w:r>
      <w:r w:rsidRPr="009650C7">
        <w:rPr>
          <w:rFonts w:cs="Times New Roman"/>
          <w:szCs w:val="24"/>
          <w:lang w:val="es-ES_tradnl"/>
        </w:rPr>
        <w:t xml:space="preserve">. </w:t>
      </w:r>
    </w:p>
    <w:p w14:paraId="6A29B2DB" w14:textId="74BAB087" w:rsidR="00AD1C0A" w:rsidRDefault="001E6230" w:rsidP="009650C7">
      <w:pPr>
        <w:spacing w:after="0" w:line="360" w:lineRule="auto"/>
        <w:ind w:firstLine="709"/>
        <w:jc w:val="both"/>
        <w:rPr>
          <w:rFonts w:cs="Times New Roman"/>
          <w:szCs w:val="24"/>
          <w:lang w:val="es-ES_tradnl"/>
        </w:rPr>
      </w:pPr>
      <w:r w:rsidRPr="009650C7">
        <w:rPr>
          <w:rFonts w:cs="Times New Roman"/>
          <w:szCs w:val="24"/>
          <w:lang w:val="es-ES_tradnl"/>
        </w:rPr>
        <w:lastRenderedPageBreak/>
        <w:t>El objetivo del tratamiento de aguas residuales es la remoción de sustancias contaminantes a fin de evitar efectos negativos en los ecosistemas acuáticos y lograr que la calidad del agua sea la adecuada de acuerdo con sus usos potenciales</w:t>
      </w:r>
      <w:r w:rsidR="00A240C7" w:rsidRPr="009650C7">
        <w:rPr>
          <w:rFonts w:cs="Times New Roman"/>
          <w:szCs w:val="24"/>
          <w:lang w:val="es-ES_tradnl"/>
        </w:rPr>
        <w:t xml:space="preserve"> o vertido en cuerpos receptores</w:t>
      </w:r>
      <w:r w:rsidRPr="009650C7">
        <w:rPr>
          <w:rFonts w:cs="Times New Roman"/>
          <w:szCs w:val="24"/>
          <w:lang w:val="es-ES_tradnl"/>
        </w:rPr>
        <w:t xml:space="preserve"> (</w:t>
      </w:r>
      <w:r w:rsidR="00FF2D1A" w:rsidRPr="00EC60D3">
        <w:rPr>
          <w:noProof/>
          <w:szCs w:val="24"/>
          <w:lang w:val="es-ES_tradnl"/>
        </w:rPr>
        <w:t>Secretaría de Medio Ambiente y Recursos Naturales</w:t>
      </w:r>
      <w:r w:rsidR="00FF2D1A">
        <w:rPr>
          <w:noProof/>
          <w:szCs w:val="24"/>
          <w:lang w:val="es-ES_tradnl"/>
        </w:rPr>
        <w:t xml:space="preserve"> [Semarnat]-Conagua, s. f.</w:t>
      </w:r>
      <w:r w:rsidRPr="009650C7">
        <w:rPr>
          <w:rFonts w:cs="Times New Roman"/>
          <w:szCs w:val="24"/>
          <w:lang w:val="es-ES_tradnl"/>
        </w:rPr>
        <w:t xml:space="preserve">). </w:t>
      </w:r>
      <w:r w:rsidR="004B081A" w:rsidRPr="009650C7">
        <w:rPr>
          <w:rFonts w:cs="Times New Roman"/>
          <w:szCs w:val="24"/>
          <w:lang w:val="es-ES_tradnl"/>
        </w:rPr>
        <w:t xml:space="preserve">En </w:t>
      </w:r>
      <w:r w:rsidR="00177DDF" w:rsidRPr="009650C7">
        <w:rPr>
          <w:rFonts w:cs="Times New Roman"/>
          <w:szCs w:val="24"/>
          <w:lang w:val="es-ES_tradnl"/>
        </w:rPr>
        <w:t>México</w:t>
      </w:r>
      <w:r w:rsidR="00BB6A39">
        <w:rPr>
          <w:rFonts w:cs="Times New Roman"/>
          <w:szCs w:val="24"/>
          <w:lang w:val="es-ES_tradnl"/>
        </w:rPr>
        <w:t>,</w:t>
      </w:r>
      <w:r w:rsidR="00177DDF" w:rsidRPr="009650C7">
        <w:rPr>
          <w:rFonts w:cs="Times New Roman"/>
          <w:szCs w:val="24"/>
          <w:lang w:val="es-ES_tradnl"/>
        </w:rPr>
        <w:t xml:space="preserve"> las</w:t>
      </w:r>
      <w:r w:rsidR="004B081A" w:rsidRPr="009650C7">
        <w:rPr>
          <w:rFonts w:cs="Times New Roman"/>
          <w:szCs w:val="24"/>
          <w:lang w:val="es-ES_tradnl"/>
        </w:rPr>
        <w:t xml:space="preserve"> plantas de tratamiento de </w:t>
      </w:r>
      <w:r w:rsidR="00BE180F" w:rsidRPr="009650C7">
        <w:rPr>
          <w:rFonts w:cs="Times New Roman"/>
          <w:szCs w:val="24"/>
          <w:lang w:val="es-ES_tradnl"/>
        </w:rPr>
        <w:t xml:space="preserve">lodos activados </w:t>
      </w:r>
      <w:r w:rsidR="00177DDF" w:rsidRPr="009650C7">
        <w:rPr>
          <w:rFonts w:cs="Times New Roman"/>
          <w:szCs w:val="24"/>
          <w:lang w:val="es-ES_tradnl"/>
        </w:rPr>
        <w:t>y sus variantes</w:t>
      </w:r>
      <w:r w:rsidR="00BE180F">
        <w:rPr>
          <w:rFonts w:cs="Times New Roman"/>
          <w:szCs w:val="24"/>
          <w:lang w:val="es-ES_tradnl"/>
        </w:rPr>
        <w:t>,</w:t>
      </w:r>
      <w:r w:rsidR="00177DDF" w:rsidRPr="009650C7">
        <w:rPr>
          <w:rFonts w:cs="Times New Roman"/>
          <w:szCs w:val="24"/>
          <w:lang w:val="es-ES_tradnl"/>
        </w:rPr>
        <w:t xml:space="preserve"> entre ellos </w:t>
      </w:r>
      <w:r w:rsidR="000830FC">
        <w:rPr>
          <w:rFonts w:cs="Times New Roman"/>
          <w:szCs w:val="24"/>
          <w:lang w:val="es-ES_tradnl"/>
        </w:rPr>
        <w:t xml:space="preserve">el </w:t>
      </w:r>
      <w:r w:rsidR="00177DDF" w:rsidRPr="009650C7">
        <w:rPr>
          <w:rFonts w:cs="Times New Roman"/>
          <w:szCs w:val="24"/>
          <w:lang w:val="es-ES_tradnl"/>
        </w:rPr>
        <w:t>SBR, son 746</w:t>
      </w:r>
      <w:r w:rsidR="000B5DDE">
        <w:rPr>
          <w:rFonts w:cs="Times New Roman"/>
          <w:szCs w:val="24"/>
          <w:lang w:val="es-ES_tradnl"/>
        </w:rPr>
        <w:t>,</w:t>
      </w:r>
      <w:r w:rsidR="00177DDF" w:rsidRPr="009650C7">
        <w:rPr>
          <w:rFonts w:cs="Times New Roman"/>
          <w:szCs w:val="24"/>
          <w:lang w:val="es-ES_tradnl"/>
        </w:rPr>
        <w:t xml:space="preserve"> </w:t>
      </w:r>
      <w:r w:rsidR="000B5DDE">
        <w:rPr>
          <w:rFonts w:cs="Times New Roman"/>
          <w:szCs w:val="24"/>
          <w:lang w:val="es-ES_tradnl"/>
        </w:rPr>
        <w:t>lo que representa</w:t>
      </w:r>
      <w:r w:rsidR="00177DDF" w:rsidRPr="009650C7">
        <w:rPr>
          <w:rFonts w:cs="Times New Roman"/>
          <w:szCs w:val="24"/>
          <w:lang w:val="es-ES_tradnl"/>
        </w:rPr>
        <w:t xml:space="preserve"> 30.12% de las plantas de tratamiento instaladas en el país</w:t>
      </w:r>
      <w:r w:rsidR="005228D5">
        <w:rPr>
          <w:rFonts w:cs="Times New Roman"/>
          <w:szCs w:val="24"/>
          <w:lang w:val="es-ES_tradnl"/>
        </w:rPr>
        <w:t>;</w:t>
      </w:r>
      <w:r w:rsidR="005228D5" w:rsidRPr="009650C7">
        <w:rPr>
          <w:rFonts w:cs="Times New Roman"/>
          <w:szCs w:val="24"/>
          <w:lang w:val="es-ES_tradnl"/>
        </w:rPr>
        <w:t xml:space="preserve"> </w:t>
      </w:r>
      <w:r w:rsidR="00177DDF" w:rsidRPr="009650C7">
        <w:rPr>
          <w:rFonts w:cs="Times New Roman"/>
          <w:szCs w:val="24"/>
          <w:lang w:val="es-ES_tradnl"/>
        </w:rPr>
        <w:t>cuentan una capacidad instalada de tratamiento de 94 485.8 L</w:t>
      </w:r>
      <w:r w:rsidR="00F930DE">
        <w:rPr>
          <w:rFonts w:cs="Times New Roman"/>
          <w:szCs w:val="24"/>
          <w:lang w:val="es-ES_tradnl"/>
        </w:rPr>
        <w:t>/s</w:t>
      </w:r>
      <w:r w:rsidR="00177DDF" w:rsidRPr="009650C7">
        <w:rPr>
          <w:rFonts w:cs="Times New Roman"/>
          <w:szCs w:val="24"/>
          <w:lang w:val="es-ES_tradnl"/>
        </w:rPr>
        <w:t xml:space="preserve"> (53.09</w:t>
      </w:r>
      <w:r w:rsidR="000B5DDE">
        <w:rPr>
          <w:rFonts w:cs="Times New Roman"/>
          <w:szCs w:val="24"/>
          <w:lang w:val="es-ES_tradnl"/>
        </w:rPr>
        <w:t> </w:t>
      </w:r>
      <w:r w:rsidR="00177DDF" w:rsidRPr="009650C7">
        <w:rPr>
          <w:rFonts w:cs="Times New Roman"/>
          <w:szCs w:val="24"/>
          <w:lang w:val="es-ES_tradnl"/>
        </w:rPr>
        <w:t>%) y una capacidad de operación de 67 059.7 L</w:t>
      </w:r>
      <w:r w:rsidR="00F930DE">
        <w:rPr>
          <w:rFonts w:cs="Times New Roman"/>
          <w:szCs w:val="24"/>
          <w:lang w:val="es-ES_tradnl"/>
        </w:rPr>
        <w:t>/s</w:t>
      </w:r>
      <w:r w:rsidR="00177DDF" w:rsidRPr="009650C7">
        <w:rPr>
          <w:rFonts w:cs="Times New Roman"/>
          <w:szCs w:val="24"/>
          <w:lang w:val="es-ES_tradnl"/>
        </w:rPr>
        <w:t xml:space="preserve"> (55.47</w:t>
      </w:r>
      <w:r w:rsidR="000B5DDE">
        <w:rPr>
          <w:rFonts w:cs="Times New Roman"/>
          <w:szCs w:val="24"/>
          <w:lang w:val="es-ES_tradnl"/>
        </w:rPr>
        <w:t> </w:t>
      </w:r>
      <w:r w:rsidR="00177DDF" w:rsidRPr="009650C7">
        <w:rPr>
          <w:rFonts w:cs="Times New Roman"/>
          <w:szCs w:val="24"/>
          <w:lang w:val="es-ES_tradnl"/>
        </w:rPr>
        <w:t>%) de aguas residuales generadas en el país (</w:t>
      </w:r>
      <w:r w:rsidR="000B5DDE" w:rsidRPr="009650C7">
        <w:rPr>
          <w:rFonts w:cs="Times New Roman"/>
          <w:szCs w:val="24"/>
          <w:lang w:val="es-ES_tradnl"/>
        </w:rPr>
        <w:t>Conagua</w:t>
      </w:r>
      <w:r w:rsidR="00177DDF" w:rsidRPr="009650C7">
        <w:rPr>
          <w:rFonts w:cs="Times New Roman"/>
          <w:szCs w:val="24"/>
          <w:lang w:val="es-ES_tradnl"/>
        </w:rPr>
        <w:t>, 2015).</w:t>
      </w:r>
      <w:r w:rsidR="006C63C1" w:rsidRPr="009650C7">
        <w:rPr>
          <w:rFonts w:cs="Times New Roman"/>
          <w:szCs w:val="24"/>
          <w:lang w:val="es-ES_tradnl"/>
        </w:rPr>
        <w:t xml:space="preserve"> </w:t>
      </w:r>
      <w:r w:rsidR="002E0347" w:rsidRPr="009650C7">
        <w:rPr>
          <w:rFonts w:cs="Times New Roman"/>
          <w:szCs w:val="24"/>
          <w:lang w:val="es-ES_tradnl"/>
        </w:rPr>
        <w:t xml:space="preserve">Estas plantas </w:t>
      </w:r>
      <w:r w:rsidR="004B081A" w:rsidRPr="009650C7">
        <w:rPr>
          <w:rFonts w:cs="Times New Roman"/>
          <w:szCs w:val="24"/>
          <w:lang w:val="es-ES_tradnl"/>
        </w:rPr>
        <w:t xml:space="preserve">han tenido paros y </w:t>
      </w:r>
      <w:r w:rsidR="006C63C1" w:rsidRPr="009650C7">
        <w:rPr>
          <w:rFonts w:cs="Times New Roman"/>
          <w:szCs w:val="24"/>
          <w:lang w:val="es-ES_tradnl"/>
        </w:rPr>
        <w:t>bajas</w:t>
      </w:r>
      <w:r w:rsidR="004B081A" w:rsidRPr="009650C7">
        <w:rPr>
          <w:rFonts w:cs="Times New Roman"/>
          <w:szCs w:val="24"/>
          <w:lang w:val="es-ES_tradnl"/>
        </w:rPr>
        <w:t xml:space="preserve"> eficiencias de remoción</w:t>
      </w:r>
      <w:r w:rsidR="006C63C1" w:rsidRPr="009650C7">
        <w:rPr>
          <w:rFonts w:cs="Times New Roman"/>
          <w:szCs w:val="24"/>
          <w:lang w:val="es-ES_tradnl"/>
        </w:rPr>
        <w:t xml:space="preserve"> tanto en materia orgánica como nutrientes</w:t>
      </w:r>
      <w:r w:rsidR="00A73DBA" w:rsidRPr="009650C7">
        <w:rPr>
          <w:rFonts w:cs="Times New Roman"/>
          <w:szCs w:val="24"/>
          <w:lang w:val="es-ES_tradnl"/>
        </w:rPr>
        <w:t>,</w:t>
      </w:r>
      <w:r w:rsidR="004B081A" w:rsidRPr="009650C7">
        <w:rPr>
          <w:rFonts w:cs="Times New Roman"/>
          <w:szCs w:val="24"/>
          <w:lang w:val="es-ES_tradnl"/>
        </w:rPr>
        <w:t xml:space="preserve"> pues presentan descontroles de proceso (</w:t>
      </w:r>
      <w:r w:rsidR="00A240C7" w:rsidRPr="009650C7">
        <w:rPr>
          <w:rFonts w:cs="Times New Roman"/>
          <w:szCs w:val="24"/>
          <w:lang w:val="es-ES_tradnl"/>
        </w:rPr>
        <w:t xml:space="preserve">variaciones de </w:t>
      </w:r>
      <w:r w:rsidR="004B081A" w:rsidRPr="009650C7">
        <w:rPr>
          <w:rFonts w:cs="Times New Roman"/>
          <w:szCs w:val="24"/>
          <w:lang w:val="es-ES_tradnl"/>
        </w:rPr>
        <w:t xml:space="preserve">pH, temperatura, carga y caudal) </w:t>
      </w:r>
      <w:r w:rsidR="00A73DBA" w:rsidRPr="009650C7">
        <w:rPr>
          <w:rFonts w:cs="Times New Roman"/>
          <w:szCs w:val="24"/>
          <w:lang w:val="es-ES_tradnl"/>
        </w:rPr>
        <w:t>y</w:t>
      </w:r>
      <w:r w:rsidR="004B081A" w:rsidRPr="009650C7">
        <w:rPr>
          <w:rFonts w:cs="Times New Roman"/>
          <w:szCs w:val="24"/>
          <w:lang w:val="es-ES_tradnl"/>
        </w:rPr>
        <w:t xml:space="preserve"> p</w:t>
      </w:r>
      <w:r w:rsidR="00A73DBA" w:rsidRPr="009650C7">
        <w:rPr>
          <w:rFonts w:cs="Times New Roman"/>
          <w:szCs w:val="24"/>
          <w:lang w:val="es-ES_tradnl"/>
        </w:rPr>
        <w:t>ierden</w:t>
      </w:r>
      <w:r w:rsidR="004B081A" w:rsidRPr="009650C7">
        <w:rPr>
          <w:rFonts w:cs="Times New Roman"/>
          <w:szCs w:val="24"/>
          <w:lang w:val="es-ES_tradnl"/>
        </w:rPr>
        <w:t xml:space="preserve"> el cultivo suspendido</w:t>
      </w:r>
      <w:r w:rsidR="00AD1C0A">
        <w:rPr>
          <w:rFonts w:cs="Times New Roman"/>
          <w:szCs w:val="24"/>
          <w:lang w:val="es-ES_tradnl"/>
        </w:rPr>
        <w:t>,</w:t>
      </w:r>
      <w:r w:rsidR="004B081A" w:rsidRPr="009650C7">
        <w:rPr>
          <w:rFonts w:cs="Times New Roman"/>
          <w:szCs w:val="24"/>
          <w:lang w:val="es-ES_tradnl"/>
        </w:rPr>
        <w:t xml:space="preserve"> </w:t>
      </w:r>
      <w:r w:rsidR="008E3FBE">
        <w:rPr>
          <w:rFonts w:cs="Times New Roman"/>
          <w:szCs w:val="24"/>
          <w:lang w:val="es-ES_tradnl"/>
        </w:rPr>
        <w:t>siendo estos responsables</w:t>
      </w:r>
      <w:r w:rsidR="004B081A" w:rsidRPr="009650C7">
        <w:rPr>
          <w:rFonts w:cs="Times New Roman"/>
          <w:szCs w:val="24"/>
          <w:lang w:val="es-ES_tradnl"/>
        </w:rPr>
        <w:t xml:space="preserve"> de </w:t>
      </w:r>
      <w:r w:rsidR="00A240C7" w:rsidRPr="009650C7">
        <w:rPr>
          <w:rFonts w:cs="Times New Roman"/>
          <w:szCs w:val="24"/>
          <w:lang w:val="es-ES_tradnl"/>
        </w:rPr>
        <w:t xml:space="preserve">la </w:t>
      </w:r>
      <w:r w:rsidR="004B081A" w:rsidRPr="009650C7">
        <w:rPr>
          <w:rFonts w:cs="Times New Roman"/>
          <w:szCs w:val="24"/>
          <w:lang w:val="es-ES_tradnl"/>
        </w:rPr>
        <w:t>degradación de materia orgánica y demás contaminantes</w:t>
      </w:r>
      <w:r w:rsidR="00A73DBA" w:rsidRPr="009650C7">
        <w:rPr>
          <w:rFonts w:cs="Times New Roman"/>
          <w:szCs w:val="24"/>
          <w:lang w:val="es-ES_tradnl"/>
        </w:rPr>
        <w:t>.</w:t>
      </w:r>
      <w:r w:rsidR="00A240C7" w:rsidRPr="009650C7">
        <w:rPr>
          <w:rFonts w:cs="Times New Roman"/>
          <w:szCs w:val="24"/>
          <w:lang w:val="es-ES_tradnl"/>
        </w:rPr>
        <w:t xml:space="preserve"> </w:t>
      </w:r>
      <w:r w:rsidR="00A73DBA" w:rsidRPr="009650C7">
        <w:rPr>
          <w:rFonts w:cs="Times New Roman"/>
          <w:szCs w:val="24"/>
          <w:lang w:val="es-ES_tradnl"/>
        </w:rPr>
        <w:t>P</w:t>
      </w:r>
      <w:r w:rsidR="00A240C7" w:rsidRPr="009650C7">
        <w:rPr>
          <w:rFonts w:cs="Times New Roman"/>
          <w:szCs w:val="24"/>
          <w:lang w:val="es-ES_tradnl"/>
        </w:rPr>
        <w:t>ara formar nuevamente el cultivo</w:t>
      </w:r>
      <w:r w:rsidR="00AD1C0A">
        <w:rPr>
          <w:rFonts w:cs="Times New Roman"/>
          <w:szCs w:val="24"/>
          <w:lang w:val="es-ES_tradnl"/>
        </w:rPr>
        <w:t>,</w:t>
      </w:r>
      <w:r w:rsidR="00A240C7" w:rsidRPr="009650C7">
        <w:rPr>
          <w:rFonts w:cs="Times New Roman"/>
          <w:szCs w:val="24"/>
          <w:lang w:val="es-ES_tradnl"/>
        </w:rPr>
        <w:t xml:space="preserve"> estos sistemas </w:t>
      </w:r>
      <w:r w:rsidR="00A73DBA" w:rsidRPr="009650C7">
        <w:rPr>
          <w:rFonts w:cs="Times New Roman"/>
          <w:szCs w:val="24"/>
          <w:lang w:val="es-ES_tradnl"/>
        </w:rPr>
        <w:t>pueden</w:t>
      </w:r>
      <w:r w:rsidR="00A240C7" w:rsidRPr="009650C7">
        <w:rPr>
          <w:rFonts w:cs="Times New Roman"/>
          <w:szCs w:val="24"/>
          <w:lang w:val="es-ES_tradnl"/>
        </w:rPr>
        <w:t xml:space="preserve"> tarda</w:t>
      </w:r>
      <w:r w:rsidR="00A73DBA" w:rsidRPr="009650C7">
        <w:rPr>
          <w:rFonts w:cs="Times New Roman"/>
          <w:szCs w:val="24"/>
          <w:lang w:val="es-ES_tradnl"/>
        </w:rPr>
        <w:t>r</w:t>
      </w:r>
      <w:r w:rsidR="00A240C7" w:rsidRPr="009650C7">
        <w:rPr>
          <w:rFonts w:cs="Times New Roman"/>
          <w:szCs w:val="24"/>
          <w:lang w:val="es-ES_tradnl"/>
        </w:rPr>
        <w:t xml:space="preserve"> hasta seis meses en estabilizar</w:t>
      </w:r>
      <w:r w:rsidR="00A73DBA" w:rsidRPr="009650C7">
        <w:rPr>
          <w:rFonts w:cs="Times New Roman"/>
          <w:szCs w:val="24"/>
          <w:lang w:val="es-ES_tradnl"/>
        </w:rPr>
        <w:t>se</w:t>
      </w:r>
      <w:r w:rsidR="00A240C7" w:rsidRPr="009650C7">
        <w:rPr>
          <w:rFonts w:cs="Times New Roman"/>
          <w:szCs w:val="24"/>
          <w:lang w:val="es-ES_tradnl"/>
        </w:rPr>
        <w:t xml:space="preserve"> y establecer una eficiencia</w:t>
      </w:r>
      <w:r w:rsidR="00A73DBA" w:rsidRPr="009650C7">
        <w:rPr>
          <w:rFonts w:cs="Times New Roman"/>
          <w:szCs w:val="24"/>
          <w:lang w:val="es-ES_tradnl"/>
        </w:rPr>
        <w:t xml:space="preserve"> de remoción</w:t>
      </w:r>
      <w:r w:rsidR="00A240C7" w:rsidRPr="009650C7">
        <w:rPr>
          <w:rFonts w:cs="Times New Roman"/>
          <w:szCs w:val="24"/>
          <w:lang w:val="es-ES_tradnl"/>
        </w:rPr>
        <w:t xml:space="preserve"> buena.</w:t>
      </w:r>
      <w:r w:rsidR="004B081A" w:rsidRPr="009650C7">
        <w:rPr>
          <w:rFonts w:cs="Times New Roman"/>
          <w:szCs w:val="24"/>
          <w:lang w:val="es-ES_tradnl"/>
        </w:rPr>
        <w:t xml:space="preserve"> </w:t>
      </w:r>
    </w:p>
    <w:p w14:paraId="387706D3" w14:textId="4DF28402" w:rsidR="001E6230" w:rsidRPr="009650C7" w:rsidRDefault="00306E7A" w:rsidP="009650C7">
      <w:pPr>
        <w:spacing w:after="0" w:line="360" w:lineRule="auto"/>
        <w:ind w:firstLine="709"/>
        <w:jc w:val="both"/>
        <w:rPr>
          <w:rFonts w:cs="Times New Roman"/>
          <w:szCs w:val="24"/>
          <w:lang w:val="es-ES_tradnl"/>
        </w:rPr>
      </w:pPr>
      <w:r w:rsidRPr="009650C7">
        <w:rPr>
          <w:rFonts w:cs="Times New Roman"/>
          <w:szCs w:val="24"/>
          <w:lang w:val="es-ES_tradnl"/>
        </w:rPr>
        <w:t>La diferencia principal entre un reactor de flujo continuo y otro de flujo discontinuo radica en que en el primero el proceso se desarrolla en una secuencia espacial</w:t>
      </w:r>
      <w:r w:rsidR="00AD1C0A">
        <w:rPr>
          <w:rFonts w:cs="Times New Roman"/>
          <w:szCs w:val="24"/>
          <w:lang w:val="es-ES_tradnl"/>
        </w:rPr>
        <w:t>,</w:t>
      </w:r>
      <w:r w:rsidRPr="009650C7">
        <w:rPr>
          <w:rFonts w:cs="Times New Roman"/>
          <w:szCs w:val="24"/>
          <w:lang w:val="es-ES_tradnl"/>
        </w:rPr>
        <w:t xml:space="preserve"> mientras que en el segundo el proceso se desarrolla en una secuencia temporal (Nájera, 2012). Una de las ventajas más importantes de los reactores discontinuos secuenciales es que todas las operaciones y procesos unitarios se desarrollan dentro del mismo tanque de reacción, lo que significa un ahorro económico sustancial en los costos de capital al no haber necesidad de clarificadores y otros equipos adicionales (Noyola</w:t>
      </w:r>
      <w:r w:rsidR="00433A2F" w:rsidRPr="009650C7">
        <w:rPr>
          <w:rFonts w:cs="Times New Roman"/>
          <w:szCs w:val="24"/>
          <w:lang w:val="es-ES_tradnl"/>
        </w:rPr>
        <w:t>,</w:t>
      </w:r>
      <w:r w:rsidRPr="009650C7">
        <w:rPr>
          <w:rFonts w:cs="Times New Roman"/>
          <w:szCs w:val="24"/>
          <w:lang w:val="es-ES_tradnl"/>
        </w:rPr>
        <w:t xml:space="preserve"> </w:t>
      </w:r>
      <w:r w:rsidR="00433A2F" w:rsidRPr="009650C7">
        <w:rPr>
          <w:rFonts w:cs="Times New Roman"/>
          <w:szCs w:val="24"/>
          <w:lang w:val="es-ES_tradnl"/>
        </w:rPr>
        <w:t xml:space="preserve">Morgan y </w:t>
      </w:r>
      <w:proofErr w:type="spellStart"/>
      <w:r w:rsidR="00433A2F" w:rsidRPr="009650C7">
        <w:rPr>
          <w:rFonts w:cs="Times New Roman"/>
          <w:szCs w:val="24"/>
          <w:lang w:val="es-ES_tradnl"/>
        </w:rPr>
        <w:t>Güereca</w:t>
      </w:r>
      <w:proofErr w:type="spellEnd"/>
      <w:r w:rsidRPr="009650C7">
        <w:rPr>
          <w:rFonts w:cs="Times New Roman"/>
          <w:szCs w:val="24"/>
          <w:lang w:val="es-ES_tradnl"/>
        </w:rPr>
        <w:t>, 2013). Dado que la decantación ocurre en el mismo tanque de reacción</w:t>
      </w:r>
      <w:r w:rsidR="00B94938">
        <w:rPr>
          <w:rFonts w:cs="Times New Roman"/>
          <w:szCs w:val="24"/>
          <w:lang w:val="es-ES_tradnl"/>
        </w:rPr>
        <w:t>,</w:t>
      </w:r>
      <w:r w:rsidRPr="009650C7">
        <w:rPr>
          <w:rFonts w:cs="Times New Roman"/>
          <w:szCs w:val="24"/>
          <w:lang w:val="es-ES_tradnl"/>
        </w:rPr>
        <w:t xml:space="preserve"> se reduce de manera significativa la pérdida de lodos, lo que permite tener un mejor control en la concentración de los lodos activados. </w:t>
      </w:r>
      <w:r w:rsidR="00A240C7" w:rsidRPr="009650C7">
        <w:rPr>
          <w:rFonts w:cs="Times New Roman"/>
          <w:szCs w:val="24"/>
          <w:lang w:val="es-ES_tradnl"/>
        </w:rPr>
        <w:t>P</w:t>
      </w:r>
      <w:r w:rsidR="001E6230" w:rsidRPr="009650C7">
        <w:rPr>
          <w:rFonts w:cs="Times New Roman"/>
          <w:szCs w:val="24"/>
          <w:lang w:val="es-ES_tradnl"/>
        </w:rPr>
        <w:t xml:space="preserve">or </w:t>
      </w:r>
      <w:r w:rsidR="004B081A" w:rsidRPr="009650C7">
        <w:rPr>
          <w:rFonts w:cs="Times New Roman"/>
          <w:szCs w:val="24"/>
          <w:lang w:val="es-ES_tradnl"/>
        </w:rPr>
        <w:t>lo anterior expuesto</w:t>
      </w:r>
      <w:r w:rsidR="00A240C7" w:rsidRPr="009650C7">
        <w:rPr>
          <w:rFonts w:cs="Times New Roman"/>
          <w:szCs w:val="24"/>
          <w:lang w:val="es-ES_tradnl"/>
        </w:rPr>
        <w:t>,</w:t>
      </w:r>
      <w:r w:rsidR="001E6230" w:rsidRPr="009650C7">
        <w:rPr>
          <w:rFonts w:cs="Times New Roman"/>
          <w:szCs w:val="24"/>
          <w:lang w:val="es-ES_tradnl"/>
        </w:rPr>
        <w:t xml:space="preserve"> en este estudio se evalúa </w:t>
      </w:r>
      <w:r w:rsidR="004B081A" w:rsidRPr="009650C7">
        <w:rPr>
          <w:rFonts w:cs="Times New Roman"/>
          <w:szCs w:val="24"/>
          <w:lang w:val="es-ES_tradnl"/>
        </w:rPr>
        <w:t>el potencial de</w:t>
      </w:r>
      <w:r w:rsidR="00C04060">
        <w:rPr>
          <w:rFonts w:cs="Times New Roman"/>
          <w:szCs w:val="24"/>
          <w:lang w:val="es-ES_tradnl"/>
        </w:rPr>
        <w:t>l</w:t>
      </w:r>
      <w:r w:rsidR="004B081A" w:rsidRPr="009650C7">
        <w:rPr>
          <w:rFonts w:cs="Times New Roman"/>
          <w:szCs w:val="24"/>
          <w:lang w:val="es-ES_tradnl"/>
        </w:rPr>
        <w:t xml:space="preserve"> uso de</w:t>
      </w:r>
      <w:r w:rsidR="00F57628" w:rsidRPr="009650C7">
        <w:rPr>
          <w:rFonts w:cs="Times New Roman"/>
          <w:szCs w:val="24"/>
          <w:lang w:val="es-ES_tradnl"/>
        </w:rPr>
        <w:t xml:space="preserve"> estiércol de ganado vacuno en la formación de</w:t>
      </w:r>
      <w:r w:rsidR="004B081A" w:rsidRPr="009650C7">
        <w:rPr>
          <w:rFonts w:cs="Times New Roman"/>
          <w:szCs w:val="24"/>
          <w:lang w:val="es-ES_tradnl"/>
        </w:rPr>
        <w:t xml:space="preserve"> biomasa en suspensión </w:t>
      </w:r>
      <w:r w:rsidR="003213A5" w:rsidRPr="009650C7">
        <w:rPr>
          <w:rFonts w:cs="Times New Roman"/>
          <w:szCs w:val="24"/>
          <w:lang w:val="es-ES_tradnl"/>
        </w:rPr>
        <w:t>para</w:t>
      </w:r>
      <w:r w:rsidR="00B93561">
        <w:rPr>
          <w:rFonts w:cs="Times New Roman"/>
          <w:szCs w:val="24"/>
          <w:lang w:val="es-ES_tradnl"/>
        </w:rPr>
        <w:t xml:space="preserve"> </w:t>
      </w:r>
      <w:r w:rsidR="00B93561" w:rsidRPr="008E3FBE">
        <w:rPr>
          <w:rFonts w:cs="Times New Roman"/>
          <w:szCs w:val="24"/>
          <w:lang w:val="es-ES_tradnl"/>
        </w:rPr>
        <w:t>un</w:t>
      </w:r>
      <w:r w:rsidR="004B081A" w:rsidRPr="009650C7">
        <w:rPr>
          <w:rFonts w:cs="Times New Roman"/>
          <w:szCs w:val="24"/>
          <w:lang w:val="es-ES_tradnl"/>
        </w:rPr>
        <w:t xml:space="preserve"> SBR en </w:t>
      </w:r>
      <w:r w:rsidR="001E6230" w:rsidRPr="009650C7">
        <w:rPr>
          <w:rFonts w:cs="Times New Roman"/>
          <w:szCs w:val="24"/>
          <w:lang w:val="es-ES_tradnl"/>
        </w:rPr>
        <w:t xml:space="preserve">la remoción de contaminantes básicos </w:t>
      </w:r>
      <w:r w:rsidR="004B081A" w:rsidRPr="009650C7">
        <w:rPr>
          <w:rFonts w:cs="Times New Roman"/>
          <w:szCs w:val="24"/>
          <w:lang w:val="es-ES_tradnl"/>
        </w:rPr>
        <w:t>bajo</w:t>
      </w:r>
      <w:r w:rsidR="001E6230" w:rsidRPr="009650C7">
        <w:rPr>
          <w:rFonts w:cs="Times New Roman"/>
          <w:szCs w:val="24"/>
          <w:lang w:val="es-ES_tradnl"/>
        </w:rPr>
        <w:t xml:space="preserve"> </w:t>
      </w:r>
      <w:r w:rsidR="004B081A" w:rsidRPr="009650C7">
        <w:rPr>
          <w:rFonts w:cs="Times New Roman"/>
          <w:szCs w:val="24"/>
          <w:lang w:val="es-ES_tradnl"/>
        </w:rPr>
        <w:t xml:space="preserve">diversos </w:t>
      </w:r>
      <w:r w:rsidR="001E6230" w:rsidRPr="009650C7">
        <w:rPr>
          <w:rFonts w:cs="Times New Roman"/>
          <w:szCs w:val="24"/>
          <w:lang w:val="es-ES_tradnl"/>
        </w:rPr>
        <w:t xml:space="preserve">tiempos de retención </w:t>
      </w:r>
      <w:r w:rsidR="004B081A" w:rsidRPr="009650C7">
        <w:rPr>
          <w:rFonts w:cs="Times New Roman"/>
          <w:szCs w:val="24"/>
          <w:lang w:val="es-ES_tradnl"/>
        </w:rPr>
        <w:t>hidráulica</w:t>
      </w:r>
      <w:r w:rsidR="001E6230" w:rsidRPr="009650C7">
        <w:rPr>
          <w:rFonts w:cs="Times New Roman"/>
          <w:szCs w:val="24"/>
          <w:lang w:val="es-ES_tradnl"/>
        </w:rPr>
        <w:t>.</w:t>
      </w:r>
      <w:r w:rsidR="00A240C7" w:rsidRPr="009650C7">
        <w:rPr>
          <w:rFonts w:cs="Times New Roman"/>
          <w:szCs w:val="24"/>
          <w:lang w:val="es-ES_tradnl"/>
        </w:rPr>
        <w:t xml:space="preserve"> Con esta información se genera un procedimiento para la generación de biomasa activa en este tipo de reactores</w:t>
      </w:r>
      <w:r w:rsidR="00B94938">
        <w:rPr>
          <w:rFonts w:cs="Times New Roman"/>
          <w:szCs w:val="24"/>
          <w:lang w:val="es-ES_tradnl"/>
        </w:rPr>
        <w:t xml:space="preserve"> que permite optimizar </w:t>
      </w:r>
      <w:r w:rsidR="00A240C7" w:rsidRPr="009650C7">
        <w:rPr>
          <w:rFonts w:cs="Times New Roman"/>
          <w:szCs w:val="24"/>
          <w:lang w:val="es-ES_tradnl"/>
        </w:rPr>
        <w:t>los tiempos y la remoción</w:t>
      </w:r>
      <w:r w:rsidR="00527B3D" w:rsidRPr="009650C7">
        <w:rPr>
          <w:rFonts w:cs="Times New Roman"/>
          <w:szCs w:val="24"/>
          <w:lang w:val="es-ES_tradnl"/>
        </w:rPr>
        <w:t xml:space="preserve"> de</w:t>
      </w:r>
      <w:r w:rsidR="00A240C7" w:rsidRPr="009650C7">
        <w:rPr>
          <w:rFonts w:cs="Times New Roman"/>
          <w:szCs w:val="24"/>
          <w:lang w:val="es-ES_tradnl"/>
        </w:rPr>
        <w:t xml:space="preserve"> contaminantes con materia prima disponible a bajo costo.</w:t>
      </w:r>
    </w:p>
    <w:p w14:paraId="130D892F" w14:textId="391331C4" w:rsidR="009650C7" w:rsidRDefault="009650C7" w:rsidP="009650C7">
      <w:pPr>
        <w:pStyle w:val="Ttulo1"/>
        <w:rPr>
          <w:rFonts w:eastAsia="Times New Roman"/>
          <w:color w:val="000000"/>
          <w:sz w:val="28"/>
          <w:szCs w:val="28"/>
          <w:lang w:val="es-ES_tradnl" w:eastAsia="es-ES"/>
        </w:rPr>
      </w:pPr>
    </w:p>
    <w:p w14:paraId="3068F675" w14:textId="45C3C091" w:rsidR="00D97114" w:rsidRDefault="00D97114" w:rsidP="00D97114">
      <w:pPr>
        <w:rPr>
          <w:lang w:val="es-ES_tradnl" w:eastAsia="es-ES"/>
        </w:rPr>
      </w:pPr>
    </w:p>
    <w:p w14:paraId="01BF6142" w14:textId="77777777" w:rsidR="00D97114" w:rsidRPr="00D97114" w:rsidRDefault="00D97114" w:rsidP="00D97114">
      <w:pPr>
        <w:rPr>
          <w:lang w:val="es-ES_tradnl" w:eastAsia="es-ES"/>
        </w:rPr>
      </w:pPr>
    </w:p>
    <w:p w14:paraId="494D9568" w14:textId="2574F5FC" w:rsidR="00107350" w:rsidRPr="00716B5A" w:rsidRDefault="004145BF" w:rsidP="00ED2329">
      <w:pPr>
        <w:pStyle w:val="Ttulo1"/>
        <w:jc w:val="center"/>
        <w:rPr>
          <w:rFonts w:eastAsia="Times New Roman"/>
          <w:color w:val="000000"/>
          <w:szCs w:val="32"/>
          <w:lang w:val="es-ES_tradnl" w:eastAsia="es-ES"/>
        </w:rPr>
      </w:pPr>
      <w:r w:rsidRPr="00716B5A">
        <w:rPr>
          <w:rFonts w:eastAsia="Times New Roman"/>
          <w:color w:val="000000"/>
          <w:szCs w:val="32"/>
          <w:lang w:val="es-ES_tradnl" w:eastAsia="es-ES"/>
        </w:rPr>
        <w:lastRenderedPageBreak/>
        <w:t>Materiales y método</w:t>
      </w:r>
    </w:p>
    <w:p w14:paraId="40699EEF" w14:textId="631BF93C" w:rsidR="001E037A" w:rsidRPr="009650C7" w:rsidRDefault="001E037A" w:rsidP="009650C7">
      <w:pPr>
        <w:spacing w:after="0" w:line="360" w:lineRule="auto"/>
        <w:ind w:firstLine="709"/>
        <w:jc w:val="both"/>
        <w:rPr>
          <w:rFonts w:cs="Times New Roman"/>
          <w:lang w:val="es-ES_tradnl"/>
        </w:rPr>
      </w:pPr>
      <w:r w:rsidRPr="009650C7">
        <w:rPr>
          <w:rFonts w:cs="Times New Roman"/>
          <w:lang w:val="es-ES_tradnl"/>
        </w:rPr>
        <w:t xml:space="preserve">El sistema experimental SBR fue construido en la División Académica de Ciencias Biológicas </w:t>
      </w:r>
      <w:r w:rsidR="0067413E" w:rsidRPr="009650C7">
        <w:rPr>
          <w:rFonts w:cs="Times New Roman"/>
          <w:lang w:val="es-ES_tradnl"/>
        </w:rPr>
        <w:t>(</w:t>
      </w:r>
      <w:proofErr w:type="spellStart"/>
      <w:r w:rsidR="0067413E" w:rsidRPr="009650C7">
        <w:rPr>
          <w:rFonts w:cs="Times New Roman"/>
          <w:lang w:val="es-ES_tradnl"/>
        </w:rPr>
        <w:t>DACBiol</w:t>
      </w:r>
      <w:proofErr w:type="spellEnd"/>
      <w:r w:rsidR="0067413E">
        <w:rPr>
          <w:rFonts w:cs="Times New Roman"/>
          <w:lang w:val="es-ES_tradnl"/>
        </w:rPr>
        <w:t xml:space="preserve">) </w:t>
      </w:r>
      <w:r w:rsidRPr="009650C7">
        <w:rPr>
          <w:rFonts w:cs="Times New Roman"/>
          <w:lang w:val="es-ES_tradnl"/>
        </w:rPr>
        <w:t xml:space="preserve">de la Universidad Juárez Autónoma de Tabasco </w:t>
      </w:r>
      <w:r w:rsidR="0067413E">
        <w:rPr>
          <w:rFonts w:cs="Times New Roman"/>
          <w:lang w:val="es-ES_tradnl"/>
        </w:rPr>
        <w:t>(</w:t>
      </w:r>
      <w:r w:rsidR="00455888" w:rsidRPr="009650C7">
        <w:rPr>
          <w:rFonts w:cs="Times New Roman"/>
          <w:lang w:val="es-ES_tradnl"/>
        </w:rPr>
        <w:t>UJAT</w:t>
      </w:r>
      <w:r w:rsidRPr="009650C7">
        <w:rPr>
          <w:rFonts w:cs="Times New Roman"/>
          <w:lang w:val="es-ES_tradnl"/>
        </w:rPr>
        <w:t>) (</w:t>
      </w:r>
      <w:r w:rsidR="00206794" w:rsidRPr="009650C7">
        <w:rPr>
          <w:rFonts w:cs="Times New Roman"/>
          <w:lang w:val="es-ES_tradnl"/>
        </w:rPr>
        <w:t>N</w:t>
      </w:r>
      <w:r w:rsidR="00206794" w:rsidRPr="009650C7" w:rsidDel="00E2748B">
        <w:rPr>
          <w:rFonts w:cs="Times New Roman"/>
          <w:lang w:val="es-ES_tradnl"/>
        </w:rPr>
        <w:t xml:space="preserve"> </w:t>
      </w:r>
      <w:r w:rsidRPr="009650C7">
        <w:rPr>
          <w:rFonts w:cs="Times New Roman"/>
          <w:lang w:val="es-ES_tradnl"/>
        </w:rPr>
        <w:t>17º 59´</w:t>
      </w:r>
      <w:r w:rsidR="00E2748B">
        <w:rPr>
          <w:rFonts w:cs="Times New Roman"/>
          <w:lang w:val="es-ES_tradnl"/>
        </w:rPr>
        <w:t xml:space="preserve"> </w:t>
      </w:r>
      <w:r w:rsidRPr="009650C7">
        <w:rPr>
          <w:rFonts w:cs="Times New Roman"/>
          <w:lang w:val="es-ES_tradnl"/>
        </w:rPr>
        <w:t>26</w:t>
      </w:r>
      <w:r w:rsidR="00E2748B" w:rsidRPr="00E2748B">
        <w:rPr>
          <w:rFonts w:cs="Times New Roman"/>
          <w:lang w:val="es-ES_tradnl"/>
        </w:rPr>
        <w:t>″</w:t>
      </w:r>
      <w:r w:rsidRPr="009650C7">
        <w:rPr>
          <w:rFonts w:cs="Times New Roman"/>
          <w:lang w:val="es-ES_tradnl"/>
        </w:rPr>
        <w:t xml:space="preserve"> y 17º 59</w:t>
      </w:r>
      <w:r w:rsidR="00E2748B" w:rsidRPr="009650C7">
        <w:rPr>
          <w:rFonts w:cs="Times New Roman"/>
          <w:lang w:val="es-ES_tradnl"/>
        </w:rPr>
        <w:t>´</w:t>
      </w:r>
      <w:r w:rsidR="00B334FC">
        <w:rPr>
          <w:rFonts w:cs="Times New Roman"/>
          <w:lang w:val="es-ES_tradnl"/>
        </w:rPr>
        <w:t xml:space="preserve"> </w:t>
      </w:r>
      <w:r w:rsidRPr="009650C7">
        <w:rPr>
          <w:rFonts w:cs="Times New Roman"/>
          <w:lang w:val="es-ES_tradnl"/>
        </w:rPr>
        <w:t>17</w:t>
      </w:r>
      <w:r w:rsidR="00E2748B" w:rsidRPr="00E2748B">
        <w:rPr>
          <w:rFonts w:cs="Times New Roman"/>
          <w:lang w:val="es-ES_tradnl"/>
        </w:rPr>
        <w:t>″</w:t>
      </w:r>
      <w:r w:rsidRPr="009650C7">
        <w:rPr>
          <w:rFonts w:cs="Times New Roman"/>
          <w:lang w:val="es-ES_tradnl"/>
        </w:rPr>
        <w:t>; W 58´</w:t>
      </w:r>
      <w:r w:rsidR="00E2748B">
        <w:rPr>
          <w:rFonts w:cs="Times New Roman"/>
          <w:lang w:val="es-ES_tradnl"/>
        </w:rPr>
        <w:t xml:space="preserve"> </w:t>
      </w:r>
      <w:r w:rsidRPr="009650C7">
        <w:rPr>
          <w:rFonts w:cs="Times New Roman"/>
          <w:lang w:val="es-ES_tradnl"/>
        </w:rPr>
        <w:t>16</w:t>
      </w:r>
      <w:r w:rsidR="00E2748B" w:rsidRPr="00E2748B">
        <w:rPr>
          <w:rFonts w:cs="Times New Roman"/>
          <w:lang w:val="es-ES_tradnl"/>
        </w:rPr>
        <w:t>″</w:t>
      </w:r>
      <w:r w:rsidRPr="009650C7">
        <w:rPr>
          <w:rFonts w:cs="Times New Roman"/>
          <w:lang w:val="es-ES_tradnl"/>
        </w:rPr>
        <w:t xml:space="preserve"> y 92º</w:t>
      </w:r>
      <w:r w:rsidR="00E2748B">
        <w:rPr>
          <w:rFonts w:cs="Times New Roman"/>
          <w:lang w:val="es-ES_tradnl"/>
        </w:rPr>
        <w:t xml:space="preserve"> </w:t>
      </w:r>
      <w:r w:rsidRPr="009650C7">
        <w:rPr>
          <w:rFonts w:cs="Times New Roman"/>
          <w:lang w:val="es-ES_tradnl"/>
        </w:rPr>
        <w:t>58´</w:t>
      </w:r>
      <w:r w:rsidR="00E2748B">
        <w:rPr>
          <w:rFonts w:cs="Times New Roman"/>
          <w:lang w:val="es-ES_tradnl"/>
        </w:rPr>
        <w:t xml:space="preserve"> </w:t>
      </w:r>
      <w:r w:rsidRPr="009650C7">
        <w:rPr>
          <w:rFonts w:cs="Times New Roman"/>
          <w:lang w:val="es-ES_tradnl"/>
        </w:rPr>
        <w:t>37</w:t>
      </w:r>
      <w:r w:rsidR="00E2748B" w:rsidRPr="00E2748B">
        <w:rPr>
          <w:rFonts w:cs="Times New Roman"/>
          <w:lang w:val="es-ES_tradnl"/>
        </w:rPr>
        <w:t>″</w:t>
      </w:r>
      <w:r w:rsidR="0067413E" w:rsidRPr="009650C7">
        <w:rPr>
          <w:rFonts w:cs="Times New Roman"/>
          <w:lang w:val="es-ES_tradnl"/>
        </w:rPr>
        <w:t>)</w:t>
      </w:r>
      <w:r w:rsidR="0067413E">
        <w:rPr>
          <w:rFonts w:cs="Times New Roman"/>
          <w:lang w:val="es-ES_tradnl"/>
        </w:rPr>
        <w:t>.</w:t>
      </w:r>
      <w:r w:rsidR="0067413E" w:rsidRPr="009650C7">
        <w:rPr>
          <w:rFonts w:cs="Times New Roman"/>
          <w:lang w:val="es-ES_tradnl"/>
        </w:rPr>
        <w:t xml:space="preserve"> </w:t>
      </w:r>
      <w:r w:rsidR="00AD5F09">
        <w:rPr>
          <w:rFonts w:cs="Times New Roman"/>
          <w:lang w:val="es-ES_tradnl"/>
        </w:rPr>
        <w:t>E</w:t>
      </w:r>
      <w:r w:rsidR="00AD5F09" w:rsidRPr="009650C7">
        <w:rPr>
          <w:rFonts w:cs="Times New Roman"/>
          <w:lang w:val="es-ES_tradnl"/>
        </w:rPr>
        <w:t>l agua residual para tratar</w:t>
      </w:r>
      <w:r w:rsidRPr="009650C7">
        <w:rPr>
          <w:rFonts w:cs="Times New Roman"/>
          <w:lang w:val="es-ES_tradnl"/>
        </w:rPr>
        <w:t xml:space="preserve"> provino </w:t>
      </w:r>
      <w:r w:rsidR="00AD5F09">
        <w:rPr>
          <w:rFonts w:cs="Times New Roman"/>
          <w:lang w:val="es-ES_tradnl"/>
        </w:rPr>
        <w:t xml:space="preserve">del </w:t>
      </w:r>
      <w:r w:rsidR="00EE6EE4" w:rsidRPr="009650C7">
        <w:rPr>
          <w:rFonts w:cs="Times New Roman"/>
          <w:lang w:val="es-ES_tradnl"/>
        </w:rPr>
        <w:t>cárcamo</w:t>
      </w:r>
      <w:r w:rsidRPr="009650C7">
        <w:rPr>
          <w:rFonts w:cs="Times New Roman"/>
          <w:lang w:val="es-ES_tradnl"/>
        </w:rPr>
        <w:t xml:space="preserve"> concentrador de las instalaciones sanitarias de ese espacio. El estiércol bovino para la formación de biomasa activa fue colectado en campos ganaderos (17°</w:t>
      </w:r>
      <w:r w:rsidR="00A47313">
        <w:rPr>
          <w:rFonts w:cs="Times New Roman"/>
          <w:lang w:val="es-ES_tradnl"/>
        </w:rPr>
        <w:t xml:space="preserve"> </w:t>
      </w:r>
      <w:r w:rsidRPr="009650C7">
        <w:rPr>
          <w:rFonts w:cs="Times New Roman"/>
          <w:lang w:val="es-ES_tradnl"/>
        </w:rPr>
        <w:t>57</w:t>
      </w:r>
      <w:r w:rsidR="00A47313" w:rsidRPr="009650C7">
        <w:rPr>
          <w:rFonts w:cs="Times New Roman"/>
          <w:lang w:val="es-ES_tradnl"/>
        </w:rPr>
        <w:t>´</w:t>
      </w:r>
      <w:r w:rsidR="00A47313">
        <w:rPr>
          <w:rFonts w:cs="Times New Roman"/>
          <w:lang w:val="es-ES_tradnl"/>
        </w:rPr>
        <w:t xml:space="preserve"> </w:t>
      </w:r>
      <w:r w:rsidRPr="009650C7">
        <w:rPr>
          <w:rFonts w:cs="Times New Roman"/>
          <w:lang w:val="es-ES_tradnl"/>
        </w:rPr>
        <w:t>06.24</w:t>
      </w:r>
      <w:r w:rsidR="00A47313" w:rsidRPr="00E2748B">
        <w:rPr>
          <w:rFonts w:cs="Times New Roman"/>
          <w:lang w:val="es-ES_tradnl"/>
        </w:rPr>
        <w:t>″</w:t>
      </w:r>
      <w:r w:rsidRPr="009650C7">
        <w:rPr>
          <w:rFonts w:cs="Times New Roman"/>
          <w:lang w:val="es-ES_tradnl"/>
        </w:rPr>
        <w:t xml:space="preserve"> N y 92°</w:t>
      </w:r>
      <w:r w:rsidR="00A47313">
        <w:rPr>
          <w:rFonts w:cs="Times New Roman"/>
          <w:lang w:val="es-ES_tradnl"/>
        </w:rPr>
        <w:t xml:space="preserve"> </w:t>
      </w:r>
      <w:r w:rsidRPr="009650C7">
        <w:rPr>
          <w:rFonts w:cs="Times New Roman"/>
          <w:lang w:val="es-ES_tradnl"/>
        </w:rPr>
        <w:t>57</w:t>
      </w:r>
      <w:r w:rsidR="00A47313" w:rsidRPr="009650C7">
        <w:rPr>
          <w:rFonts w:cs="Times New Roman"/>
          <w:lang w:val="es-ES_tradnl"/>
        </w:rPr>
        <w:t>´</w:t>
      </w:r>
      <w:r w:rsidR="00A47313">
        <w:rPr>
          <w:rFonts w:cs="Times New Roman"/>
          <w:lang w:val="es-ES_tradnl"/>
        </w:rPr>
        <w:t xml:space="preserve"> </w:t>
      </w:r>
      <w:r w:rsidRPr="009650C7">
        <w:rPr>
          <w:rFonts w:cs="Times New Roman"/>
          <w:lang w:val="es-ES_tradnl"/>
        </w:rPr>
        <w:t>18.</w:t>
      </w:r>
      <w:r w:rsidR="00311710" w:rsidRPr="009650C7">
        <w:rPr>
          <w:rFonts w:cs="Times New Roman"/>
          <w:lang w:val="es-ES_tradnl"/>
        </w:rPr>
        <w:t>47</w:t>
      </w:r>
      <w:r w:rsidR="00A47313" w:rsidRPr="00E2748B">
        <w:rPr>
          <w:rFonts w:cs="Times New Roman"/>
          <w:lang w:val="es-ES_tradnl"/>
        </w:rPr>
        <w:t>″</w:t>
      </w:r>
      <w:r w:rsidR="00311710" w:rsidRPr="009650C7">
        <w:rPr>
          <w:rFonts w:cs="Times New Roman"/>
          <w:lang w:val="es-ES_tradnl"/>
        </w:rPr>
        <w:t xml:space="preserve"> O</w:t>
      </w:r>
      <w:r w:rsidRPr="009650C7">
        <w:rPr>
          <w:rFonts w:cs="Times New Roman"/>
          <w:lang w:val="es-ES_tradnl"/>
        </w:rPr>
        <w:t xml:space="preserve">), del </w:t>
      </w:r>
      <w:r w:rsidR="00940E60">
        <w:rPr>
          <w:rFonts w:cs="Times New Roman"/>
          <w:lang w:val="es-ES_tradnl"/>
        </w:rPr>
        <w:t>m</w:t>
      </w:r>
      <w:r w:rsidR="00940E60" w:rsidRPr="009650C7">
        <w:rPr>
          <w:rFonts w:cs="Times New Roman"/>
          <w:lang w:val="es-ES_tradnl"/>
        </w:rPr>
        <w:t xml:space="preserve">unicipio </w:t>
      </w:r>
      <w:r w:rsidRPr="009650C7">
        <w:rPr>
          <w:rFonts w:cs="Times New Roman"/>
          <w:lang w:val="es-ES_tradnl"/>
        </w:rPr>
        <w:t xml:space="preserve">de Centro, Tabasco. Los parámetros </w:t>
      </w:r>
      <w:r w:rsidR="00005C1D" w:rsidRPr="009650C7">
        <w:rPr>
          <w:rFonts w:cs="Times New Roman"/>
          <w:lang w:val="es-ES_tradnl"/>
        </w:rPr>
        <w:t>de calidad del agua de los experimentos</w:t>
      </w:r>
      <w:r w:rsidRPr="009650C7">
        <w:rPr>
          <w:rFonts w:cs="Times New Roman"/>
          <w:lang w:val="es-ES_tradnl"/>
        </w:rPr>
        <w:t xml:space="preserve"> se determinaron en el Laboratorio de Tecnología del Agua de dicha institución.</w:t>
      </w:r>
    </w:p>
    <w:p w14:paraId="0C7AF08D" w14:textId="77777777" w:rsidR="009650C7" w:rsidRDefault="009650C7" w:rsidP="009650C7">
      <w:pPr>
        <w:pStyle w:val="Ttulo3"/>
        <w:keepNext w:val="0"/>
        <w:keepLines w:val="0"/>
        <w:spacing w:before="0" w:line="360" w:lineRule="auto"/>
        <w:jc w:val="both"/>
        <w:rPr>
          <w:rFonts w:ascii="Times New Roman" w:eastAsia="Calibri" w:hAnsi="Times New Roman" w:cs="Times New Roman"/>
          <w:b/>
          <w:i/>
          <w:color w:val="auto"/>
          <w:szCs w:val="22"/>
          <w:lang w:val="es-ES_tradnl"/>
        </w:rPr>
      </w:pPr>
    </w:p>
    <w:p w14:paraId="2F02FCBC" w14:textId="107C264E" w:rsidR="003722B5" w:rsidRPr="00716B5A" w:rsidRDefault="003722B5" w:rsidP="00ED2329">
      <w:pPr>
        <w:pStyle w:val="Ttulo3"/>
        <w:keepNext w:val="0"/>
        <w:keepLines w:val="0"/>
        <w:spacing w:before="0" w:line="360" w:lineRule="auto"/>
        <w:jc w:val="center"/>
        <w:rPr>
          <w:rFonts w:ascii="Times New Roman" w:eastAsia="Calibri" w:hAnsi="Times New Roman" w:cs="Times New Roman"/>
          <w:b/>
          <w:iCs/>
          <w:color w:val="auto"/>
          <w:sz w:val="28"/>
          <w:lang w:val="es-ES_tradnl"/>
        </w:rPr>
      </w:pPr>
      <w:r w:rsidRPr="00716B5A">
        <w:rPr>
          <w:rFonts w:ascii="Times New Roman" w:eastAsia="Calibri" w:hAnsi="Times New Roman" w:cs="Times New Roman"/>
          <w:b/>
          <w:iCs/>
          <w:color w:val="auto"/>
          <w:sz w:val="28"/>
          <w:lang w:val="es-ES_tradnl"/>
        </w:rPr>
        <w:t>Características del SBR</w:t>
      </w:r>
    </w:p>
    <w:p w14:paraId="20A67DD5" w14:textId="1237E4A6" w:rsidR="00C16F5E" w:rsidRPr="009650C7" w:rsidRDefault="001E037A" w:rsidP="009650C7">
      <w:pPr>
        <w:spacing w:after="0" w:line="360" w:lineRule="auto"/>
        <w:ind w:firstLine="709"/>
        <w:jc w:val="both"/>
        <w:rPr>
          <w:rFonts w:cs="Times New Roman"/>
          <w:lang w:val="es-ES_tradnl"/>
        </w:rPr>
      </w:pPr>
      <w:r w:rsidRPr="009650C7">
        <w:rPr>
          <w:rFonts w:cs="Times New Roman"/>
          <w:lang w:val="es-ES_tradnl"/>
        </w:rPr>
        <w:t>Los reactores</w:t>
      </w:r>
      <w:r w:rsidR="00777517" w:rsidRPr="009650C7">
        <w:rPr>
          <w:rFonts w:cs="Times New Roman"/>
          <w:lang w:val="es-ES_tradnl"/>
        </w:rPr>
        <w:t xml:space="preserve"> SBR fueron diseñados y construidos bajo criterios establecidos por la EPA</w:t>
      </w:r>
      <w:r w:rsidR="002B0750">
        <w:rPr>
          <w:rFonts w:cs="Times New Roman"/>
          <w:lang w:val="es-ES_tradnl"/>
        </w:rPr>
        <w:t xml:space="preserve"> (</w:t>
      </w:r>
      <w:r w:rsidR="00777517" w:rsidRPr="009650C7">
        <w:rPr>
          <w:rFonts w:cs="Times New Roman"/>
          <w:lang w:val="es-ES_tradnl"/>
        </w:rPr>
        <w:t>1999</w:t>
      </w:r>
      <w:r w:rsidR="002B0750">
        <w:rPr>
          <w:rFonts w:cs="Times New Roman"/>
          <w:lang w:val="es-ES_tradnl"/>
        </w:rPr>
        <w:t>)</w:t>
      </w:r>
      <w:r w:rsidR="00777517" w:rsidRPr="009650C7">
        <w:rPr>
          <w:rFonts w:cs="Times New Roman"/>
          <w:lang w:val="es-ES_tradnl"/>
        </w:rPr>
        <w:t xml:space="preserve">, </w:t>
      </w:r>
      <w:proofErr w:type="spellStart"/>
      <w:r w:rsidR="00777517" w:rsidRPr="009650C7">
        <w:rPr>
          <w:rFonts w:cs="Times New Roman"/>
          <w:lang w:val="es-ES_tradnl"/>
        </w:rPr>
        <w:t>Crites</w:t>
      </w:r>
      <w:proofErr w:type="spellEnd"/>
      <w:r w:rsidR="00777517" w:rsidRPr="009650C7">
        <w:rPr>
          <w:rFonts w:cs="Times New Roman"/>
          <w:lang w:val="es-ES_tradnl"/>
        </w:rPr>
        <w:t xml:space="preserve"> y </w:t>
      </w:r>
      <w:r w:rsidR="003E54D1" w:rsidRPr="004E60F0">
        <w:rPr>
          <w:rFonts w:cs="Times New Roman"/>
          <w:noProof/>
          <w:szCs w:val="24"/>
        </w:rPr>
        <w:t>Tchobanoglous</w:t>
      </w:r>
      <w:r w:rsidR="003E54D1" w:rsidRPr="009650C7" w:rsidDel="003E54D1">
        <w:rPr>
          <w:rFonts w:cs="Times New Roman"/>
          <w:lang w:val="es-ES_tradnl"/>
        </w:rPr>
        <w:t xml:space="preserve"> </w:t>
      </w:r>
      <w:r w:rsidR="002B0750">
        <w:rPr>
          <w:rFonts w:cs="Times New Roman"/>
          <w:lang w:val="es-ES_tradnl"/>
        </w:rPr>
        <w:t>(</w:t>
      </w:r>
      <w:r w:rsidR="00777517" w:rsidRPr="009650C7">
        <w:rPr>
          <w:rFonts w:cs="Times New Roman"/>
          <w:lang w:val="es-ES_tradnl"/>
        </w:rPr>
        <w:t>2000</w:t>
      </w:r>
      <w:r w:rsidR="002B0750">
        <w:rPr>
          <w:rFonts w:cs="Times New Roman"/>
          <w:lang w:val="es-ES_tradnl"/>
        </w:rPr>
        <w:t>),</w:t>
      </w:r>
      <w:r w:rsidR="00777517" w:rsidRPr="009650C7">
        <w:rPr>
          <w:rFonts w:cs="Times New Roman"/>
          <w:lang w:val="es-ES_tradnl"/>
        </w:rPr>
        <w:t xml:space="preserve"> Araya, Vera, Morales, López y Vidal</w:t>
      </w:r>
      <w:r w:rsidR="002B0750">
        <w:rPr>
          <w:rFonts w:cs="Times New Roman"/>
          <w:lang w:val="es-ES_tradnl"/>
        </w:rPr>
        <w:t xml:space="preserve"> (</w:t>
      </w:r>
      <w:r w:rsidR="00777517" w:rsidRPr="009650C7">
        <w:rPr>
          <w:rFonts w:cs="Times New Roman"/>
          <w:lang w:val="es-ES_tradnl"/>
        </w:rPr>
        <w:t>2014</w:t>
      </w:r>
      <w:r w:rsidR="002B0750">
        <w:rPr>
          <w:rFonts w:cs="Times New Roman"/>
          <w:lang w:val="es-ES_tradnl"/>
        </w:rPr>
        <w:t>)</w:t>
      </w:r>
      <w:r w:rsidR="00777517" w:rsidRPr="009650C7">
        <w:rPr>
          <w:rFonts w:cs="Times New Roman"/>
          <w:lang w:val="es-ES_tradnl"/>
        </w:rPr>
        <w:t xml:space="preserve"> y la </w:t>
      </w:r>
      <w:r w:rsidR="002B0750" w:rsidRPr="009650C7">
        <w:rPr>
          <w:rFonts w:cs="Times New Roman"/>
          <w:lang w:val="es-ES_tradnl"/>
        </w:rPr>
        <w:t>Conagua</w:t>
      </w:r>
      <w:r w:rsidR="002B0750">
        <w:rPr>
          <w:rFonts w:cs="Times New Roman"/>
          <w:lang w:val="es-ES_tradnl"/>
        </w:rPr>
        <w:t xml:space="preserve"> (</w:t>
      </w:r>
      <w:r w:rsidR="00777517" w:rsidRPr="009650C7">
        <w:rPr>
          <w:rFonts w:cs="Times New Roman"/>
          <w:lang w:val="es-ES_tradnl"/>
        </w:rPr>
        <w:t>2016</w:t>
      </w:r>
      <w:r w:rsidR="002B0750">
        <w:rPr>
          <w:rFonts w:cs="Times New Roman"/>
          <w:lang w:val="es-ES_tradnl"/>
        </w:rPr>
        <w:t>)</w:t>
      </w:r>
      <w:r w:rsidR="00777517" w:rsidRPr="009650C7">
        <w:rPr>
          <w:rFonts w:cs="Times New Roman"/>
          <w:lang w:val="es-ES_tradnl"/>
        </w:rPr>
        <w:t>. Estos</w:t>
      </w:r>
      <w:r w:rsidRPr="009650C7">
        <w:rPr>
          <w:rFonts w:cs="Times New Roman"/>
          <w:lang w:val="es-ES_tradnl"/>
        </w:rPr>
        <w:t xml:space="preserve"> cuentan con dimensiones de </w:t>
      </w:r>
      <w:r w:rsidR="004C3704" w:rsidRPr="009650C7">
        <w:rPr>
          <w:rFonts w:cs="Times New Roman"/>
          <w:lang w:val="es-ES_tradnl"/>
        </w:rPr>
        <w:t>0.9</w:t>
      </w:r>
      <w:r w:rsidRPr="009650C7">
        <w:rPr>
          <w:rFonts w:cs="Times New Roman"/>
          <w:lang w:val="es-ES_tradnl"/>
        </w:rPr>
        <w:t xml:space="preserve"> m de largo x </w:t>
      </w:r>
      <w:r w:rsidR="004C3704" w:rsidRPr="009650C7">
        <w:rPr>
          <w:rFonts w:cs="Times New Roman"/>
          <w:lang w:val="es-ES_tradnl"/>
        </w:rPr>
        <w:t>0.9</w:t>
      </w:r>
      <w:r w:rsidRPr="009650C7">
        <w:rPr>
          <w:rFonts w:cs="Times New Roman"/>
          <w:lang w:val="es-ES_tradnl"/>
        </w:rPr>
        <w:t xml:space="preserve"> m de ancho x </w:t>
      </w:r>
      <w:r w:rsidR="00BD3E62" w:rsidRPr="009650C7">
        <w:rPr>
          <w:rFonts w:cs="Times New Roman"/>
          <w:lang w:val="es-ES_tradnl"/>
        </w:rPr>
        <w:t>1.1</w:t>
      </w:r>
      <w:r w:rsidRPr="009650C7">
        <w:rPr>
          <w:rFonts w:cs="Times New Roman"/>
          <w:lang w:val="es-ES_tradnl"/>
        </w:rPr>
        <w:t xml:space="preserve"> m de alto. Fueron construidos</w:t>
      </w:r>
      <w:r w:rsidR="0035671A" w:rsidRPr="009650C7">
        <w:rPr>
          <w:rFonts w:cs="Times New Roman"/>
          <w:lang w:val="es-ES_tradnl"/>
        </w:rPr>
        <w:t xml:space="preserve"> con</w:t>
      </w:r>
      <w:r w:rsidRPr="009650C7">
        <w:rPr>
          <w:rFonts w:cs="Times New Roman"/>
          <w:lang w:val="es-ES_tradnl"/>
        </w:rPr>
        <w:t xml:space="preserve"> recipientes comerciales de plástico y protección de aluminio, con capacidad de 1000 L, pero fueron operados con un volumen de 7</w:t>
      </w:r>
      <w:r w:rsidR="00C76462" w:rsidRPr="009650C7">
        <w:rPr>
          <w:rFonts w:cs="Times New Roman"/>
          <w:lang w:val="es-ES_tradnl"/>
        </w:rPr>
        <w:t>2</w:t>
      </w:r>
      <w:r w:rsidRPr="009650C7">
        <w:rPr>
          <w:rFonts w:cs="Times New Roman"/>
          <w:lang w:val="es-ES_tradnl"/>
        </w:rPr>
        <w:t xml:space="preserve">0 L. En la parte interna </w:t>
      </w:r>
      <w:r w:rsidR="0035671A" w:rsidRPr="009650C7">
        <w:rPr>
          <w:rFonts w:cs="Times New Roman"/>
          <w:lang w:val="es-ES_tradnl"/>
        </w:rPr>
        <w:t xml:space="preserve">se instaló </w:t>
      </w:r>
      <w:r w:rsidRPr="009650C7">
        <w:rPr>
          <w:rFonts w:cs="Times New Roman"/>
          <w:lang w:val="es-ES_tradnl"/>
        </w:rPr>
        <w:t xml:space="preserve">un sistema de difusión de aire suministrado con un equipo </w:t>
      </w:r>
      <w:proofErr w:type="spellStart"/>
      <w:r w:rsidRPr="009650C7">
        <w:rPr>
          <w:rFonts w:cs="Times New Roman"/>
          <w:lang w:val="es-ES_tradnl"/>
        </w:rPr>
        <w:t>Blower</w:t>
      </w:r>
      <w:proofErr w:type="spellEnd"/>
      <w:r w:rsidRPr="009650C7">
        <w:rPr>
          <w:rFonts w:cs="Times New Roman"/>
          <w:lang w:val="es-ES_tradnl"/>
        </w:rPr>
        <w:t xml:space="preserve"> </w:t>
      </w:r>
      <w:r w:rsidR="00AE6FD8">
        <w:rPr>
          <w:rFonts w:cs="Times New Roman"/>
          <w:lang w:val="es-ES_tradnl"/>
        </w:rPr>
        <w:t>cuya potencia era de</w:t>
      </w:r>
      <w:r w:rsidR="0035671A" w:rsidRPr="009650C7">
        <w:rPr>
          <w:rFonts w:cs="Times New Roman"/>
          <w:lang w:val="es-ES_tradnl"/>
        </w:rPr>
        <w:t xml:space="preserve"> un caballo de fuerza (HP</w:t>
      </w:r>
      <w:r w:rsidR="00FA4CF1" w:rsidRPr="009650C7">
        <w:rPr>
          <w:rFonts w:cs="Times New Roman"/>
          <w:lang w:val="es-ES_tradnl"/>
        </w:rPr>
        <w:t>)</w:t>
      </w:r>
      <w:r w:rsidR="00FA4CF1">
        <w:rPr>
          <w:rFonts w:cs="Times New Roman"/>
          <w:lang w:val="es-ES_tradnl"/>
        </w:rPr>
        <w:t>.</w:t>
      </w:r>
      <w:r w:rsidR="00FA4CF1" w:rsidRPr="009650C7">
        <w:rPr>
          <w:rFonts w:cs="Times New Roman"/>
          <w:lang w:val="es-ES_tradnl"/>
        </w:rPr>
        <w:t xml:space="preserve"> </w:t>
      </w:r>
      <w:r w:rsidR="00FA4CF1">
        <w:rPr>
          <w:rFonts w:cs="Times New Roman"/>
          <w:lang w:val="es-ES_tradnl"/>
        </w:rPr>
        <w:t>E</w:t>
      </w:r>
      <w:r w:rsidR="00FA4CF1" w:rsidRPr="009650C7">
        <w:rPr>
          <w:rFonts w:cs="Times New Roman"/>
          <w:lang w:val="es-ES_tradnl"/>
        </w:rPr>
        <w:t xml:space="preserve">l </w:t>
      </w:r>
      <w:r w:rsidRPr="009650C7">
        <w:rPr>
          <w:rFonts w:cs="Times New Roman"/>
          <w:lang w:val="es-ES_tradnl"/>
        </w:rPr>
        <w:t>suministro de agua era del cárcamo receptor de aguas residuales sanitarias mediante una bomba de ¼ de HP</w:t>
      </w:r>
      <w:r w:rsidR="00CF2A06">
        <w:rPr>
          <w:rFonts w:cs="Times New Roman"/>
          <w:lang w:val="es-ES_tradnl"/>
        </w:rPr>
        <w:t>.</w:t>
      </w:r>
      <w:r w:rsidR="00CF2A06" w:rsidRPr="009650C7">
        <w:rPr>
          <w:rFonts w:cs="Times New Roman"/>
          <w:lang w:val="es-ES_tradnl"/>
        </w:rPr>
        <w:t xml:space="preserve"> </w:t>
      </w:r>
      <w:r w:rsidR="00CF2A06">
        <w:rPr>
          <w:rFonts w:cs="Times New Roman"/>
          <w:lang w:val="es-ES_tradnl"/>
        </w:rPr>
        <w:t>L</w:t>
      </w:r>
      <w:r w:rsidR="00CF2A06" w:rsidRPr="009650C7">
        <w:rPr>
          <w:rFonts w:cs="Times New Roman"/>
          <w:lang w:val="es-ES_tradnl"/>
        </w:rPr>
        <w:t xml:space="preserve">a </w:t>
      </w:r>
      <w:r w:rsidRPr="009650C7">
        <w:rPr>
          <w:rFonts w:cs="Times New Roman"/>
          <w:lang w:val="es-ES_tradnl"/>
        </w:rPr>
        <w:t xml:space="preserve">pailería interna consiste </w:t>
      </w:r>
      <w:r w:rsidR="002B4E69">
        <w:rPr>
          <w:rFonts w:cs="Times New Roman"/>
          <w:lang w:val="es-ES_tradnl"/>
        </w:rPr>
        <w:t>de</w:t>
      </w:r>
      <w:r w:rsidR="002B4E69" w:rsidRPr="009650C7">
        <w:rPr>
          <w:rFonts w:cs="Times New Roman"/>
          <w:lang w:val="es-ES_tradnl"/>
        </w:rPr>
        <w:t xml:space="preserve"> </w:t>
      </w:r>
      <w:r w:rsidRPr="009650C7">
        <w:rPr>
          <w:rFonts w:cs="Times New Roman"/>
          <w:lang w:val="es-ES_tradnl"/>
        </w:rPr>
        <w:t>accesorios y tuberías hidráulicas de policl</w:t>
      </w:r>
      <w:r w:rsidR="0035671A" w:rsidRPr="009650C7">
        <w:rPr>
          <w:rFonts w:cs="Times New Roman"/>
          <w:lang w:val="es-ES_tradnl"/>
        </w:rPr>
        <w:t>o</w:t>
      </w:r>
      <w:r w:rsidRPr="009650C7">
        <w:rPr>
          <w:rFonts w:cs="Times New Roman"/>
          <w:lang w:val="es-ES_tradnl"/>
        </w:rPr>
        <w:t xml:space="preserve">ruro de vinilo (PVC) de </w:t>
      </w:r>
      <w:r w:rsidR="0035671A" w:rsidRPr="009650C7">
        <w:rPr>
          <w:rFonts w:cs="Times New Roman"/>
          <w:lang w:val="es-ES_tradnl"/>
        </w:rPr>
        <w:t>una pulgada</w:t>
      </w:r>
      <w:r w:rsidRPr="009650C7">
        <w:rPr>
          <w:rFonts w:cs="Times New Roman"/>
          <w:lang w:val="es-ES_tradnl"/>
        </w:rPr>
        <w:t xml:space="preserve">, como válvulas, codos, T, conectores, etc. </w:t>
      </w:r>
      <w:r w:rsidR="00CF2A06">
        <w:rPr>
          <w:rFonts w:cs="Times New Roman"/>
          <w:lang w:val="es-ES_tradnl"/>
        </w:rPr>
        <w:t>P</w:t>
      </w:r>
      <w:r w:rsidR="00CF2A06" w:rsidRPr="009650C7">
        <w:rPr>
          <w:rFonts w:cs="Times New Roman"/>
          <w:lang w:val="es-ES_tradnl"/>
        </w:rPr>
        <w:t xml:space="preserve">ara </w:t>
      </w:r>
      <w:r w:rsidR="00FD16AE" w:rsidRPr="009650C7">
        <w:rPr>
          <w:rFonts w:cs="Times New Roman"/>
          <w:lang w:val="es-ES_tradnl"/>
        </w:rPr>
        <w:t>la dispersión del oxígeno</w:t>
      </w:r>
      <w:r w:rsidR="00CF2A06">
        <w:rPr>
          <w:rFonts w:cs="Times New Roman"/>
          <w:lang w:val="es-ES_tradnl"/>
        </w:rPr>
        <w:t>,</w:t>
      </w:r>
      <w:r w:rsidR="00FD16AE" w:rsidRPr="009650C7">
        <w:rPr>
          <w:rFonts w:cs="Times New Roman"/>
          <w:lang w:val="es-ES_tradnl"/>
        </w:rPr>
        <w:t xml:space="preserve"> se instalaron tuberías con orificios de 0.2 cm de diámetros</w:t>
      </w:r>
      <w:r w:rsidR="00CF2A06">
        <w:rPr>
          <w:rFonts w:cs="Times New Roman"/>
          <w:lang w:val="es-ES_tradnl"/>
        </w:rPr>
        <w:t>.</w:t>
      </w:r>
      <w:r w:rsidR="00CF2A06" w:rsidRPr="009650C7">
        <w:rPr>
          <w:rFonts w:cs="Times New Roman"/>
          <w:lang w:val="es-ES_tradnl"/>
        </w:rPr>
        <w:t xml:space="preserve"> </w:t>
      </w:r>
      <w:r w:rsidR="00CF2A06">
        <w:rPr>
          <w:rFonts w:cs="Times New Roman"/>
          <w:lang w:val="es-ES_tradnl"/>
        </w:rPr>
        <w:t>E</w:t>
      </w:r>
      <w:r w:rsidR="00CF2A06" w:rsidRPr="009650C7">
        <w:rPr>
          <w:rFonts w:cs="Times New Roman"/>
          <w:lang w:val="es-ES_tradnl"/>
        </w:rPr>
        <w:t xml:space="preserve">stos </w:t>
      </w:r>
      <w:r w:rsidR="00FD16AE" w:rsidRPr="009650C7">
        <w:rPr>
          <w:rFonts w:cs="Times New Roman"/>
          <w:lang w:val="es-ES_tradnl"/>
        </w:rPr>
        <w:t xml:space="preserve">difusores fijos en el fondo del tanque tienen la capacidad de inyectar el aire generando burbujas finas que promueven una mejor oxigenación del agua </w:t>
      </w:r>
      <w:r w:rsidRPr="009650C7">
        <w:rPr>
          <w:rFonts w:cs="Times New Roman"/>
          <w:lang w:val="es-ES_tradnl"/>
        </w:rPr>
        <w:t>(</w:t>
      </w:r>
      <w:r w:rsidR="00CF2A06">
        <w:rPr>
          <w:rFonts w:cs="Times New Roman"/>
          <w:lang w:val="es-ES_tradnl"/>
        </w:rPr>
        <w:t>f</w:t>
      </w:r>
      <w:r w:rsidR="00CF2A06" w:rsidRPr="009650C7">
        <w:rPr>
          <w:rFonts w:cs="Times New Roman"/>
          <w:lang w:val="es-ES_tradnl"/>
        </w:rPr>
        <w:t xml:space="preserve">igura </w:t>
      </w:r>
      <w:r w:rsidRPr="009650C7">
        <w:rPr>
          <w:rFonts w:cs="Times New Roman"/>
          <w:lang w:val="es-ES_tradnl"/>
        </w:rPr>
        <w:t>1).</w:t>
      </w:r>
      <w:r w:rsidR="002B3050" w:rsidRPr="009650C7">
        <w:rPr>
          <w:rFonts w:cs="Times New Roman"/>
          <w:lang w:val="es-ES_tradnl"/>
        </w:rPr>
        <w:t xml:space="preserve"> Dentro del SBR se realizaron todas las etapas, es decir, se llevó a cabo la preparación del lodo microbiano, el tratamiento de agua residual (por lotes), la clarificación o decantación del agua tratada. Se reusaron los lodos activados (en el mismo reactor), a fin de mantener la concentración adecuada de lodos activado</w:t>
      </w:r>
      <w:r w:rsidR="001562ED" w:rsidRPr="009650C7">
        <w:rPr>
          <w:rFonts w:cs="Times New Roman"/>
          <w:lang w:val="es-ES_tradnl"/>
        </w:rPr>
        <w:t>s</w:t>
      </w:r>
      <w:r w:rsidR="002B3050" w:rsidRPr="009650C7">
        <w:rPr>
          <w:rFonts w:cs="Times New Roman"/>
          <w:lang w:val="es-ES_tradnl"/>
        </w:rPr>
        <w:t xml:space="preserve"> para posteriores tratamientos. El SBR </w:t>
      </w:r>
      <w:r w:rsidR="0035671A" w:rsidRPr="009650C7">
        <w:rPr>
          <w:rFonts w:cs="Times New Roman"/>
          <w:lang w:val="es-ES_tradnl"/>
        </w:rPr>
        <w:t>contó</w:t>
      </w:r>
      <w:r w:rsidR="002B3050" w:rsidRPr="009650C7">
        <w:rPr>
          <w:rFonts w:cs="Times New Roman"/>
          <w:lang w:val="es-ES_tradnl"/>
        </w:rPr>
        <w:t xml:space="preserve"> con entrada </w:t>
      </w:r>
      <w:r w:rsidR="001562ED" w:rsidRPr="009650C7">
        <w:rPr>
          <w:rFonts w:cs="Times New Roman"/>
          <w:lang w:val="es-ES_tradnl"/>
        </w:rPr>
        <w:t xml:space="preserve">de </w:t>
      </w:r>
      <w:r w:rsidR="002B3050" w:rsidRPr="009650C7">
        <w:rPr>
          <w:rFonts w:cs="Times New Roman"/>
          <w:lang w:val="es-ES_tradnl"/>
        </w:rPr>
        <w:t>agua residual cruda por bombeo, una salida para los lodos en el fondo de la cámara y una salida para la extracción del agua tratada y clarificada</w:t>
      </w:r>
      <w:r w:rsidR="00F13CF4" w:rsidRPr="009650C7">
        <w:rPr>
          <w:rFonts w:cs="Times New Roman"/>
          <w:lang w:val="es-ES_tradnl"/>
        </w:rPr>
        <w:t xml:space="preserve"> (</w:t>
      </w:r>
      <w:r w:rsidR="002B4E69">
        <w:rPr>
          <w:rFonts w:cs="Times New Roman"/>
          <w:lang w:val="es-ES_tradnl"/>
        </w:rPr>
        <w:t>f</w:t>
      </w:r>
      <w:r w:rsidR="002B4E69" w:rsidRPr="009650C7">
        <w:rPr>
          <w:rFonts w:cs="Times New Roman"/>
          <w:lang w:val="es-ES_tradnl"/>
        </w:rPr>
        <w:t xml:space="preserve">igura </w:t>
      </w:r>
      <w:r w:rsidR="00345F2A" w:rsidRPr="009650C7">
        <w:rPr>
          <w:rFonts w:cs="Times New Roman"/>
          <w:lang w:val="es-ES_tradnl"/>
        </w:rPr>
        <w:t>2</w:t>
      </w:r>
      <w:r w:rsidR="00F13CF4" w:rsidRPr="009650C7">
        <w:rPr>
          <w:rFonts w:cs="Times New Roman"/>
          <w:lang w:val="es-ES_tradnl"/>
        </w:rPr>
        <w:t>)</w:t>
      </w:r>
      <w:r w:rsidR="002B3050" w:rsidRPr="009650C7">
        <w:rPr>
          <w:rFonts w:cs="Times New Roman"/>
          <w:lang w:val="es-ES_tradnl"/>
        </w:rPr>
        <w:t xml:space="preserve">. </w:t>
      </w:r>
    </w:p>
    <w:p w14:paraId="2E361D6F" w14:textId="05D6376F" w:rsidR="003E0058" w:rsidRDefault="003E0058" w:rsidP="009650C7">
      <w:pPr>
        <w:spacing w:after="0" w:line="360" w:lineRule="auto"/>
        <w:ind w:firstLine="709"/>
        <w:jc w:val="both"/>
        <w:rPr>
          <w:rFonts w:cs="Times New Roman"/>
          <w:lang w:val="es-ES_tradnl"/>
        </w:rPr>
      </w:pPr>
    </w:p>
    <w:p w14:paraId="0619608A" w14:textId="16993EFD" w:rsidR="00ED2329" w:rsidRDefault="00ED2329" w:rsidP="009650C7">
      <w:pPr>
        <w:spacing w:after="0" w:line="360" w:lineRule="auto"/>
        <w:ind w:firstLine="709"/>
        <w:jc w:val="both"/>
        <w:rPr>
          <w:rFonts w:cs="Times New Roman"/>
          <w:lang w:val="es-ES_tradnl"/>
        </w:rPr>
      </w:pPr>
    </w:p>
    <w:p w14:paraId="101233E0" w14:textId="77777777" w:rsidR="00ED2329" w:rsidRPr="009650C7" w:rsidRDefault="00ED2329" w:rsidP="009650C7">
      <w:pPr>
        <w:spacing w:after="0" w:line="360" w:lineRule="auto"/>
        <w:ind w:firstLine="709"/>
        <w:jc w:val="both"/>
        <w:rPr>
          <w:rFonts w:cs="Times New Roman"/>
          <w:lang w:val="es-ES_tradnl"/>
        </w:rPr>
      </w:pPr>
    </w:p>
    <w:p w14:paraId="6D1408FB" w14:textId="054B5F18" w:rsidR="009035C2" w:rsidRPr="009650C7" w:rsidRDefault="006F7386" w:rsidP="009650C7">
      <w:pPr>
        <w:spacing w:after="0" w:line="360" w:lineRule="auto"/>
        <w:jc w:val="center"/>
        <w:rPr>
          <w:rFonts w:cs="Times New Roman"/>
          <w:lang w:val="es-ES_tradnl"/>
        </w:rPr>
      </w:pPr>
      <w:r w:rsidRPr="009650C7">
        <w:rPr>
          <w:rFonts w:cs="Times New Roman"/>
          <w:b/>
          <w:lang w:val="es-ES_tradnl"/>
        </w:rPr>
        <w:lastRenderedPageBreak/>
        <w:t xml:space="preserve">Figura </w:t>
      </w:r>
      <w:r w:rsidRPr="009650C7">
        <w:rPr>
          <w:rFonts w:cs="Times New Roman"/>
          <w:b/>
          <w:lang w:val="es-ES_tradnl"/>
        </w:rPr>
        <w:fldChar w:fldCharType="begin"/>
      </w:r>
      <w:r w:rsidRPr="009650C7">
        <w:rPr>
          <w:rFonts w:cs="Times New Roman"/>
          <w:b/>
          <w:lang w:val="es-ES_tradnl"/>
        </w:rPr>
        <w:instrText xml:space="preserve"> SEQ Figura \* ARABIC </w:instrText>
      </w:r>
      <w:r w:rsidRPr="009650C7">
        <w:rPr>
          <w:rFonts w:cs="Times New Roman"/>
          <w:b/>
          <w:lang w:val="es-ES_tradnl"/>
        </w:rPr>
        <w:fldChar w:fldCharType="separate"/>
      </w:r>
      <w:r w:rsidR="0093459D" w:rsidRPr="009650C7">
        <w:rPr>
          <w:rFonts w:cs="Times New Roman"/>
          <w:b/>
          <w:lang w:val="es-ES_tradnl"/>
        </w:rPr>
        <w:t>1</w:t>
      </w:r>
      <w:r w:rsidRPr="009650C7">
        <w:rPr>
          <w:rFonts w:cs="Times New Roman"/>
          <w:b/>
          <w:lang w:val="es-ES_tradnl"/>
        </w:rPr>
        <w:fldChar w:fldCharType="end"/>
      </w:r>
      <w:r w:rsidR="003E2D3E" w:rsidRPr="009650C7">
        <w:rPr>
          <w:rFonts w:cs="Times New Roman"/>
          <w:b/>
          <w:lang w:val="es-ES_tradnl"/>
        </w:rPr>
        <w:t>.</w:t>
      </w:r>
      <w:r w:rsidR="008F7843" w:rsidRPr="009650C7">
        <w:rPr>
          <w:rFonts w:cs="Times New Roman"/>
          <w:lang w:val="es-ES_tradnl"/>
        </w:rPr>
        <w:t xml:space="preserve"> </w:t>
      </w:r>
      <w:r w:rsidR="006C68B1" w:rsidRPr="009650C7">
        <w:rPr>
          <w:rFonts w:cs="Times New Roman"/>
          <w:lang w:val="es-ES_tradnl"/>
        </w:rPr>
        <w:t>Arreglo</w:t>
      </w:r>
      <w:r w:rsidR="008F7843" w:rsidRPr="009650C7">
        <w:rPr>
          <w:rFonts w:cs="Times New Roman"/>
          <w:lang w:val="es-ES_tradnl"/>
        </w:rPr>
        <w:t xml:space="preserve"> </w:t>
      </w:r>
      <w:r w:rsidR="00032034" w:rsidRPr="009650C7">
        <w:rPr>
          <w:rFonts w:cs="Times New Roman"/>
          <w:lang w:val="es-ES_tradnl"/>
        </w:rPr>
        <w:t xml:space="preserve">del </w:t>
      </w:r>
      <w:r w:rsidR="00032034" w:rsidRPr="009650C7">
        <w:rPr>
          <w:rFonts w:cs="Times New Roman"/>
          <w:szCs w:val="24"/>
          <w:lang w:val="es-ES_tradnl"/>
        </w:rPr>
        <w:t>reactor discontinuo secuencial</w:t>
      </w:r>
      <w:r w:rsidR="006C68B1" w:rsidRPr="009650C7">
        <w:rPr>
          <w:rFonts w:cs="Times New Roman"/>
          <w:szCs w:val="24"/>
          <w:lang w:val="es-ES_tradnl"/>
        </w:rPr>
        <w:t xml:space="preserve"> y complementos auxiliares</w:t>
      </w:r>
    </w:p>
    <w:p w14:paraId="34A98756" w14:textId="77777777" w:rsidR="0045032C" w:rsidRPr="009650C7" w:rsidRDefault="007F0773" w:rsidP="009650C7">
      <w:pPr>
        <w:spacing w:after="0" w:line="360" w:lineRule="auto"/>
        <w:jc w:val="center"/>
        <w:rPr>
          <w:rFonts w:cs="Times New Roman"/>
          <w:noProof/>
          <w:szCs w:val="24"/>
          <w:lang w:val="es-ES_tradnl" w:eastAsia="es-MX"/>
        </w:rPr>
      </w:pPr>
      <w:r w:rsidRPr="009650C7">
        <w:rPr>
          <w:rFonts w:cs="Times New Roman"/>
          <w:noProof/>
          <w:szCs w:val="24"/>
          <w:lang w:val="en-US"/>
        </w:rPr>
        <w:drawing>
          <wp:inline distT="0" distB="0" distL="0" distR="0" wp14:anchorId="2EE5AB1B" wp14:editId="3BE1E541">
            <wp:extent cx="4078605" cy="215836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8605" cy="2158365"/>
                    </a:xfrm>
                    <a:prstGeom prst="rect">
                      <a:avLst/>
                    </a:prstGeom>
                    <a:noFill/>
                  </pic:spPr>
                </pic:pic>
              </a:graphicData>
            </a:graphic>
          </wp:inline>
        </w:drawing>
      </w:r>
    </w:p>
    <w:p w14:paraId="66B9B559" w14:textId="378BC455" w:rsidR="006436CE" w:rsidRPr="009650C7" w:rsidRDefault="006436CE" w:rsidP="009650C7">
      <w:pPr>
        <w:spacing w:after="0" w:line="360" w:lineRule="auto"/>
        <w:jc w:val="center"/>
        <w:rPr>
          <w:rFonts w:cs="Times New Roman"/>
          <w:szCs w:val="24"/>
          <w:lang w:val="es-ES_tradnl"/>
        </w:rPr>
      </w:pPr>
      <w:r w:rsidRPr="009650C7">
        <w:rPr>
          <w:rFonts w:cs="Times New Roman"/>
          <w:noProof/>
          <w:szCs w:val="24"/>
          <w:lang w:val="es-ES_tradnl" w:eastAsia="es-MX"/>
        </w:rPr>
        <w:t xml:space="preserve">Fuente: </w:t>
      </w:r>
      <w:r w:rsidR="002B3050" w:rsidRPr="009650C7">
        <w:rPr>
          <w:rFonts w:cs="Times New Roman"/>
          <w:szCs w:val="24"/>
          <w:lang w:val="es-ES_tradnl"/>
        </w:rPr>
        <w:t>Elaboración propia</w:t>
      </w:r>
    </w:p>
    <w:p w14:paraId="7D6EFFA1" w14:textId="77777777" w:rsidR="00F13CF4" w:rsidRPr="009650C7" w:rsidRDefault="00F13CF4" w:rsidP="009650C7">
      <w:pPr>
        <w:spacing w:after="0" w:line="360" w:lineRule="auto"/>
        <w:jc w:val="center"/>
        <w:rPr>
          <w:rFonts w:cs="Times New Roman"/>
          <w:b/>
          <w:lang w:val="es-ES_tradnl"/>
        </w:rPr>
      </w:pPr>
    </w:p>
    <w:p w14:paraId="2651BDB3" w14:textId="27FB9804" w:rsidR="00F13CF4" w:rsidRPr="009650C7" w:rsidRDefault="00F13CF4" w:rsidP="009650C7">
      <w:pPr>
        <w:spacing w:after="0" w:line="360" w:lineRule="auto"/>
        <w:jc w:val="center"/>
        <w:rPr>
          <w:rFonts w:cs="Times New Roman"/>
          <w:lang w:val="es-ES_tradnl"/>
        </w:rPr>
      </w:pPr>
      <w:r w:rsidRPr="009650C7">
        <w:rPr>
          <w:rFonts w:cs="Times New Roman"/>
          <w:b/>
          <w:lang w:val="es-ES_tradnl"/>
        </w:rPr>
        <w:t>Figura 2.</w:t>
      </w:r>
      <w:r w:rsidRPr="009650C7">
        <w:rPr>
          <w:rFonts w:cs="Times New Roman"/>
          <w:lang w:val="es-ES_tradnl"/>
        </w:rPr>
        <w:t xml:space="preserve"> Fases de funcionamiento del sistema </w:t>
      </w:r>
      <w:r w:rsidR="00CB45D1">
        <w:rPr>
          <w:rFonts w:cs="Times New Roman"/>
          <w:lang w:val="es-ES_tradnl"/>
        </w:rPr>
        <w:t xml:space="preserve">SBR; </w:t>
      </w:r>
      <w:r w:rsidRPr="009650C7">
        <w:rPr>
          <w:rFonts w:cs="Times New Roman"/>
          <w:lang w:val="es-ES_tradnl"/>
        </w:rPr>
        <w:t xml:space="preserve">un </w:t>
      </w:r>
      <w:r w:rsidR="00E85964" w:rsidRPr="009650C7">
        <w:rPr>
          <w:rFonts w:cs="Times New Roman"/>
          <w:lang w:val="es-ES_tradnl"/>
        </w:rPr>
        <w:t>s</w:t>
      </w:r>
      <w:r w:rsidR="00E85964">
        <w:rPr>
          <w:rFonts w:cs="Times New Roman"/>
          <w:lang w:val="es-ES_tradnl"/>
        </w:rPr>
        <w:t>o</w:t>
      </w:r>
      <w:r w:rsidR="00E85964" w:rsidRPr="009650C7">
        <w:rPr>
          <w:rFonts w:cs="Times New Roman"/>
          <w:lang w:val="es-ES_tradnl"/>
        </w:rPr>
        <w:t xml:space="preserve">lo </w:t>
      </w:r>
      <w:r w:rsidRPr="009650C7">
        <w:rPr>
          <w:rFonts w:cs="Times New Roman"/>
          <w:lang w:val="es-ES_tradnl"/>
        </w:rPr>
        <w:t xml:space="preserve">tanque lleva a cabo las funciones de </w:t>
      </w:r>
      <w:r w:rsidR="00CB45D1" w:rsidRPr="009650C7">
        <w:rPr>
          <w:rFonts w:cs="Times New Roman"/>
          <w:lang w:val="es-ES_tradnl"/>
        </w:rPr>
        <w:t>igualación, aireación</w:t>
      </w:r>
      <w:r w:rsidR="00CB45D1">
        <w:rPr>
          <w:rFonts w:cs="Times New Roman"/>
          <w:lang w:val="es-ES_tradnl"/>
        </w:rPr>
        <w:t xml:space="preserve"> y</w:t>
      </w:r>
      <w:r w:rsidR="00CB45D1" w:rsidRPr="009650C7">
        <w:rPr>
          <w:rFonts w:cs="Times New Roman"/>
          <w:lang w:val="es-ES_tradnl"/>
        </w:rPr>
        <w:t xml:space="preserve"> sedimentaci</w:t>
      </w:r>
      <w:r w:rsidRPr="009650C7">
        <w:rPr>
          <w:rFonts w:cs="Times New Roman"/>
          <w:lang w:val="es-ES_tradnl"/>
        </w:rPr>
        <w:t>ón en una secuencia de tiempo</w:t>
      </w:r>
    </w:p>
    <w:p w14:paraId="28E73965" w14:textId="77777777" w:rsidR="00F13CF4" w:rsidRPr="009650C7" w:rsidRDefault="007F0773" w:rsidP="009650C7">
      <w:pPr>
        <w:spacing w:after="0" w:line="360" w:lineRule="auto"/>
        <w:jc w:val="center"/>
        <w:rPr>
          <w:rFonts w:cs="Times New Roman"/>
          <w:szCs w:val="24"/>
          <w:lang w:val="es-ES_tradnl"/>
        </w:rPr>
      </w:pPr>
      <w:r w:rsidRPr="009650C7">
        <w:rPr>
          <w:rFonts w:cs="Times New Roman"/>
          <w:noProof/>
          <w:szCs w:val="24"/>
          <w:lang w:val="en-US"/>
        </w:rPr>
        <w:drawing>
          <wp:inline distT="0" distB="0" distL="0" distR="0" wp14:anchorId="6424BC2A" wp14:editId="70537105">
            <wp:extent cx="3670300" cy="2158365"/>
            <wp:effectExtent l="0" t="0" r="635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2158365"/>
                    </a:xfrm>
                    <a:prstGeom prst="rect">
                      <a:avLst/>
                    </a:prstGeom>
                    <a:noFill/>
                  </pic:spPr>
                </pic:pic>
              </a:graphicData>
            </a:graphic>
          </wp:inline>
        </w:drawing>
      </w:r>
    </w:p>
    <w:p w14:paraId="4991A877" w14:textId="7A0398DB" w:rsidR="00F13CF4" w:rsidRPr="009650C7" w:rsidRDefault="00F13CF4" w:rsidP="009650C7">
      <w:pPr>
        <w:spacing w:after="0" w:line="360" w:lineRule="auto"/>
        <w:jc w:val="center"/>
        <w:rPr>
          <w:rFonts w:cs="Times New Roman"/>
          <w:szCs w:val="24"/>
          <w:lang w:val="es-ES_tradnl"/>
        </w:rPr>
      </w:pPr>
      <w:r w:rsidRPr="009650C7">
        <w:rPr>
          <w:rFonts w:cs="Times New Roman"/>
          <w:noProof/>
          <w:szCs w:val="24"/>
          <w:lang w:val="es-ES_tradnl" w:eastAsia="es-MX"/>
        </w:rPr>
        <w:t xml:space="preserve">Fuente: </w:t>
      </w:r>
      <w:r w:rsidRPr="009650C7">
        <w:rPr>
          <w:rFonts w:cs="Times New Roman"/>
          <w:szCs w:val="24"/>
          <w:lang w:val="es-ES_tradnl"/>
        </w:rPr>
        <w:t>Elaboración propia</w:t>
      </w:r>
    </w:p>
    <w:p w14:paraId="73F8AFB9" w14:textId="77777777" w:rsidR="003E0058" w:rsidRPr="009650C7" w:rsidRDefault="003E0058" w:rsidP="009650C7">
      <w:pPr>
        <w:spacing w:after="0" w:line="360" w:lineRule="auto"/>
        <w:jc w:val="center"/>
        <w:rPr>
          <w:rFonts w:cs="Times New Roman"/>
          <w:szCs w:val="24"/>
          <w:lang w:val="es-ES_tradnl"/>
        </w:rPr>
      </w:pPr>
    </w:p>
    <w:p w14:paraId="267A4BE3" w14:textId="66C4A19D" w:rsidR="003722B5" w:rsidRPr="00716B5A" w:rsidRDefault="00FD16AE" w:rsidP="00B96203">
      <w:pPr>
        <w:pStyle w:val="Ttulo3"/>
        <w:keepNext w:val="0"/>
        <w:keepLines w:val="0"/>
        <w:spacing w:before="0" w:line="360" w:lineRule="auto"/>
        <w:jc w:val="center"/>
        <w:rPr>
          <w:rFonts w:ascii="Times New Roman" w:eastAsia="Calibri" w:hAnsi="Times New Roman" w:cs="Times New Roman"/>
          <w:b/>
          <w:iCs/>
          <w:color w:val="auto"/>
          <w:sz w:val="28"/>
          <w:lang w:val="es-ES_tradnl"/>
        </w:rPr>
      </w:pPr>
      <w:r w:rsidRPr="00716B5A">
        <w:rPr>
          <w:rFonts w:ascii="Times New Roman" w:eastAsia="Calibri" w:hAnsi="Times New Roman" w:cs="Times New Roman"/>
          <w:b/>
          <w:iCs/>
          <w:color w:val="auto"/>
          <w:sz w:val="28"/>
          <w:lang w:val="es-ES_tradnl"/>
        </w:rPr>
        <w:t>Preparación del lodo microbiano</w:t>
      </w:r>
    </w:p>
    <w:p w14:paraId="3CBE0AB9" w14:textId="150D51A5" w:rsidR="001A1073" w:rsidRPr="009650C7" w:rsidRDefault="00FD16AE" w:rsidP="009650C7">
      <w:pPr>
        <w:spacing w:after="0" w:line="360" w:lineRule="auto"/>
        <w:ind w:firstLine="709"/>
        <w:jc w:val="both"/>
        <w:rPr>
          <w:rFonts w:cs="Times New Roman"/>
          <w:lang w:val="es-ES_tradnl"/>
        </w:rPr>
      </w:pPr>
      <w:r w:rsidRPr="009650C7">
        <w:rPr>
          <w:rFonts w:cs="Times New Roman"/>
          <w:lang w:val="es-ES_tradnl"/>
        </w:rPr>
        <w:t>El in</w:t>
      </w:r>
      <w:r w:rsidR="00BC7456">
        <w:rPr>
          <w:rFonts w:cs="Times New Roman"/>
          <w:lang w:val="es-ES_tradnl"/>
        </w:rPr>
        <w:t>ó</w:t>
      </w:r>
      <w:r w:rsidRPr="009650C7">
        <w:rPr>
          <w:rFonts w:cs="Times New Roman"/>
          <w:lang w:val="es-ES_tradnl"/>
        </w:rPr>
        <w:t>culo (cultivo de microorganismos) se generó a partir de la</w:t>
      </w:r>
      <w:r w:rsidR="00731A2D" w:rsidRPr="009650C7">
        <w:rPr>
          <w:rFonts w:cs="Times New Roman"/>
          <w:lang w:val="es-ES_tradnl"/>
        </w:rPr>
        <w:t xml:space="preserve"> materia fecal de ganado vacuno</w:t>
      </w:r>
      <w:r w:rsidRPr="009650C7">
        <w:rPr>
          <w:rFonts w:cs="Times New Roman"/>
          <w:lang w:val="es-ES_tradnl"/>
        </w:rPr>
        <w:t xml:space="preserve">. </w:t>
      </w:r>
      <w:r w:rsidR="001562ED" w:rsidRPr="009650C7">
        <w:rPr>
          <w:rFonts w:cs="Times New Roman"/>
          <w:lang w:val="es-ES_tradnl"/>
        </w:rPr>
        <w:t>Este estiércol</w:t>
      </w:r>
      <w:r w:rsidR="00DF4DD9">
        <w:rPr>
          <w:rFonts w:cs="Times New Roman"/>
          <w:lang w:val="es-ES_tradnl"/>
        </w:rPr>
        <w:t>,</w:t>
      </w:r>
      <w:r w:rsidR="001562ED" w:rsidRPr="009650C7">
        <w:rPr>
          <w:rFonts w:cs="Times New Roman"/>
          <w:lang w:val="es-ES_tradnl"/>
        </w:rPr>
        <w:t xml:space="preserve"> una vez recolectado en campo</w:t>
      </w:r>
      <w:r w:rsidR="00DF4DD9">
        <w:rPr>
          <w:rFonts w:cs="Times New Roman"/>
          <w:lang w:val="es-ES_tradnl"/>
        </w:rPr>
        <w:t>,</w:t>
      </w:r>
      <w:r w:rsidR="001562ED" w:rsidRPr="009650C7">
        <w:rPr>
          <w:rFonts w:cs="Times New Roman"/>
          <w:lang w:val="es-ES_tradnl"/>
        </w:rPr>
        <w:t xml:space="preserve"> </w:t>
      </w:r>
      <w:r w:rsidR="00731A2D" w:rsidRPr="009650C7">
        <w:rPr>
          <w:rFonts w:cs="Times New Roman"/>
          <w:lang w:val="es-ES_tradnl"/>
        </w:rPr>
        <w:t>se le</w:t>
      </w:r>
      <w:r w:rsidR="001562ED" w:rsidRPr="009650C7">
        <w:rPr>
          <w:rFonts w:cs="Times New Roman"/>
          <w:lang w:val="es-ES_tradnl"/>
        </w:rPr>
        <w:t xml:space="preserve"> determin</w:t>
      </w:r>
      <w:r w:rsidR="00731A2D" w:rsidRPr="009650C7">
        <w:rPr>
          <w:rFonts w:cs="Times New Roman"/>
          <w:lang w:val="es-ES_tradnl"/>
        </w:rPr>
        <w:t>ó</w:t>
      </w:r>
      <w:r w:rsidR="001562ED" w:rsidRPr="009650C7">
        <w:rPr>
          <w:rFonts w:cs="Times New Roman"/>
          <w:lang w:val="es-ES_tradnl"/>
        </w:rPr>
        <w:t xml:space="preserve"> humedad, pH y sólidos volátiles. </w:t>
      </w:r>
      <w:r w:rsidRPr="009650C7">
        <w:rPr>
          <w:rFonts w:cs="Times New Roman"/>
          <w:lang w:val="es-ES_tradnl"/>
        </w:rPr>
        <w:t>Posteriormente</w:t>
      </w:r>
      <w:r w:rsidR="00DF4DD9">
        <w:rPr>
          <w:rFonts w:cs="Times New Roman"/>
          <w:lang w:val="es-ES_tradnl"/>
        </w:rPr>
        <w:t>,</w:t>
      </w:r>
      <w:r w:rsidR="00731A2D" w:rsidRPr="009650C7">
        <w:rPr>
          <w:rFonts w:cs="Times New Roman"/>
          <w:lang w:val="es-ES_tradnl"/>
        </w:rPr>
        <w:t xml:space="preserve"> en el SBR</w:t>
      </w:r>
      <w:r w:rsidRPr="009650C7">
        <w:rPr>
          <w:rFonts w:cs="Times New Roman"/>
          <w:lang w:val="es-ES_tradnl"/>
        </w:rPr>
        <w:t xml:space="preserve"> se </w:t>
      </w:r>
      <w:r w:rsidR="00405847" w:rsidRPr="009650C7">
        <w:rPr>
          <w:rFonts w:cs="Times New Roman"/>
          <w:lang w:val="es-ES_tradnl"/>
        </w:rPr>
        <w:t>añadió</w:t>
      </w:r>
      <w:r w:rsidRPr="009650C7">
        <w:rPr>
          <w:rFonts w:cs="Times New Roman"/>
          <w:lang w:val="es-ES_tradnl"/>
        </w:rPr>
        <w:t xml:space="preserve"> 10 kg de estiércol </w:t>
      </w:r>
      <w:r w:rsidR="003E13EF" w:rsidRPr="009650C7">
        <w:rPr>
          <w:rFonts w:cs="Times New Roman"/>
          <w:lang w:val="es-ES_tradnl"/>
        </w:rPr>
        <w:t>hasta aforar</w:t>
      </w:r>
      <w:r w:rsidR="001A1073" w:rsidRPr="009650C7">
        <w:rPr>
          <w:rFonts w:cs="Times New Roman"/>
          <w:lang w:val="es-ES_tradnl"/>
        </w:rPr>
        <w:t xml:space="preserve"> </w:t>
      </w:r>
      <w:r w:rsidR="003E13EF" w:rsidRPr="009650C7">
        <w:rPr>
          <w:rFonts w:cs="Times New Roman"/>
          <w:lang w:val="es-ES_tradnl"/>
        </w:rPr>
        <w:t>2</w:t>
      </w:r>
      <w:r w:rsidR="00D313D0" w:rsidRPr="009650C7">
        <w:rPr>
          <w:rFonts w:cs="Times New Roman"/>
          <w:lang w:val="es-ES_tradnl"/>
        </w:rPr>
        <w:t>9</w:t>
      </w:r>
      <w:r w:rsidR="003E13EF" w:rsidRPr="009650C7">
        <w:rPr>
          <w:rFonts w:cs="Times New Roman"/>
          <w:lang w:val="es-ES_tradnl"/>
        </w:rPr>
        <w:t>0</w:t>
      </w:r>
      <w:r w:rsidR="001A1073" w:rsidRPr="009650C7">
        <w:rPr>
          <w:rFonts w:cs="Times New Roman"/>
          <w:lang w:val="es-ES_tradnl"/>
        </w:rPr>
        <w:t xml:space="preserve"> </w:t>
      </w:r>
      <w:r w:rsidR="00005C1D" w:rsidRPr="009650C7">
        <w:rPr>
          <w:rFonts w:cs="Times New Roman"/>
          <w:lang w:val="es-ES_tradnl"/>
        </w:rPr>
        <w:t>L</w:t>
      </w:r>
      <w:r w:rsidR="001A1073" w:rsidRPr="009650C7">
        <w:rPr>
          <w:rFonts w:cs="Times New Roman"/>
          <w:lang w:val="es-ES_tradnl"/>
        </w:rPr>
        <w:t xml:space="preserve"> de agua residual</w:t>
      </w:r>
      <w:r w:rsidR="001C41C6">
        <w:rPr>
          <w:rFonts w:cs="Times New Roman"/>
          <w:lang w:val="es-ES_tradnl"/>
        </w:rPr>
        <w:t>, lo que formó</w:t>
      </w:r>
      <w:r w:rsidR="001A1073" w:rsidRPr="009650C7">
        <w:rPr>
          <w:rFonts w:cs="Times New Roman"/>
          <w:lang w:val="es-ES_tradnl"/>
        </w:rPr>
        <w:t xml:space="preserve"> </w:t>
      </w:r>
      <w:r w:rsidR="00731A2D" w:rsidRPr="009650C7">
        <w:rPr>
          <w:rFonts w:cs="Times New Roman"/>
          <w:lang w:val="es-ES_tradnl"/>
        </w:rPr>
        <w:t>una</w:t>
      </w:r>
      <w:r w:rsidR="001A1073" w:rsidRPr="009650C7">
        <w:rPr>
          <w:rFonts w:cs="Times New Roman"/>
          <w:lang w:val="es-ES_tradnl"/>
        </w:rPr>
        <w:t xml:space="preserve"> mezcla </w:t>
      </w:r>
      <w:r w:rsidR="00731A2D" w:rsidRPr="009650C7">
        <w:rPr>
          <w:rFonts w:cs="Times New Roman"/>
          <w:lang w:val="es-ES_tradnl"/>
        </w:rPr>
        <w:t>de</w:t>
      </w:r>
      <w:r w:rsidR="001A1073" w:rsidRPr="009650C7">
        <w:rPr>
          <w:rFonts w:cs="Times New Roman"/>
          <w:lang w:val="es-ES_tradnl"/>
        </w:rPr>
        <w:t xml:space="preserve"> entre 2000 y 3000 </w:t>
      </w:r>
      <w:r w:rsidR="00217C2A">
        <w:rPr>
          <w:rFonts w:cs="Times New Roman"/>
          <w:lang w:val="es-ES_tradnl"/>
        </w:rPr>
        <w:t>mg/L</w:t>
      </w:r>
      <w:r w:rsidR="001A1073" w:rsidRPr="009650C7">
        <w:rPr>
          <w:rFonts w:cs="Times New Roman"/>
          <w:lang w:val="es-ES_tradnl"/>
        </w:rPr>
        <w:t xml:space="preserve"> de </w:t>
      </w:r>
      <w:r w:rsidR="00604E3C" w:rsidRPr="00604E3C">
        <w:rPr>
          <w:rFonts w:cs="Times New Roman"/>
          <w:lang w:val="es-ES_tradnl"/>
        </w:rPr>
        <w:t xml:space="preserve">sólidos en suspensión volátiles en el licor mezcla </w:t>
      </w:r>
      <w:r w:rsidR="00604E3C">
        <w:rPr>
          <w:rFonts w:cs="Times New Roman"/>
          <w:lang w:val="es-ES_tradnl"/>
        </w:rPr>
        <w:t>(</w:t>
      </w:r>
      <w:r w:rsidR="001A1073" w:rsidRPr="009650C7">
        <w:rPr>
          <w:rFonts w:cs="Times New Roman"/>
          <w:lang w:val="es-ES_tradnl"/>
        </w:rPr>
        <w:t>SSVLM</w:t>
      </w:r>
      <w:r w:rsidR="00604E3C">
        <w:rPr>
          <w:rFonts w:cs="Times New Roman"/>
          <w:lang w:val="es-ES_tradnl"/>
        </w:rPr>
        <w:t>)</w:t>
      </w:r>
      <w:r w:rsidR="001A1073" w:rsidRPr="009650C7">
        <w:rPr>
          <w:rFonts w:cs="Times New Roman"/>
          <w:lang w:val="es-ES_tradnl"/>
        </w:rPr>
        <w:t xml:space="preserve"> (</w:t>
      </w:r>
      <w:r w:rsidR="00345F2A" w:rsidRPr="008E3FBE">
        <w:rPr>
          <w:rFonts w:cs="Times New Roman"/>
          <w:lang w:val="es-ES_tradnl"/>
        </w:rPr>
        <w:t xml:space="preserve">Levin y </w:t>
      </w:r>
      <w:proofErr w:type="spellStart"/>
      <w:r w:rsidR="00345F2A" w:rsidRPr="008E3FBE">
        <w:rPr>
          <w:rFonts w:cs="Times New Roman"/>
          <w:lang w:val="es-ES_tradnl"/>
        </w:rPr>
        <w:t>Gealt</w:t>
      </w:r>
      <w:proofErr w:type="spellEnd"/>
      <w:r w:rsidR="00345F2A" w:rsidRPr="008E3FBE">
        <w:rPr>
          <w:rFonts w:cs="Times New Roman"/>
          <w:lang w:val="es-ES_tradnl"/>
        </w:rPr>
        <w:t xml:space="preserve">, 1997; </w:t>
      </w:r>
      <w:r w:rsidR="00350E4F" w:rsidRPr="008E3FBE">
        <w:rPr>
          <w:rFonts w:cs="Times New Roman"/>
          <w:lang w:val="es-ES_tradnl"/>
        </w:rPr>
        <w:t xml:space="preserve">Méndez, Miyashiro, Rojas, </w:t>
      </w:r>
      <w:proofErr w:type="spellStart"/>
      <w:r w:rsidR="00350E4F" w:rsidRPr="008E3FBE">
        <w:rPr>
          <w:rFonts w:cs="Times New Roman"/>
          <w:lang w:val="es-ES_tradnl"/>
        </w:rPr>
        <w:t>Cotrado</w:t>
      </w:r>
      <w:proofErr w:type="spellEnd"/>
      <w:r w:rsidR="00350E4F" w:rsidRPr="008E3FBE">
        <w:rPr>
          <w:rFonts w:cs="Times New Roman"/>
          <w:lang w:val="es-ES_tradnl"/>
        </w:rPr>
        <w:t xml:space="preserve"> </w:t>
      </w:r>
      <w:r w:rsidR="00604E3C" w:rsidRPr="008E3FBE">
        <w:rPr>
          <w:rFonts w:cs="Times New Roman"/>
          <w:lang w:val="es-ES_tradnl"/>
        </w:rPr>
        <w:t xml:space="preserve">y </w:t>
      </w:r>
      <w:r w:rsidR="00350E4F" w:rsidRPr="008E3FBE">
        <w:rPr>
          <w:rFonts w:cs="Times New Roman"/>
          <w:lang w:val="es-ES_tradnl"/>
        </w:rPr>
        <w:t>Carrasco, 2004</w:t>
      </w:r>
      <w:r w:rsidR="001A1073" w:rsidRPr="009650C7">
        <w:rPr>
          <w:rFonts w:cs="Times New Roman"/>
          <w:lang w:val="es-ES_tradnl"/>
        </w:rPr>
        <w:t>).</w:t>
      </w:r>
      <w:r w:rsidRPr="009650C7">
        <w:rPr>
          <w:rFonts w:cs="Times New Roman"/>
          <w:lang w:val="es-ES_tradnl"/>
        </w:rPr>
        <w:t xml:space="preserve"> </w:t>
      </w:r>
      <w:r w:rsidR="00731A2D" w:rsidRPr="009650C7">
        <w:rPr>
          <w:rFonts w:cs="Times New Roman"/>
          <w:lang w:val="es-ES_tradnl"/>
        </w:rPr>
        <w:t xml:space="preserve">El cultivo se mantuvo en aclimatación durante 21 días antes de los experimentos. </w:t>
      </w:r>
      <w:r w:rsidRPr="009650C7">
        <w:rPr>
          <w:rFonts w:cs="Times New Roman"/>
          <w:lang w:val="es-ES_tradnl"/>
        </w:rPr>
        <w:t xml:space="preserve">Se </w:t>
      </w:r>
      <w:r w:rsidR="00405847" w:rsidRPr="009650C7">
        <w:rPr>
          <w:rFonts w:cs="Times New Roman"/>
          <w:lang w:val="es-ES_tradnl"/>
        </w:rPr>
        <w:t>inició</w:t>
      </w:r>
      <w:r w:rsidRPr="009650C7">
        <w:rPr>
          <w:rFonts w:cs="Times New Roman"/>
          <w:lang w:val="es-ES_tradnl"/>
        </w:rPr>
        <w:t xml:space="preserve"> </w:t>
      </w:r>
      <w:r w:rsidR="00731A2D" w:rsidRPr="009650C7">
        <w:rPr>
          <w:rFonts w:cs="Times New Roman"/>
          <w:lang w:val="es-ES_tradnl"/>
        </w:rPr>
        <w:t xml:space="preserve">con </w:t>
      </w:r>
      <w:r w:rsidRPr="009650C7">
        <w:rPr>
          <w:rFonts w:cs="Times New Roman"/>
          <w:lang w:val="es-ES_tradnl"/>
        </w:rPr>
        <w:t>la aireación manten</w:t>
      </w:r>
      <w:r w:rsidR="00405847" w:rsidRPr="009650C7">
        <w:rPr>
          <w:rFonts w:cs="Times New Roman"/>
          <w:lang w:val="es-ES_tradnl"/>
        </w:rPr>
        <w:t>iendo cinco días estabilizándolo</w:t>
      </w:r>
      <w:r w:rsidRPr="009650C7">
        <w:rPr>
          <w:rFonts w:cs="Times New Roman"/>
          <w:lang w:val="es-ES_tradnl"/>
        </w:rPr>
        <w:t>s</w:t>
      </w:r>
      <w:r w:rsidR="00730BBE">
        <w:rPr>
          <w:rFonts w:cs="Times New Roman"/>
          <w:lang w:val="es-ES_tradnl"/>
        </w:rPr>
        <w:t>.</w:t>
      </w:r>
      <w:r w:rsidR="00730BBE" w:rsidRPr="009650C7">
        <w:rPr>
          <w:rFonts w:cs="Times New Roman"/>
          <w:lang w:val="es-ES_tradnl"/>
        </w:rPr>
        <w:t xml:space="preserve"> </w:t>
      </w:r>
      <w:r w:rsidR="00730BBE">
        <w:rPr>
          <w:rFonts w:cs="Times New Roman"/>
          <w:lang w:val="es-ES_tradnl"/>
        </w:rPr>
        <w:lastRenderedPageBreak/>
        <w:t>D</w:t>
      </w:r>
      <w:r w:rsidR="00730BBE" w:rsidRPr="009650C7">
        <w:rPr>
          <w:rFonts w:cs="Times New Roman"/>
          <w:lang w:val="es-ES_tradnl"/>
        </w:rPr>
        <w:t xml:space="preserve">urante </w:t>
      </w:r>
      <w:r w:rsidRPr="009650C7">
        <w:rPr>
          <w:rFonts w:cs="Times New Roman"/>
          <w:lang w:val="es-ES_tradnl"/>
        </w:rPr>
        <w:t xml:space="preserve">este periodo </w:t>
      </w:r>
      <w:r w:rsidR="00405847" w:rsidRPr="009650C7">
        <w:rPr>
          <w:rFonts w:cs="Times New Roman"/>
          <w:lang w:val="es-ES_tradnl"/>
        </w:rPr>
        <w:t xml:space="preserve">se monitorearon </w:t>
      </w:r>
      <w:r w:rsidRPr="009650C7">
        <w:rPr>
          <w:rFonts w:cs="Times New Roman"/>
          <w:lang w:val="es-ES_tradnl"/>
        </w:rPr>
        <w:t xml:space="preserve">parámetros como pH, </w:t>
      </w:r>
      <w:r w:rsidR="00F83B9D">
        <w:rPr>
          <w:rFonts w:cs="Times New Roman"/>
          <w:lang w:val="es-ES_tradnl"/>
        </w:rPr>
        <w:t>t</w:t>
      </w:r>
      <w:r w:rsidR="00F83B9D" w:rsidRPr="009650C7">
        <w:rPr>
          <w:rFonts w:cs="Times New Roman"/>
          <w:lang w:val="es-ES_tradnl"/>
        </w:rPr>
        <w:t>urbiedad</w:t>
      </w:r>
      <w:r w:rsidR="00730BBE" w:rsidRPr="009650C7">
        <w:rPr>
          <w:rFonts w:cs="Times New Roman"/>
          <w:lang w:val="es-ES_tradnl"/>
        </w:rPr>
        <w:t>, color, temperatura y oxíge</w:t>
      </w:r>
      <w:r w:rsidRPr="009650C7">
        <w:rPr>
          <w:rFonts w:cs="Times New Roman"/>
          <w:lang w:val="es-ES_tradnl"/>
        </w:rPr>
        <w:t>no disuelto</w:t>
      </w:r>
      <w:r w:rsidR="00F83B9D">
        <w:rPr>
          <w:rFonts w:cs="Times New Roman"/>
          <w:lang w:val="es-ES_tradnl"/>
        </w:rPr>
        <w:t xml:space="preserve"> (OD)</w:t>
      </w:r>
      <w:r w:rsidRPr="009650C7">
        <w:rPr>
          <w:rFonts w:cs="Times New Roman"/>
          <w:lang w:val="es-ES_tradnl"/>
        </w:rPr>
        <w:t xml:space="preserve">. Después de </w:t>
      </w:r>
      <w:r w:rsidR="00731A2D" w:rsidRPr="009650C7">
        <w:rPr>
          <w:rFonts w:cs="Times New Roman"/>
          <w:lang w:val="es-ES_tradnl"/>
        </w:rPr>
        <w:t xml:space="preserve">los </w:t>
      </w:r>
      <w:r w:rsidR="00F13CF4" w:rsidRPr="009650C7">
        <w:rPr>
          <w:rFonts w:cs="Times New Roman"/>
          <w:lang w:val="es-ES_tradnl"/>
        </w:rPr>
        <w:t>cinco</w:t>
      </w:r>
      <w:r w:rsidRPr="009650C7">
        <w:rPr>
          <w:rFonts w:cs="Times New Roman"/>
          <w:lang w:val="es-ES_tradnl"/>
        </w:rPr>
        <w:t xml:space="preserve"> días</w:t>
      </w:r>
      <w:r w:rsidR="00730BBE">
        <w:rPr>
          <w:rFonts w:cs="Times New Roman"/>
          <w:lang w:val="es-ES_tradnl"/>
        </w:rPr>
        <w:t>,</w:t>
      </w:r>
      <w:r w:rsidRPr="009650C7">
        <w:rPr>
          <w:rFonts w:cs="Times New Roman"/>
          <w:lang w:val="es-ES_tradnl"/>
        </w:rPr>
        <w:t xml:space="preserve"> se </w:t>
      </w:r>
      <w:r w:rsidR="00405847" w:rsidRPr="009650C7">
        <w:rPr>
          <w:rFonts w:cs="Times New Roman"/>
          <w:lang w:val="es-ES_tradnl"/>
        </w:rPr>
        <w:t>efectuó</w:t>
      </w:r>
      <w:r w:rsidRPr="009650C7">
        <w:rPr>
          <w:rFonts w:cs="Times New Roman"/>
          <w:lang w:val="es-ES_tradnl"/>
        </w:rPr>
        <w:t xml:space="preserve"> la purga </w:t>
      </w:r>
      <w:r w:rsidR="00731A2D" w:rsidRPr="009650C7">
        <w:rPr>
          <w:rFonts w:cs="Times New Roman"/>
          <w:lang w:val="es-ES_tradnl"/>
        </w:rPr>
        <w:t>de lodo</w:t>
      </w:r>
      <w:r w:rsidR="00405847" w:rsidRPr="009650C7">
        <w:rPr>
          <w:rFonts w:cs="Times New Roman"/>
          <w:lang w:val="es-ES_tradnl"/>
        </w:rPr>
        <w:t>s</w:t>
      </w:r>
      <w:r w:rsidR="00730BBE">
        <w:rPr>
          <w:rFonts w:cs="Times New Roman"/>
          <w:lang w:val="es-ES_tradnl"/>
        </w:rPr>
        <w:t>;</w:t>
      </w:r>
      <w:r w:rsidRPr="009650C7">
        <w:rPr>
          <w:rFonts w:cs="Times New Roman"/>
          <w:lang w:val="es-ES_tradnl"/>
        </w:rPr>
        <w:t xml:space="preserve"> el vaciado del agua </w:t>
      </w:r>
      <w:r w:rsidR="00730BBE">
        <w:rPr>
          <w:rFonts w:cs="Times New Roman"/>
          <w:lang w:val="es-ES_tradnl"/>
        </w:rPr>
        <w:t xml:space="preserve">se realizó </w:t>
      </w:r>
      <w:r w:rsidRPr="009650C7">
        <w:rPr>
          <w:rFonts w:cs="Times New Roman"/>
          <w:lang w:val="es-ES_tradnl"/>
        </w:rPr>
        <w:t xml:space="preserve">una vez al día </w:t>
      </w:r>
      <w:r w:rsidR="00405847" w:rsidRPr="009650C7">
        <w:rPr>
          <w:rFonts w:cs="Times New Roman"/>
          <w:lang w:val="es-ES_tradnl"/>
        </w:rPr>
        <w:t xml:space="preserve">durante </w:t>
      </w:r>
      <w:r w:rsidRPr="009650C7">
        <w:rPr>
          <w:rFonts w:cs="Times New Roman"/>
          <w:lang w:val="es-ES_tradnl"/>
        </w:rPr>
        <w:t xml:space="preserve">16 días </w:t>
      </w:r>
      <w:r w:rsidR="00731A2D" w:rsidRPr="009650C7">
        <w:rPr>
          <w:rFonts w:cs="Times New Roman"/>
          <w:lang w:val="es-ES_tradnl"/>
        </w:rPr>
        <w:t>hasta</w:t>
      </w:r>
      <w:r w:rsidRPr="009650C7">
        <w:rPr>
          <w:rFonts w:cs="Times New Roman"/>
          <w:lang w:val="es-ES_tradnl"/>
        </w:rPr>
        <w:t xml:space="preserve"> finalizar el proceso de estabilización (</w:t>
      </w:r>
      <w:r w:rsidR="001D617E" w:rsidRPr="009650C7">
        <w:rPr>
          <w:rFonts w:cs="Times New Roman"/>
          <w:lang w:val="es-ES_tradnl"/>
        </w:rPr>
        <w:t>Conagua</w:t>
      </w:r>
      <w:r w:rsidR="00E311C7" w:rsidRPr="009650C7">
        <w:rPr>
          <w:rFonts w:cs="Times New Roman"/>
          <w:lang w:val="es-ES_tradnl"/>
        </w:rPr>
        <w:t>,</w:t>
      </w:r>
      <w:r w:rsidRPr="009650C7">
        <w:rPr>
          <w:rFonts w:cs="Times New Roman"/>
          <w:lang w:val="es-ES_tradnl"/>
        </w:rPr>
        <w:t xml:space="preserve"> </w:t>
      </w:r>
      <w:r w:rsidR="00E311C7" w:rsidRPr="009650C7">
        <w:rPr>
          <w:rFonts w:cs="Times New Roman"/>
          <w:lang w:val="es-ES_tradnl"/>
        </w:rPr>
        <w:t>2016</w:t>
      </w:r>
      <w:r w:rsidRPr="009650C7">
        <w:rPr>
          <w:rFonts w:cs="Times New Roman"/>
          <w:lang w:val="es-ES_tradnl"/>
        </w:rPr>
        <w:t xml:space="preserve">). </w:t>
      </w:r>
      <w:r w:rsidR="00777517" w:rsidRPr="009650C7">
        <w:rPr>
          <w:rFonts w:cs="Times New Roman"/>
          <w:lang w:val="es-ES_tradnl"/>
        </w:rPr>
        <w:t xml:space="preserve">En </w:t>
      </w:r>
      <w:r w:rsidR="008838B4" w:rsidRPr="009650C7">
        <w:rPr>
          <w:rFonts w:cs="Times New Roman"/>
          <w:lang w:val="es-ES_tradnl"/>
        </w:rPr>
        <w:t>los SBR</w:t>
      </w:r>
      <w:r w:rsidR="00345F2A" w:rsidRPr="009650C7">
        <w:rPr>
          <w:rFonts w:cs="Times New Roman"/>
          <w:lang w:val="es-ES_tradnl"/>
        </w:rPr>
        <w:t xml:space="preserve"> </w:t>
      </w:r>
      <w:r w:rsidR="008838B4" w:rsidRPr="009650C7">
        <w:rPr>
          <w:rFonts w:cs="Times New Roman"/>
          <w:lang w:val="es-ES_tradnl"/>
        </w:rPr>
        <w:t>l</w:t>
      </w:r>
      <w:r w:rsidR="002535C7" w:rsidRPr="009650C7">
        <w:rPr>
          <w:rFonts w:cs="Times New Roman"/>
          <w:lang w:val="es-ES_tradnl"/>
        </w:rPr>
        <w:t>a</w:t>
      </w:r>
      <w:r w:rsidRPr="009650C7">
        <w:rPr>
          <w:rFonts w:cs="Times New Roman"/>
          <w:lang w:val="es-ES_tradnl"/>
        </w:rPr>
        <w:t xml:space="preserve"> concentración </w:t>
      </w:r>
      <w:r w:rsidR="00777517" w:rsidRPr="009650C7">
        <w:rPr>
          <w:rFonts w:cs="Times New Roman"/>
          <w:lang w:val="es-ES_tradnl"/>
        </w:rPr>
        <w:t xml:space="preserve">máxima </w:t>
      </w:r>
      <w:r w:rsidRPr="009650C7">
        <w:rPr>
          <w:rFonts w:cs="Times New Roman"/>
          <w:lang w:val="es-ES_tradnl"/>
        </w:rPr>
        <w:t xml:space="preserve">de entrada </w:t>
      </w:r>
      <w:r w:rsidR="002535C7" w:rsidRPr="009650C7">
        <w:rPr>
          <w:rFonts w:cs="Times New Roman"/>
          <w:lang w:val="es-ES_tradnl"/>
        </w:rPr>
        <w:t>(</w:t>
      </w:r>
      <w:r w:rsidRPr="009650C7">
        <w:rPr>
          <w:rFonts w:cs="Times New Roman"/>
          <w:lang w:val="es-ES_tradnl"/>
        </w:rPr>
        <w:t>Co</w:t>
      </w:r>
      <w:r w:rsidR="002535C7" w:rsidRPr="009650C7">
        <w:rPr>
          <w:rFonts w:cs="Times New Roman"/>
          <w:lang w:val="es-ES_tradnl"/>
        </w:rPr>
        <w:t>)</w:t>
      </w:r>
      <w:r w:rsidRPr="009650C7">
        <w:rPr>
          <w:rFonts w:cs="Times New Roman"/>
          <w:lang w:val="es-ES_tradnl"/>
        </w:rPr>
        <w:t xml:space="preserve"> </w:t>
      </w:r>
      <w:r w:rsidR="008838B4" w:rsidRPr="009650C7">
        <w:rPr>
          <w:rFonts w:cs="Times New Roman"/>
          <w:lang w:val="es-ES_tradnl"/>
        </w:rPr>
        <w:t xml:space="preserve">se estimó </w:t>
      </w:r>
      <w:r w:rsidRPr="009650C7">
        <w:rPr>
          <w:rFonts w:cs="Times New Roman"/>
          <w:lang w:val="es-ES_tradnl"/>
        </w:rPr>
        <w:t xml:space="preserve">alrededor de 600 </w:t>
      </w:r>
      <w:r w:rsidR="00217C2A">
        <w:rPr>
          <w:rFonts w:cs="Times New Roman"/>
          <w:lang w:val="es-ES_tradnl"/>
        </w:rPr>
        <w:t>mg/L</w:t>
      </w:r>
      <w:r w:rsidRPr="009650C7">
        <w:rPr>
          <w:rFonts w:cs="Times New Roman"/>
          <w:lang w:val="es-ES_tradnl"/>
        </w:rPr>
        <w:t xml:space="preserve"> de D</w:t>
      </w:r>
      <w:r w:rsidR="00777517" w:rsidRPr="009650C7">
        <w:rPr>
          <w:rFonts w:cs="Times New Roman"/>
          <w:lang w:val="es-ES_tradnl"/>
        </w:rPr>
        <w:t>QO y</w:t>
      </w:r>
      <w:r w:rsidRPr="009650C7">
        <w:rPr>
          <w:rFonts w:cs="Times New Roman"/>
          <w:lang w:val="es-ES_tradnl"/>
        </w:rPr>
        <w:t xml:space="preserve"> la</w:t>
      </w:r>
      <w:r w:rsidR="001A1073" w:rsidRPr="009650C7">
        <w:rPr>
          <w:rFonts w:cs="Times New Roman"/>
          <w:lang w:val="es-ES_tradnl"/>
        </w:rPr>
        <w:t xml:space="preserve"> de salida</w:t>
      </w:r>
      <w:r w:rsidRPr="009650C7">
        <w:rPr>
          <w:rFonts w:cs="Times New Roman"/>
          <w:lang w:val="es-ES_tradnl"/>
        </w:rPr>
        <w:t xml:space="preserve"> </w:t>
      </w:r>
      <w:r w:rsidR="002535C7" w:rsidRPr="009650C7">
        <w:rPr>
          <w:rFonts w:cs="Times New Roman"/>
          <w:lang w:val="es-ES_tradnl"/>
        </w:rPr>
        <w:t>(</w:t>
      </w:r>
      <w:proofErr w:type="spellStart"/>
      <w:r w:rsidRPr="009650C7">
        <w:rPr>
          <w:rFonts w:cs="Times New Roman"/>
          <w:lang w:val="es-ES_tradnl"/>
        </w:rPr>
        <w:t>Ct</w:t>
      </w:r>
      <w:proofErr w:type="spellEnd"/>
      <w:r w:rsidR="002535C7" w:rsidRPr="009650C7">
        <w:rPr>
          <w:rFonts w:cs="Times New Roman"/>
          <w:lang w:val="es-ES_tradnl"/>
        </w:rPr>
        <w:t>)</w:t>
      </w:r>
      <w:r w:rsidRPr="009650C7">
        <w:rPr>
          <w:rFonts w:cs="Times New Roman"/>
          <w:lang w:val="es-ES_tradnl"/>
        </w:rPr>
        <w:t xml:space="preserve"> </w:t>
      </w:r>
      <w:r w:rsidR="00777517" w:rsidRPr="009650C7">
        <w:rPr>
          <w:rFonts w:cs="Times New Roman"/>
          <w:lang w:val="es-ES_tradnl"/>
        </w:rPr>
        <w:t>menor a</w:t>
      </w:r>
      <w:r w:rsidRPr="009650C7">
        <w:rPr>
          <w:rFonts w:cs="Times New Roman"/>
          <w:lang w:val="es-ES_tradnl"/>
        </w:rPr>
        <w:t xml:space="preserve"> 30 </w:t>
      </w:r>
      <w:r w:rsidR="00217C2A">
        <w:rPr>
          <w:rFonts w:cs="Times New Roman"/>
          <w:lang w:val="es-ES_tradnl"/>
        </w:rPr>
        <w:t>mg/L</w:t>
      </w:r>
      <w:r w:rsidR="001D617E">
        <w:rPr>
          <w:rFonts w:cs="Times New Roman"/>
          <w:lang w:val="es-ES_tradnl"/>
        </w:rPr>
        <w:t>.</w:t>
      </w:r>
      <w:r w:rsidR="001D617E" w:rsidRPr="009650C7">
        <w:rPr>
          <w:rFonts w:cs="Times New Roman"/>
          <w:lang w:val="es-ES_tradnl"/>
        </w:rPr>
        <w:t xml:space="preserve"> </w:t>
      </w:r>
      <w:r w:rsidR="001D617E">
        <w:rPr>
          <w:rFonts w:cs="Times New Roman"/>
          <w:lang w:val="es-ES_tradnl"/>
        </w:rPr>
        <w:t>E</w:t>
      </w:r>
      <w:r w:rsidR="001D617E" w:rsidRPr="009650C7">
        <w:rPr>
          <w:rFonts w:cs="Times New Roman"/>
          <w:lang w:val="es-ES_tradnl"/>
        </w:rPr>
        <w:t xml:space="preserve">l </w:t>
      </w:r>
      <w:r w:rsidR="001562ED" w:rsidRPr="009650C7">
        <w:rPr>
          <w:rFonts w:cs="Times New Roman"/>
          <w:lang w:val="es-ES_tradnl"/>
        </w:rPr>
        <w:t>agua residual present</w:t>
      </w:r>
      <w:r w:rsidR="001D617E">
        <w:rPr>
          <w:rFonts w:cs="Times New Roman"/>
          <w:lang w:val="es-ES_tradnl"/>
        </w:rPr>
        <w:t>ó</w:t>
      </w:r>
      <w:r w:rsidR="001562ED" w:rsidRPr="009650C7">
        <w:rPr>
          <w:rFonts w:cs="Times New Roman"/>
          <w:lang w:val="es-ES_tradnl"/>
        </w:rPr>
        <w:t xml:space="preserve"> un orden de reacción </w:t>
      </w:r>
      <w:r w:rsidR="00405847" w:rsidRPr="009650C7">
        <w:rPr>
          <w:rFonts w:cs="Times New Roman"/>
          <w:lang w:val="es-ES_tradnl"/>
        </w:rPr>
        <w:t>igual a uno</w:t>
      </w:r>
      <w:r w:rsidR="001562ED" w:rsidRPr="009650C7">
        <w:rPr>
          <w:rFonts w:cs="Times New Roman"/>
          <w:lang w:val="es-ES_tradnl"/>
        </w:rPr>
        <w:t xml:space="preserve"> (</w:t>
      </w:r>
      <w:r w:rsidR="001562ED" w:rsidRPr="00716B5A">
        <w:rPr>
          <w:rFonts w:cs="Times New Roman"/>
          <w:i/>
          <w:iCs/>
          <w:lang w:val="es-ES_tradnl"/>
        </w:rPr>
        <w:t>n</w:t>
      </w:r>
      <w:r w:rsidR="001D617E">
        <w:rPr>
          <w:rFonts w:cs="Times New Roman"/>
          <w:lang w:val="es-ES_tradnl"/>
        </w:rPr>
        <w:t xml:space="preserve"> </w:t>
      </w:r>
      <w:r w:rsidR="001562ED" w:rsidRPr="009650C7">
        <w:rPr>
          <w:rFonts w:cs="Times New Roman"/>
          <w:lang w:val="es-ES_tradnl"/>
        </w:rPr>
        <w:t>=</w:t>
      </w:r>
      <w:r w:rsidR="001D617E">
        <w:rPr>
          <w:rFonts w:cs="Times New Roman"/>
          <w:lang w:val="es-ES_tradnl"/>
        </w:rPr>
        <w:t xml:space="preserve"> </w:t>
      </w:r>
      <w:r w:rsidR="001562ED" w:rsidRPr="009650C7">
        <w:rPr>
          <w:rFonts w:cs="Times New Roman"/>
          <w:lang w:val="es-ES_tradnl"/>
        </w:rPr>
        <w:t>1)</w:t>
      </w:r>
      <w:r w:rsidR="00345F2A" w:rsidRPr="009650C7">
        <w:rPr>
          <w:rFonts w:cs="Times New Roman"/>
          <w:lang w:val="es-ES_tradnl"/>
        </w:rPr>
        <w:t xml:space="preserve"> (</w:t>
      </w:r>
      <w:proofErr w:type="spellStart"/>
      <w:r w:rsidR="00345F2A" w:rsidRPr="009650C7">
        <w:rPr>
          <w:rFonts w:cs="Times New Roman"/>
          <w:lang w:val="es-ES_tradnl"/>
        </w:rPr>
        <w:t>Crites</w:t>
      </w:r>
      <w:proofErr w:type="spellEnd"/>
      <w:r w:rsidR="00345F2A" w:rsidRPr="009650C7">
        <w:rPr>
          <w:rFonts w:cs="Times New Roman"/>
          <w:lang w:val="es-ES_tradnl"/>
        </w:rPr>
        <w:t xml:space="preserve"> y </w:t>
      </w:r>
      <w:r w:rsidR="003E54D1" w:rsidRPr="004E60F0">
        <w:rPr>
          <w:rFonts w:cs="Times New Roman"/>
          <w:noProof/>
          <w:szCs w:val="24"/>
        </w:rPr>
        <w:t>Tchobanoglous</w:t>
      </w:r>
      <w:r w:rsidR="00345F2A" w:rsidRPr="009650C7">
        <w:rPr>
          <w:rFonts w:cs="Times New Roman"/>
          <w:lang w:val="es-ES_tradnl"/>
        </w:rPr>
        <w:t>, 2000).</w:t>
      </w:r>
      <w:r w:rsidRPr="009650C7">
        <w:rPr>
          <w:rFonts w:cs="Times New Roman"/>
          <w:lang w:val="es-ES_tradnl"/>
        </w:rPr>
        <w:t xml:space="preserve"> </w:t>
      </w:r>
      <w:r w:rsidR="008838B4" w:rsidRPr="009650C7">
        <w:rPr>
          <w:rFonts w:cs="Times New Roman"/>
          <w:lang w:val="es-ES_tradnl"/>
        </w:rPr>
        <w:t>L</w:t>
      </w:r>
      <w:r w:rsidR="001A1073" w:rsidRPr="009650C7">
        <w:rPr>
          <w:rFonts w:cs="Times New Roman"/>
          <w:lang w:val="es-ES_tradnl"/>
        </w:rPr>
        <w:t>os</w:t>
      </w:r>
      <w:r w:rsidRPr="009650C7">
        <w:rPr>
          <w:rFonts w:cs="Times New Roman"/>
          <w:lang w:val="es-ES_tradnl"/>
        </w:rPr>
        <w:t xml:space="preserve"> TRH </w:t>
      </w:r>
      <w:r w:rsidR="001A1073" w:rsidRPr="009650C7">
        <w:rPr>
          <w:rFonts w:cs="Times New Roman"/>
          <w:lang w:val="es-ES_tradnl"/>
        </w:rPr>
        <w:t>del SBR</w:t>
      </w:r>
      <w:r w:rsidR="001D617E">
        <w:rPr>
          <w:rFonts w:cs="Times New Roman"/>
          <w:lang w:val="es-ES_tradnl"/>
        </w:rPr>
        <w:t>,</w:t>
      </w:r>
      <w:r w:rsidR="001A1073" w:rsidRPr="009650C7">
        <w:rPr>
          <w:rFonts w:cs="Times New Roman"/>
          <w:lang w:val="es-ES_tradnl"/>
        </w:rPr>
        <w:t xml:space="preserve"> para este estudio</w:t>
      </w:r>
      <w:r w:rsidR="001D617E">
        <w:rPr>
          <w:rFonts w:cs="Times New Roman"/>
          <w:lang w:val="es-ES_tradnl"/>
        </w:rPr>
        <w:t>,</w:t>
      </w:r>
      <w:r w:rsidR="001A1073" w:rsidRPr="009650C7">
        <w:rPr>
          <w:rFonts w:cs="Times New Roman"/>
          <w:lang w:val="es-ES_tradnl"/>
        </w:rPr>
        <w:t xml:space="preserve"> se establecieron a 15,</w:t>
      </w:r>
      <w:r w:rsidRPr="009650C7">
        <w:rPr>
          <w:rFonts w:cs="Times New Roman"/>
          <w:lang w:val="es-ES_tradnl"/>
        </w:rPr>
        <w:t xml:space="preserve"> 20</w:t>
      </w:r>
      <w:r w:rsidR="001A1073" w:rsidRPr="009650C7">
        <w:rPr>
          <w:rFonts w:cs="Times New Roman"/>
          <w:lang w:val="es-ES_tradnl"/>
        </w:rPr>
        <w:t xml:space="preserve"> y 25</w:t>
      </w:r>
      <w:r w:rsidRPr="009650C7">
        <w:rPr>
          <w:rFonts w:cs="Times New Roman"/>
          <w:lang w:val="es-ES_tradnl"/>
        </w:rPr>
        <w:t xml:space="preserve"> horas. </w:t>
      </w:r>
      <w:r w:rsidR="001A1073" w:rsidRPr="009650C7">
        <w:rPr>
          <w:rFonts w:cs="Times New Roman"/>
          <w:lang w:val="es-ES_tradnl"/>
        </w:rPr>
        <w:t>Después de la estabilización</w:t>
      </w:r>
      <w:r w:rsidR="001D617E">
        <w:rPr>
          <w:rFonts w:cs="Times New Roman"/>
          <w:lang w:val="es-ES_tradnl"/>
        </w:rPr>
        <w:t>,</w:t>
      </w:r>
      <w:r w:rsidR="001A1073" w:rsidRPr="009650C7">
        <w:rPr>
          <w:rFonts w:cs="Times New Roman"/>
          <w:lang w:val="es-ES_tradnl"/>
        </w:rPr>
        <w:t xml:space="preserve"> </w:t>
      </w:r>
      <w:r w:rsidR="008838B4" w:rsidRPr="009650C7">
        <w:rPr>
          <w:rFonts w:cs="Times New Roman"/>
          <w:lang w:val="es-ES_tradnl"/>
        </w:rPr>
        <w:t>el</w:t>
      </w:r>
      <w:r w:rsidR="001A1073" w:rsidRPr="009650C7">
        <w:rPr>
          <w:rFonts w:cs="Times New Roman"/>
          <w:lang w:val="es-ES_tradnl"/>
        </w:rPr>
        <w:t xml:space="preserve"> reactor </w:t>
      </w:r>
      <w:r w:rsidR="008838B4" w:rsidRPr="009650C7">
        <w:rPr>
          <w:rFonts w:cs="Times New Roman"/>
          <w:lang w:val="es-ES_tradnl"/>
        </w:rPr>
        <w:t>se</w:t>
      </w:r>
      <w:r w:rsidR="001A1073" w:rsidRPr="009650C7">
        <w:rPr>
          <w:rFonts w:cs="Times New Roman"/>
          <w:lang w:val="es-ES_tradnl"/>
        </w:rPr>
        <w:t xml:space="preserve"> </w:t>
      </w:r>
      <w:r w:rsidR="00262FEC" w:rsidRPr="009650C7">
        <w:rPr>
          <w:rFonts w:cs="Times New Roman"/>
          <w:lang w:val="es-ES_tradnl"/>
        </w:rPr>
        <w:t>aliment</w:t>
      </w:r>
      <w:r w:rsidR="008838B4" w:rsidRPr="009650C7">
        <w:rPr>
          <w:rFonts w:cs="Times New Roman"/>
          <w:lang w:val="es-ES_tradnl"/>
        </w:rPr>
        <w:t>ó</w:t>
      </w:r>
      <w:r w:rsidR="00262FEC" w:rsidRPr="009650C7">
        <w:rPr>
          <w:rFonts w:cs="Times New Roman"/>
          <w:lang w:val="es-ES_tradnl"/>
        </w:rPr>
        <w:t xml:space="preserve"> hasta un volumen de 7</w:t>
      </w:r>
      <w:r w:rsidR="00F13CF4" w:rsidRPr="009650C7">
        <w:rPr>
          <w:rFonts w:cs="Times New Roman"/>
          <w:lang w:val="es-ES_tradnl"/>
        </w:rPr>
        <w:t>2</w:t>
      </w:r>
      <w:r w:rsidR="00262FEC" w:rsidRPr="009650C7">
        <w:rPr>
          <w:rFonts w:cs="Times New Roman"/>
          <w:lang w:val="es-ES_tradnl"/>
        </w:rPr>
        <w:t xml:space="preserve">0 </w:t>
      </w:r>
      <w:r w:rsidR="00345F2A" w:rsidRPr="009650C7">
        <w:rPr>
          <w:rFonts w:cs="Times New Roman"/>
          <w:lang w:val="es-ES_tradnl"/>
        </w:rPr>
        <w:t>L</w:t>
      </w:r>
      <w:r w:rsidR="001A1073" w:rsidRPr="009650C7">
        <w:rPr>
          <w:rFonts w:cs="Times New Roman"/>
          <w:lang w:val="es-ES_tradnl"/>
        </w:rPr>
        <w:t xml:space="preserve"> y se arranc</w:t>
      </w:r>
      <w:r w:rsidR="008838B4" w:rsidRPr="009650C7">
        <w:rPr>
          <w:rFonts w:cs="Times New Roman"/>
          <w:lang w:val="es-ES_tradnl"/>
        </w:rPr>
        <w:t>ó</w:t>
      </w:r>
      <w:r w:rsidR="001A1073" w:rsidRPr="009650C7">
        <w:rPr>
          <w:rFonts w:cs="Times New Roman"/>
          <w:lang w:val="es-ES_tradnl"/>
        </w:rPr>
        <w:t xml:space="preserve"> </w:t>
      </w:r>
      <w:r w:rsidR="008838B4" w:rsidRPr="009650C7">
        <w:rPr>
          <w:rFonts w:cs="Times New Roman"/>
          <w:lang w:val="es-ES_tradnl"/>
        </w:rPr>
        <w:t>e</w:t>
      </w:r>
      <w:r w:rsidR="001A1073" w:rsidRPr="009650C7">
        <w:rPr>
          <w:rFonts w:cs="Times New Roman"/>
          <w:lang w:val="es-ES_tradnl"/>
        </w:rPr>
        <w:t xml:space="preserve">l </w:t>
      </w:r>
      <w:r w:rsidR="008838B4" w:rsidRPr="009650C7">
        <w:rPr>
          <w:rFonts w:cs="Times New Roman"/>
          <w:lang w:val="es-ES_tradnl"/>
        </w:rPr>
        <w:t>experimento</w:t>
      </w:r>
      <w:r w:rsidR="001A1073" w:rsidRPr="009650C7">
        <w:rPr>
          <w:rFonts w:cs="Times New Roman"/>
          <w:lang w:val="es-ES_tradnl"/>
        </w:rPr>
        <w:t>.</w:t>
      </w:r>
      <w:r w:rsidR="00901F3E" w:rsidRPr="009650C7">
        <w:rPr>
          <w:rFonts w:cs="Times New Roman"/>
          <w:lang w:val="es-ES_tradnl"/>
        </w:rPr>
        <w:t xml:space="preserve"> A </w:t>
      </w:r>
      <w:r w:rsidR="00311710" w:rsidRPr="009650C7">
        <w:rPr>
          <w:rFonts w:cs="Times New Roman"/>
          <w:lang w:val="es-ES_tradnl"/>
        </w:rPr>
        <w:t>continuación,</w:t>
      </w:r>
      <w:r w:rsidR="00901F3E" w:rsidRPr="009650C7">
        <w:rPr>
          <w:rFonts w:cs="Times New Roman"/>
          <w:lang w:val="es-ES_tradnl"/>
        </w:rPr>
        <w:t xml:space="preserve"> en la </w:t>
      </w:r>
      <w:r w:rsidR="001D617E">
        <w:rPr>
          <w:rFonts w:cs="Times New Roman"/>
          <w:lang w:val="es-ES_tradnl"/>
        </w:rPr>
        <w:t>t</w:t>
      </w:r>
      <w:r w:rsidR="00901F3E" w:rsidRPr="009650C7">
        <w:rPr>
          <w:rFonts w:cs="Times New Roman"/>
          <w:lang w:val="es-ES_tradnl"/>
        </w:rPr>
        <w:t>abla 1</w:t>
      </w:r>
      <w:r w:rsidR="001D617E">
        <w:rPr>
          <w:rFonts w:cs="Times New Roman"/>
          <w:lang w:val="es-ES_tradnl"/>
        </w:rPr>
        <w:t>,</w:t>
      </w:r>
      <w:r w:rsidR="00901F3E" w:rsidRPr="009650C7">
        <w:rPr>
          <w:rFonts w:cs="Times New Roman"/>
          <w:lang w:val="es-ES_tradnl"/>
        </w:rPr>
        <w:t xml:space="preserve"> se presentan las características de operación del sistema.</w:t>
      </w:r>
    </w:p>
    <w:p w14:paraId="1B3E5D19" w14:textId="77777777" w:rsidR="009650C7" w:rsidRDefault="009650C7" w:rsidP="009650C7">
      <w:pPr>
        <w:spacing w:after="0" w:line="360" w:lineRule="auto"/>
        <w:jc w:val="center"/>
        <w:rPr>
          <w:rFonts w:cs="Times New Roman"/>
          <w:b/>
          <w:lang w:val="es-ES_tradnl"/>
        </w:rPr>
      </w:pPr>
    </w:p>
    <w:p w14:paraId="61AE2B14" w14:textId="636B0226" w:rsidR="00901F3E" w:rsidRPr="009650C7" w:rsidRDefault="00901F3E" w:rsidP="009650C7">
      <w:pPr>
        <w:spacing w:after="0" w:line="360" w:lineRule="auto"/>
        <w:jc w:val="center"/>
        <w:rPr>
          <w:rFonts w:cs="Times New Roman"/>
          <w:lang w:val="es-ES_tradnl"/>
        </w:rPr>
      </w:pPr>
      <w:r w:rsidRPr="008E3FBE">
        <w:rPr>
          <w:rFonts w:cs="Times New Roman"/>
          <w:b/>
          <w:lang w:val="es-ES_tradnl"/>
        </w:rPr>
        <w:t xml:space="preserve">Tabla </w:t>
      </w:r>
      <w:r w:rsidRPr="008E3FBE">
        <w:rPr>
          <w:rFonts w:cs="Times New Roman"/>
          <w:b/>
          <w:noProof/>
          <w:lang w:val="es-ES_tradnl"/>
        </w:rPr>
        <w:fldChar w:fldCharType="begin"/>
      </w:r>
      <w:r w:rsidRPr="008E3FBE">
        <w:rPr>
          <w:rFonts w:cs="Times New Roman"/>
          <w:b/>
          <w:noProof/>
          <w:lang w:val="es-ES_tradnl"/>
        </w:rPr>
        <w:instrText xml:space="preserve"> SEQ Tabla \* ARABIC </w:instrText>
      </w:r>
      <w:r w:rsidRPr="008E3FBE">
        <w:rPr>
          <w:rFonts w:cs="Times New Roman"/>
          <w:b/>
          <w:noProof/>
          <w:lang w:val="es-ES_tradnl"/>
        </w:rPr>
        <w:fldChar w:fldCharType="separate"/>
      </w:r>
      <w:r w:rsidRPr="008E3FBE">
        <w:rPr>
          <w:rFonts w:cs="Times New Roman"/>
          <w:b/>
          <w:noProof/>
          <w:lang w:val="es-ES_tradnl"/>
        </w:rPr>
        <w:t>1</w:t>
      </w:r>
      <w:r w:rsidRPr="008E3FBE">
        <w:rPr>
          <w:rFonts w:cs="Times New Roman"/>
          <w:b/>
          <w:noProof/>
          <w:lang w:val="es-ES_tradnl"/>
        </w:rPr>
        <w:fldChar w:fldCharType="end"/>
      </w:r>
      <w:r w:rsidR="003722B5" w:rsidRPr="008E3FBE">
        <w:rPr>
          <w:rFonts w:cs="Times New Roman"/>
          <w:b/>
          <w:noProof/>
          <w:lang w:val="es-ES_tradnl"/>
        </w:rPr>
        <w:t>.</w:t>
      </w:r>
      <w:r w:rsidRPr="008E3FBE">
        <w:rPr>
          <w:rFonts w:cs="Times New Roman"/>
          <w:lang w:val="es-ES_tradnl"/>
        </w:rPr>
        <w:t xml:space="preserve"> Parámetros de operación del SBR en la fase experimental.</w:t>
      </w:r>
    </w:p>
    <w:tbl>
      <w:tblPr>
        <w:tblStyle w:val="Tablaconcuadrcula"/>
        <w:tblW w:w="6205" w:type="dxa"/>
        <w:jc w:val="center"/>
        <w:tblLook w:val="04A0" w:firstRow="1" w:lastRow="0" w:firstColumn="1" w:lastColumn="0" w:noHBand="0" w:noVBand="1"/>
      </w:tblPr>
      <w:tblGrid>
        <w:gridCol w:w="3512"/>
        <w:gridCol w:w="1161"/>
        <w:gridCol w:w="1532"/>
      </w:tblGrid>
      <w:tr w:rsidR="00901F3E" w:rsidRPr="00F83B9D" w14:paraId="4CD58D6B" w14:textId="77777777" w:rsidTr="008E3FBE">
        <w:trPr>
          <w:trHeight w:val="290"/>
          <w:jc w:val="center"/>
        </w:trPr>
        <w:tc>
          <w:tcPr>
            <w:tcW w:w="3512" w:type="dxa"/>
            <w:noWrap/>
            <w:hideMark/>
          </w:tcPr>
          <w:p w14:paraId="71B7903B" w14:textId="77777777" w:rsidR="00901F3E" w:rsidRPr="00716B5A" w:rsidRDefault="00901F3E" w:rsidP="006A1402">
            <w:pPr>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Parámetro</w:t>
            </w:r>
          </w:p>
        </w:tc>
        <w:tc>
          <w:tcPr>
            <w:tcW w:w="1161" w:type="dxa"/>
            <w:noWrap/>
            <w:hideMark/>
          </w:tcPr>
          <w:p w14:paraId="2A250BD7" w14:textId="77777777" w:rsidR="00901F3E" w:rsidRPr="00716B5A" w:rsidRDefault="00901F3E" w:rsidP="006A1402">
            <w:pP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Valor</w:t>
            </w:r>
          </w:p>
        </w:tc>
        <w:tc>
          <w:tcPr>
            <w:tcW w:w="1532" w:type="dxa"/>
            <w:noWrap/>
            <w:hideMark/>
          </w:tcPr>
          <w:p w14:paraId="6A43F9DD" w14:textId="77777777" w:rsidR="00901F3E" w:rsidRPr="00716B5A" w:rsidRDefault="00901F3E" w:rsidP="006A1402">
            <w:pPr>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Unidad</w:t>
            </w:r>
          </w:p>
        </w:tc>
      </w:tr>
      <w:tr w:rsidR="00901F3E" w:rsidRPr="00F83B9D" w14:paraId="1644DDF0" w14:textId="77777777" w:rsidTr="008E3FBE">
        <w:trPr>
          <w:trHeight w:val="346"/>
          <w:jc w:val="center"/>
        </w:trPr>
        <w:tc>
          <w:tcPr>
            <w:tcW w:w="3512" w:type="dxa"/>
            <w:noWrap/>
            <w:hideMark/>
          </w:tcPr>
          <w:p w14:paraId="379F1E8F" w14:textId="77777777" w:rsidR="00901F3E" w:rsidRPr="00716B5A" w:rsidRDefault="002260B0"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Q entrada</w:t>
            </w:r>
          </w:p>
        </w:tc>
        <w:tc>
          <w:tcPr>
            <w:tcW w:w="1161" w:type="dxa"/>
            <w:noWrap/>
            <w:hideMark/>
          </w:tcPr>
          <w:p w14:paraId="6E6421DF" w14:textId="77777777" w:rsidR="00901F3E" w:rsidRPr="00716B5A" w:rsidRDefault="00C76462"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0.0875</w:t>
            </w:r>
          </w:p>
        </w:tc>
        <w:tc>
          <w:tcPr>
            <w:tcW w:w="1532" w:type="dxa"/>
            <w:noWrap/>
            <w:hideMark/>
          </w:tcPr>
          <w:p w14:paraId="1274649F"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m</w:t>
            </w:r>
            <w:r w:rsidRPr="00716B5A">
              <w:rPr>
                <w:rFonts w:eastAsia="Times New Roman" w:cs="Times New Roman"/>
                <w:color w:val="000000"/>
                <w:szCs w:val="24"/>
                <w:vertAlign w:val="superscript"/>
                <w:lang w:val="es-ES_tradnl" w:eastAsia="es-MX"/>
              </w:rPr>
              <w:t>3</w:t>
            </w:r>
            <w:r w:rsidRPr="00716B5A">
              <w:rPr>
                <w:rFonts w:eastAsia="Times New Roman" w:cs="Times New Roman"/>
                <w:color w:val="000000"/>
                <w:szCs w:val="24"/>
                <w:lang w:val="es-ES_tradnl" w:eastAsia="es-MX"/>
              </w:rPr>
              <w:t>/</w:t>
            </w:r>
            <w:r w:rsidR="00B01319" w:rsidRPr="00716B5A">
              <w:rPr>
                <w:rFonts w:eastAsia="Times New Roman" w:cs="Times New Roman"/>
                <w:color w:val="000000"/>
                <w:szCs w:val="24"/>
                <w:lang w:val="es-ES_tradnl" w:eastAsia="es-MX"/>
              </w:rPr>
              <w:t>h</w:t>
            </w:r>
          </w:p>
        </w:tc>
      </w:tr>
      <w:tr w:rsidR="00901F3E" w:rsidRPr="00F83B9D" w14:paraId="2F81FFBB" w14:textId="77777777" w:rsidTr="008E3FBE">
        <w:trPr>
          <w:trHeight w:val="290"/>
          <w:jc w:val="center"/>
        </w:trPr>
        <w:tc>
          <w:tcPr>
            <w:tcW w:w="3512" w:type="dxa"/>
            <w:noWrap/>
            <w:hideMark/>
          </w:tcPr>
          <w:p w14:paraId="6B03002D" w14:textId="61D7518E" w:rsidR="00901F3E" w:rsidRPr="00716B5A" w:rsidRDefault="00901F3E"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N</w:t>
            </w:r>
            <w:r w:rsidR="00F83B9D">
              <w:rPr>
                <w:rFonts w:eastAsia="Times New Roman" w:cs="Times New Roman"/>
                <w:color w:val="000000"/>
                <w:szCs w:val="24"/>
                <w:lang w:val="es-ES_tradnl" w:eastAsia="es-MX"/>
              </w:rPr>
              <w:t>úm. de</w:t>
            </w:r>
            <w:r w:rsidRPr="00716B5A">
              <w:rPr>
                <w:rFonts w:eastAsia="Times New Roman" w:cs="Times New Roman"/>
                <w:color w:val="000000"/>
                <w:szCs w:val="24"/>
                <w:lang w:val="es-ES_tradnl" w:eastAsia="es-MX"/>
              </w:rPr>
              <w:t xml:space="preserve"> </w:t>
            </w:r>
            <w:r w:rsidR="00F83B9D">
              <w:rPr>
                <w:rFonts w:eastAsia="Times New Roman" w:cs="Times New Roman"/>
                <w:color w:val="000000"/>
                <w:szCs w:val="24"/>
                <w:lang w:val="es-ES_tradnl" w:eastAsia="es-MX"/>
              </w:rPr>
              <w:t>t</w:t>
            </w:r>
            <w:r w:rsidR="00773EEE" w:rsidRPr="00716B5A">
              <w:rPr>
                <w:rFonts w:eastAsia="Times New Roman" w:cs="Times New Roman"/>
                <w:color w:val="000000"/>
                <w:szCs w:val="24"/>
                <w:lang w:val="es-ES_tradnl" w:eastAsia="es-MX"/>
              </w:rPr>
              <w:t>anques (</w:t>
            </w:r>
            <w:r w:rsidR="00F83B9D">
              <w:rPr>
                <w:rFonts w:eastAsia="Times New Roman" w:cs="Times New Roman"/>
                <w:color w:val="000000"/>
                <w:szCs w:val="24"/>
                <w:lang w:val="es-ES_tradnl" w:eastAsia="es-MX"/>
              </w:rPr>
              <w:t>ré</w:t>
            </w:r>
            <w:r w:rsidR="00F83B9D" w:rsidRPr="00716B5A">
              <w:rPr>
                <w:rFonts w:eastAsia="Times New Roman" w:cs="Times New Roman"/>
                <w:color w:val="000000"/>
                <w:szCs w:val="24"/>
                <w:lang w:val="es-ES_tradnl" w:eastAsia="es-MX"/>
              </w:rPr>
              <w:t>plicas</w:t>
            </w:r>
            <w:r w:rsidR="00773EEE" w:rsidRPr="00716B5A">
              <w:rPr>
                <w:rFonts w:eastAsia="Times New Roman" w:cs="Times New Roman"/>
                <w:color w:val="000000"/>
                <w:szCs w:val="24"/>
                <w:lang w:val="es-ES_tradnl" w:eastAsia="es-MX"/>
              </w:rPr>
              <w:t>)</w:t>
            </w:r>
          </w:p>
        </w:tc>
        <w:tc>
          <w:tcPr>
            <w:tcW w:w="1161" w:type="dxa"/>
            <w:noWrap/>
            <w:hideMark/>
          </w:tcPr>
          <w:p w14:paraId="6D2A9CD4"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w:t>
            </w:r>
          </w:p>
        </w:tc>
        <w:tc>
          <w:tcPr>
            <w:tcW w:w="1532" w:type="dxa"/>
            <w:noWrap/>
            <w:hideMark/>
          </w:tcPr>
          <w:p w14:paraId="16CF732B" w14:textId="77777777" w:rsidR="00901F3E" w:rsidRPr="00716B5A" w:rsidRDefault="00901F3E" w:rsidP="006A1402">
            <w:pPr>
              <w:jc w:val="center"/>
              <w:rPr>
                <w:rFonts w:eastAsia="Times New Roman" w:cs="Times New Roman"/>
                <w:color w:val="000000"/>
                <w:szCs w:val="24"/>
                <w:lang w:val="es-ES_tradnl" w:eastAsia="es-MX"/>
              </w:rPr>
            </w:pPr>
          </w:p>
        </w:tc>
      </w:tr>
      <w:tr w:rsidR="00901F3E" w:rsidRPr="00F83B9D" w14:paraId="5FA088C9" w14:textId="77777777" w:rsidTr="008E3FBE">
        <w:trPr>
          <w:trHeight w:val="290"/>
          <w:jc w:val="center"/>
        </w:trPr>
        <w:tc>
          <w:tcPr>
            <w:tcW w:w="3512" w:type="dxa"/>
            <w:noWrap/>
            <w:hideMark/>
          </w:tcPr>
          <w:p w14:paraId="293C6ADF" w14:textId="77777777" w:rsidR="00901F3E" w:rsidRPr="00716B5A" w:rsidRDefault="00901F3E"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TRH</w:t>
            </w:r>
          </w:p>
        </w:tc>
        <w:tc>
          <w:tcPr>
            <w:tcW w:w="1161" w:type="dxa"/>
            <w:noWrap/>
            <w:hideMark/>
          </w:tcPr>
          <w:p w14:paraId="0DDCC0DC"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15</w:t>
            </w:r>
            <w:r w:rsidR="002260B0" w:rsidRPr="00716B5A">
              <w:rPr>
                <w:rFonts w:eastAsia="Times New Roman" w:cs="Times New Roman"/>
                <w:color w:val="000000"/>
                <w:szCs w:val="24"/>
                <w:lang w:val="es-ES_tradnl" w:eastAsia="es-MX"/>
              </w:rPr>
              <w:t>-20-25</w:t>
            </w:r>
          </w:p>
        </w:tc>
        <w:tc>
          <w:tcPr>
            <w:tcW w:w="1532" w:type="dxa"/>
            <w:noWrap/>
            <w:hideMark/>
          </w:tcPr>
          <w:p w14:paraId="68DF7536" w14:textId="77777777" w:rsidR="00901F3E" w:rsidRPr="00716B5A" w:rsidRDefault="002260B0"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h</w:t>
            </w:r>
          </w:p>
        </w:tc>
      </w:tr>
      <w:tr w:rsidR="00773EEE" w:rsidRPr="00F83B9D" w14:paraId="78B98753" w14:textId="77777777" w:rsidTr="008E3FBE">
        <w:trPr>
          <w:trHeight w:val="290"/>
          <w:jc w:val="center"/>
        </w:trPr>
        <w:tc>
          <w:tcPr>
            <w:tcW w:w="3512" w:type="dxa"/>
            <w:noWrap/>
          </w:tcPr>
          <w:p w14:paraId="2CAC5DA3" w14:textId="77777777" w:rsidR="00773EEE" w:rsidRPr="00716B5A" w:rsidRDefault="00773EEE" w:rsidP="006A1402">
            <w:pPr>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 xml:space="preserve">DQO soluble </w:t>
            </w:r>
          </w:p>
        </w:tc>
        <w:tc>
          <w:tcPr>
            <w:tcW w:w="1161" w:type="dxa"/>
            <w:noWrap/>
          </w:tcPr>
          <w:p w14:paraId="6B910F27" w14:textId="77777777" w:rsidR="00773EEE" w:rsidRPr="00716B5A" w:rsidRDefault="00773EE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460.0</w:t>
            </w:r>
          </w:p>
        </w:tc>
        <w:tc>
          <w:tcPr>
            <w:tcW w:w="1532" w:type="dxa"/>
            <w:noWrap/>
          </w:tcPr>
          <w:p w14:paraId="36FF3C50" w14:textId="54E52159" w:rsidR="00773EEE" w:rsidRPr="00716B5A" w:rsidRDefault="00217C2A"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mg/L</w:t>
            </w:r>
          </w:p>
        </w:tc>
      </w:tr>
      <w:tr w:rsidR="00773EEE" w:rsidRPr="00F83B9D" w14:paraId="2E2485C8" w14:textId="77777777" w:rsidTr="008E3FBE">
        <w:trPr>
          <w:trHeight w:val="290"/>
          <w:jc w:val="center"/>
        </w:trPr>
        <w:tc>
          <w:tcPr>
            <w:tcW w:w="3512" w:type="dxa"/>
            <w:noWrap/>
          </w:tcPr>
          <w:p w14:paraId="00897930" w14:textId="404C4900" w:rsidR="00773EEE" w:rsidRPr="00716B5A" w:rsidRDefault="00773EEE" w:rsidP="006A1402">
            <w:pPr>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Correlación DBO</w:t>
            </w:r>
            <w:r w:rsidRPr="00716B5A">
              <w:rPr>
                <w:rFonts w:eastAsia="Times New Roman" w:cs="Times New Roman"/>
                <w:color w:val="000000"/>
                <w:szCs w:val="24"/>
                <w:vertAlign w:val="subscript"/>
                <w:lang w:val="es-ES_tradnl" w:eastAsia="es-MX"/>
              </w:rPr>
              <w:t>5</w:t>
            </w:r>
            <w:r w:rsidR="00B73D50">
              <w:rPr>
                <w:rFonts w:eastAsia="Times New Roman" w:cs="Times New Roman"/>
                <w:color w:val="000000"/>
                <w:szCs w:val="24"/>
                <w:lang w:val="es-ES_tradnl" w:eastAsia="es-MX"/>
              </w:rPr>
              <w:t>-</w:t>
            </w:r>
            <w:r w:rsidRPr="00716B5A">
              <w:rPr>
                <w:rFonts w:eastAsia="Times New Roman" w:cs="Times New Roman"/>
                <w:color w:val="000000"/>
                <w:szCs w:val="24"/>
                <w:lang w:val="es-ES_tradnl" w:eastAsia="es-MX"/>
              </w:rPr>
              <w:t>DQO</w:t>
            </w:r>
          </w:p>
        </w:tc>
        <w:tc>
          <w:tcPr>
            <w:tcW w:w="1161" w:type="dxa"/>
            <w:noWrap/>
          </w:tcPr>
          <w:p w14:paraId="34FAC7A2" w14:textId="77777777" w:rsidR="00773EEE" w:rsidRPr="00716B5A" w:rsidRDefault="00773EE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0.6</w:t>
            </w:r>
          </w:p>
        </w:tc>
        <w:tc>
          <w:tcPr>
            <w:tcW w:w="1532" w:type="dxa"/>
            <w:noWrap/>
          </w:tcPr>
          <w:p w14:paraId="13C9573D" w14:textId="77777777" w:rsidR="00773EEE" w:rsidRPr="00716B5A" w:rsidRDefault="00773EEE" w:rsidP="006A1402">
            <w:pPr>
              <w:jc w:val="both"/>
              <w:rPr>
                <w:rFonts w:eastAsia="Times New Roman" w:cs="Times New Roman"/>
                <w:color w:val="000000"/>
                <w:szCs w:val="24"/>
                <w:lang w:val="es-ES_tradnl" w:eastAsia="es-MX"/>
              </w:rPr>
            </w:pPr>
          </w:p>
        </w:tc>
      </w:tr>
      <w:tr w:rsidR="00901F3E" w:rsidRPr="00F83B9D" w14:paraId="019DDD7D" w14:textId="77777777" w:rsidTr="008E3FBE">
        <w:trPr>
          <w:trHeight w:val="346"/>
          <w:jc w:val="center"/>
        </w:trPr>
        <w:tc>
          <w:tcPr>
            <w:tcW w:w="3512" w:type="dxa"/>
            <w:noWrap/>
            <w:hideMark/>
          </w:tcPr>
          <w:p w14:paraId="4A2D17D8" w14:textId="49996E6D" w:rsidR="00901F3E" w:rsidRPr="00716B5A" w:rsidRDefault="00773EEE"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 xml:space="preserve">Vol. </w:t>
            </w:r>
            <w:r w:rsidR="00F83B9D">
              <w:rPr>
                <w:rFonts w:eastAsia="Times New Roman" w:cs="Times New Roman"/>
                <w:color w:val="000000"/>
                <w:szCs w:val="24"/>
                <w:lang w:val="es-ES_tradnl" w:eastAsia="es-MX"/>
              </w:rPr>
              <w:t>o</w:t>
            </w:r>
            <w:r w:rsidRPr="00716B5A">
              <w:rPr>
                <w:rFonts w:eastAsia="Times New Roman" w:cs="Times New Roman"/>
                <w:color w:val="000000"/>
                <w:szCs w:val="24"/>
                <w:lang w:val="es-ES_tradnl" w:eastAsia="es-MX"/>
              </w:rPr>
              <w:t xml:space="preserve">peración </w:t>
            </w:r>
          </w:p>
        </w:tc>
        <w:tc>
          <w:tcPr>
            <w:tcW w:w="1161" w:type="dxa"/>
            <w:noWrap/>
            <w:hideMark/>
          </w:tcPr>
          <w:p w14:paraId="3EF894EB" w14:textId="77777777" w:rsidR="00901F3E" w:rsidRPr="00716B5A" w:rsidRDefault="008A3E7B"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0.72</w:t>
            </w:r>
          </w:p>
        </w:tc>
        <w:tc>
          <w:tcPr>
            <w:tcW w:w="1532" w:type="dxa"/>
            <w:noWrap/>
            <w:hideMark/>
          </w:tcPr>
          <w:p w14:paraId="6175DCA0"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m</w:t>
            </w:r>
            <w:r w:rsidRPr="00716B5A">
              <w:rPr>
                <w:rFonts w:eastAsia="Times New Roman" w:cs="Times New Roman"/>
                <w:color w:val="000000"/>
                <w:szCs w:val="24"/>
                <w:vertAlign w:val="superscript"/>
                <w:lang w:val="es-ES_tradnl" w:eastAsia="es-MX"/>
              </w:rPr>
              <w:t>3</w:t>
            </w:r>
          </w:p>
        </w:tc>
      </w:tr>
      <w:tr w:rsidR="00901F3E" w:rsidRPr="00F83B9D" w14:paraId="41FF1BD8" w14:textId="77777777" w:rsidTr="008E3FBE">
        <w:trPr>
          <w:trHeight w:val="346"/>
          <w:jc w:val="center"/>
        </w:trPr>
        <w:tc>
          <w:tcPr>
            <w:tcW w:w="3512" w:type="dxa"/>
            <w:noWrap/>
            <w:hideMark/>
          </w:tcPr>
          <w:p w14:paraId="2046C573" w14:textId="77777777" w:rsidR="00901F3E" w:rsidRPr="00716B5A" w:rsidRDefault="00901F3E"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 xml:space="preserve">Vol. </w:t>
            </w:r>
            <w:r w:rsidR="00773EEE" w:rsidRPr="00716B5A">
              <w:rPr>
                <w:rFonts w:eastAsia="Times New Roman" w:cs="Times New Roman"/>
                <w:color w:val="000000"/>
                <w:szCs w:val="24"/>
                <w:lang w:val="es-ES_tradnl" w:eastAsia="es-MX"/>
              </w:rPr>
              <w:t xml:space="preserve">de </w:t>
            </w:r>
            <w:r w:rsidRPr="00716B5A">
              <w:rPr>
                <w:rFonts w:eastAsia="Times New Roman" w:cs="Times New Roman"/>
                <w:color w:val="000000"/>
                <w:szCs w:val="24"/>
                <w:lang w:val="es-ES_tradnl" w:eastAsia="es-MX"/>
              </w:rPr>
              <w:t>Lodo</w:t>
            </w:r>
            <w:r w:rsidR="00773EEE" w:rsidRPr="00716B5A">
              <w:rPr>
                <w:rFonts w:eastAsia="Times New Roman" w:cs="Times New Roman"/>
                <w:color w:val="000000"/>
                <w:szCs w:val="24"/>
                <w:lang w:val="es-ES_tradnl" w:eastAsia="es-MX"/>
              </w:rPr>
              <w:t>s</w:t>
            </w:r>
          </w:p>
        </w:tc>
        <w:tc>
          <w:tcPr>
            <w:tcW w:w="1161" w:type="dxa"/>
            <w:noWrap/>
            <w:hideMark/>
          </w:tcPr>
          <w:p w14:paraId="561199BB"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0.29</w:t>
            </w:r>
          </w:p>
        </w:tc>
        <w:tc>
          <w:tcPr>
            <w:tcW w:w="1532" w:type="dxa"/>
            <w:noWrap/>
            <w:hideMark/>
          </w:tcPr>
          <w:p w14:paraId="7C436ED0"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m</w:t>
            </w:r>
            <w:r w:rsidRPr="00716B5A">
              <w:rPr>
                <w:rFonts w:eastAsia="Times New Roman" w:cs="Times New Roman"/>
                <w:color w:val="000000"/>
                <w:szCs w:val="24"/>
                <w:vertAlign w:val="superscript"/>
                <w:lang w:val="es-ES_tradnl" w:eastAsia="es-MX"/>
              </w:rPr>
              <w:t>3</w:t>
            </w:r>
          </w:p>
        </w:tc>
      </w:tr>
      <w:tr w:rsidR="00901F3E" w:rsidRPr="00F83B9D" w14:paraId="1718054F" w14:textId="77777777" w:rsidTr="008E3FBE">
        <w:trPr>
          <w:trHeight w:val="346"/>
          <w:jc w:val="center"/>
        </w:trPr>
        <w:tc>
          <w:tcPr>
            <w:tcW w:w="3512" w:type="dxa"/>
            <w:noWrap/>
            <w:hideMark/>
          </w:tcPr>
          <w:p w14:paraId="72DC1817" w14:textId="77777777" w:rsidR="00901F3E" w:rsidRPr="00716B5A" w:rsidRDefault="00901F3E"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 xml:space="preserve">Vol. </w:t>
            </w:r>
            <w:r w:rsidR="00773EEE" w:rsidRPr="00716B5A">
              <w:rPr>
                <w:rFonts w:eastAsia="Times New Roman" w:cs="Times New Roman"/>
                <w:color w:val="000000"/>
                <w:szCs w:val="24"/>
                <w:lang w:val="es-ES_tradnl" w:eastAsia="es-MX"/>
              </w:rPr>
              <w:t>de intercambio</w:t>
            </w:r>
          </w:p>
        </w:tc>
        <w:tc>
          <w:tcPr>
            <w:tcW w:w="1161" w:type="dxa"/>
            <w:noWrap/>
            <w:hideMark/>
          </w:tcPr>
          <w:p w14:paraId="00951668"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0.43</w:t>
            </w:r>
          </w:p>
        </w:tc>
        <w:tc>
          <w:tcPr>
            <w:tcW w:w="1532" w:type="dxa"/>
            <w:noWrap/>
            <w:hideMark/>
          </w:tcPr>
          <w:p w14:paraId="7289448F"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m</w:t>
            </w:r>
            <w:r w:rsidRPr="00716B5A">
              <w:rPr>
                <w:rFonts w:eastAsia="Times New Roman" w:cs="Times New Roman"/>
                <w:color w:val="000000"/>
                <w:szCs w:val="24"/>
                <w:vertAlign w:val="superscript"/>
                <w:lang w:val="es-ES_tradnl" w:eastAsia="es-MX"/>
              </w:rPr>
              <w:t>3</w:t>
            </w:r>
          </w:p>
        </w:tc>
      </w:tr>
      <w:tr w:rsidR="00901F3E" w:rsidRPr="00F83B9D" w14:paraId="352A3BB4" w14:textId="77777777" w:rsidTr="008E3FBE">
        <w:trPr>
          <w:trHeight w:val="290"/>
          <w:jc w:val="center"/>
        </w:trPr>
        <w:tc>
          <w:tcPr>
            <w:tcW w:w="3512" w:type="dxa"/>
            <w:noWrap/>
            <w:hideMark/>
          </w:tcPr>
          <w:p w14:paraId="0F90612C" w14:textId="77777777" w:rsidR="00901F3E" w:rsidRPr="00716B5A" w:rsidRDefault="00901F3E"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 Int</w:t>
            </w:r>
            <w:r w:rsidR="002260B0" w:rsidRPr="00716B5A">
              <w:rPr>
                <w:rFonts w:eastAsia="Times New Roman" w:cs="Times New Roman"/>
                <w:color w:val="000000"/>
                <w:szCs w:val="24"/>
                <w:lang w:val="es-ES_tradnl" w:eastAsia="es-MX"/>
              </w:rPr>
              <w:t>er</w:t>
            </w:r>
            <w:r w:rsidRPr="00716B5A">
              <w:rPr>
                <w:rFonts w:eastAsia="Times New Roman" w:cs="Times New Roman"/>
                <w:color w:val="000000"/>
                <w:szCs w:val="24"/>
                <w:lang w:val="es-ES_tradnl" w:eastAsia="es-MX"/>
              </w:rPr>
              <w:t>c</w:t>
            </w:r>
            <w:r w:rsidR="002260B0" w:rsidRPr="00716B5A">
              <w:rPr>
                <w:rFonts w:eastAsia="Times New Roman" w:cs="Times New Roman"/>
                <w:color w:val="000000"/>
                <w:szCs w:val="24"/>
                <w:lang w:val="es-ES_tradnl" w:eastAsia="es-MX"/>
              </w:rPr>
              <w:t>ambio</w:t>
            </w:r>
          </w:p>
        </w:tc>
        <w:tc>
          <w:tcPr>
            <w:tcW w:w="1161" w:type="dxa"/>
            <w:noWrap/>
            <w:hideMark/>
          </w:tcPr>
          <w:p w14:paraId="30EC94AD"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59.7</w:t>
            </w:r>
          </w:p>
        </w:tc>
        <w:tc>
          <w:tcPr>
            <w:tcW w:w="1532" w:type="dxa"/>
            <w:noWrap/>
            <w:hideMark/>
          </w:tcPr>
          <w:p w14:paraId="7F107375" w14:textId="77777777" w:rsidR="00901F3E" w:rsidRPr="00716B5A" w:rsidRDefault="00901F3E" w:rsidP="006A1402">
            <w:pPr>
              <w:jc w:val="center"/>
              <w:rPr>
                <w:rFonts w:eastAsia="Times New Roman" w:cs="Times New Roman"/>
                <w:color w:val="000000"/>
                <w:szCs w:val="24"/>
                <w:lang w:val="es-ES_tradnl" w:eastAsia="es-MX"/>
              </w:rPr>
            </w:pPr>
          </w:p>
        </w:tc>
      </w:tr>
      <w:tr w:rsidR="00901F3E" w:rsidRPr="00F83B9D" w14:paraId="6D5094F1" w14:textId="77777777" w:rsidTr="008E3FBE">
        <w:trPr>
          <w:trHeight w:val="290"/>
          <w:jc w:val="center"/>
        </w:trPr>
        <w:tc>
          <w:tcPr>
            <w:tcW w:w="3512" w:type="dxa"/>
            <w:noWrap/>
            <w:hideMark/>
          </w:tcPr>
          <w:p w14:paraId="304126F5" w14:textId="77777777" w:rsidR="00901F3E" w:rsidRPr="00716B5A" w:rsidRDefault="00901F3E"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T</w:t>
            </w:r>
            <w:r w:rsidR="00773EEE" w:rsidRPr="00716B5A">
              <w:rPr>
                <w:rFonts w:eastAsia="Times New Roman" w:cs="Times New Roman"/>
                <w:color w:val="000000"/>
                <w:szCs w:val="24"/>
                <w:lang w:val="es-ES_tradnl" w:eastAsia="es-MX"/>
              </w:rPr>
              <w:t>iempo de</w:t>
            </w:r>
            <w:r w:rsidR="002260B0" w:rsidRPr="00716B5A">
              <w:rPr>
                <w:rFonts w:eastAsia="Times New Roman" w:cs="Times New Roman"/>
                <w:color w:val="000000"/>
                <w:szCs w:val="24"/>
                <w:lang w:val="es-ES_tradnl" w:eastAsia="es-MX"/>
              </w:rPr>
              <w:t xml:space="preserve"> llenado</w:t>
            </w:r>
          </w:p>
        </w:tc>
        <w:tc>
          <w:tcPr>
            <w:tcW w:w="1161" w:type="dxa"/>
            <w:noWrap/>
            <w:hideMark/>
          </w:tcPr>
          <w:p w14:paraId="4E80522E" w14:textId="77777777" w:rsidR="00901F3E" w:rsidRPr="00716B5A" w:rsidRDefault="003D28A0"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10</w:t>
            </w:r>
          </w:p>
        </w:tc>
        <w:tc>
          <w:tcPr>
            <w:tcW w:w="1532" w:type="dxa"/>
            <w:noWrap/>
            <w:hideMark/>
          </w:tcPr>
          <w:p w14:paraId="2BDD8C00"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Min</w:t>
            </w:r>
          </w:p>
        </w:tc>
      </w:tr>
      <w:tr w:rsidR="00901F3E" w:rsidRPr="00F83B9D" w14:paraId="37375B21" w14:textId="77777777" w:rsidTr="008E3FBE">
        <w:trPr>
          <w:trHeight w:val="290"/>
          <w:jc w:val="center"/>
        </w:trPr>
        <w:tc>
          <w:tcPr>
            <w:tcW w:w="3512" w:type="dxa"/>
            <w:noWrap/>
            <w:hideMark/>
          </w:tcPr>
          <w:p w14:paraId="476EE38D" w14:textId="77777777" w:rsidR="00901F3E" w:rsidRPr="00716B5A" w:rsidRDefault="00901F3E"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T</w:t>
            </w:r>
            <w:r w:rsidR="00773EEE" w:rsidRPr="00716B5A">
              <w:rPr>
                <w:rFonts w:eastAsia="Times New Roman" w:cs="Times New Roman"/>
                <w:color w:val="000000"/>
                <w:szCs w:val="24"/>
                <w:lang w:val="es-ES_tradnl" w:eastAsia="es-MX"/>
              </w:rPr>
              <w:t>iempo</w:t>
            </w:r>
            <w:r w:rsidRPr="00716B5A">
              <w:rPr>
                <w:rFonts w:eastAsia="Times New Roman" w:cs="Times New Roman"/>
                <w:color w:val="000000"/>
                <w:szCs w:val="24"/>
                <w:lang w:val="es-ES_tradnl" w:eastAsia="es-MX"/>
              </w:rPr>
              <w:t xml:space="preserve"> </w:t>
            </w:r>
            <w:r w:rsidR="00773EEE" w:rsidRPr="00716B5A">
              <w:rPr>
                <w:rFonts w:eastAsia="Times New Roman" w:cs="Times New Roman"/>
                <w:color w:val="000000"/>
                <w:szCs w:val="24"/>
                <w:lang w:val="es-ES_tradnl" w:eastAsia="es-MX"/>
              </w:rPr>
              <w:t>de ciclo</w:t>
            </w:r>
          </w:p>
        </w:tc>
        <w:tc>
          <w:tcPr>
            <w:tcW w:w="1161" w:type="dxa"/>
            <w:noWrap/>
            <w:hideMark/>
          </w:tcPr>
          <w:p w14:paraId="041C77C3" w14:textId="77777777" w:rsidR="00901F3E" w:rsidRPr="00716B5A" w:rsidRDefault="003D28A0"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30</w:t>
            </w:r>
          </w:p>
        </w:tc>
        <w:tc>
          <w:tcPr>
            <w:tcW w:w="1532" w:type="dxa"/>
            <w:noWrap/>
            <w:hideMark/>
          </w:tcPr>
          <w:p w14:paraId="532B17A8"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Min</w:t>
            </w:r>
          </w:p>
        </w:tc>
      </w:tr>
      <w:tr w:rsidR="00901F3E" w:rsidRPr="00F83B9D" w14:paraId="3BC0378C" w14:textId="77777777" w:rsidTr="008E3FBE">
        <w:trPr>
          <w:trHeight w:val="290"/>
          <w:jc w:val="center"/>
        </w:trPr>
        <w:tc>
          <w:tcPr>
            <w:tcW w:w="3512" w:type="dxa"/>
            <w:noWrap/>
            <w:hideMark/>
          </w:tcPr>
          <w:p w14:paraId="61AFC552" w14:textId="77777777" w:rsidR="00901F3E" w:rsidRPr="00716B5A" w:rsidRDefault="00901F3E"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T</w:t>
            </w:r>
            <w:r w:rsidR="00773EEE" w:rsidRPr="00716B5A">
              <w:rPr>
                <w:rFonts w:eastAsia="Times New Roman" w:cs="Times New Roman"/>
                <w:color w:val="000000"/>
                <w:szCs w:val="24"/>
                <w:lang w:val="es-ES_tradnl" w:eastAsia="es-MX"/>
              </w:rPr>
              <w:t xml:space="preserve">iempo de </w:t>
            </w:r>
            <w:r w:rsidRPr="00716B5A">
              <w:rPr>
                <w:rFonts w:eastAsia="Times New Roman" w:cs="Times New Roman"/>
                <w:color w:val="000000"/>
                <w:szCs w:val="24"/>
                <w:lang w:val="es-ES_tradnl" w:eastAsia="es-MX"/>
              </w:rPr>
              <w:t>s</w:t>
            </w:r>
            <w:r w:rsidR="00773EEE" w:rsidRPr="00716B5A">
              <w:rPr>
                <w:rFonts w:eastAsia="Times New Roman" w:cs="Times New Roman"/>
                <w:color w:val="000000"/>
                <w:szCs w:val="24"/>
                <w:lang w:val="es-ES_tradnl" w:eastAsia="es-MX"/>
              </w:rPr>
              <w:t>edimentación</w:t>
            </w:r>
          </w:p>
        </w:tc>
        <w:tc>
          <w:tcPr>
            <w:tcW w:w="1161" w:type="dxa"/>
            <w:noWrap/>
            <w:hideMark/>
          </w:tcPr>
          <w:p w14:paraId="2F31CDCE"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w:t>
            </w:r>
          </w:p>
        </w:tc>
        <w:tc>
          <w:tcPr>
            <w:tcW w:w="1532" w:type="dxa"/>
            <w:noWrap/>
            <w:hideMark/>
          </w:tcPr>
          <w:p w14:paraId="24B12AB5" w14:textId="77777777" w:rsidR="00901F3E" w:rsidRPr="00716B5A" w:rsidRDefault="00B01319"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h</w:t>
            </w:r>
          </w:p>
        </w:tc>
      </w:tr>
      <w:tr w:rsidR="00901F3E" w:rsidRPr="00F83B9D" w14:paraId="5951AFDD" w14:textId="77777777" w:rsidTr="008E3FBE">
        <w:trPr>
          <w:trHeight w:val="290"/>
          <w:jc w:val="center"/>
        </w:trPr>
        <w:tc>
          <w:tcPr>
            <w:tcW w:w="3512" w:type="dxa"/>
            <w:noWrap/>
            <w:hideMark/>
          </w:tcPr>
          <w:p w14:paraId="581FCEDF" w14:textId="77777777" w:rsidR="00901F3E" w:rsidRPr="00716B5A" w:rsidRDefault="00901F3E"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T</w:t>
            </w:r>
            <w:r w:rsidR="00773EEE" w:rsidRPr="00716B5A">
              <w:rPr>
                <w:rFonts w:eastAsia="Times New Roman" w:cs="Times New Roman"/>
                <w:color w:val="000000"/>
                <w:szCs w:val="24"/>
                <w:lang w:val="es-ES_tradnl" w:eastAsia="es-MX"/>
              </w:rPr>
              <w:t xml:space="preserve">iempo de </w:t>
            </w:r>
            <w:r w:rsidRPr="00716B5A">
              <w:rPr>
                <w:rFonts w:eastAsia="Times New Roman" w:cs="Times New Roman"/>
                <w:color w:val="000000"/>
                <w:szCs w:val="24"/>
                <w:lang w:val="es-ES_tradnl" w:eastAsia="es-MX"/>
              </w:rPr>
              <w:t>d</w:t>
            </w:r>
            <w:r w:rsidR="00773EEE" w:rsidRPr="00716B5A">
              <w:rPr>
                <w:rFonts w:eastAsia="Times New Roman" w:cs="Times New Roman"/>
                <w:color w:val="000000"/>
                <w:szCs w:val="24"/>
                <w:lang w:val="es-ES_tradnl" w:eastAsia="es-MX"/>
              </w:rPr>
              <w:t>ecantación</w:t>
            </w:r>
          </w:p>
        </w:tc>
        <w:tc>
          <w:tcPr>
            <w:tcW w:w="1161" w:type="dxa"/>
            <w:noWrap/>
            <w:hideMark/>
          </w:tcPr>
          <w:p w14:paraId="5750391F"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w:t>
            </w:r>
          </w:p>
        </w:tc>
        <w:tc>
          <w:tcPr>
            <w:tcW w:w="1532" w:type="dxa"/>
            <w:noWrap/>
            <w:hideMark/>
          </w:tcPr>
          <w:p w14:paraId="3BAC3A9F" w14:textId="77777777" w:rsidR="00901F3E" w:rsidRPr="00716B5A" w:rsidRDefault="00B01319"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h</w:t>
            </w:r>
          </w:p>
        </w:tc>
      </w:tr>
      <w:tr w:rsidR="00901F3E" w:rsidRPr="00F83B9D" w14:paraId="307805F0" w14:textId="77777777" w:rsidTr="008E3FBE">
        <w:trPr>
          <w:trHeight w:val="290"/>
          <w:jc w:val="center"/>
        </w:trPr>
        <w:tc>
          <w:tcPr>
            <w:tcW w:w="3512" w:type="dxa"/>
            <w:noWrap/>
            <w:hideMark/>
          </w:tcPr>
          <w:p w14:paraId="2DD4A3C7" w14:textId="77777777" w:rsidR="00901F3E" w:rsidRPr="00716B5A" w:rsidRDefault="00901F3E"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T</w:t>
            </w:r>
            <w:r w:rsidR="00773EEE" w:rsidRPr="00716B5A">
              <w:rPr>
                <w:rFonts w:eastAsia="Times New Roman" w:cs="Times New Roman"/>
                <w:color w:val="000000"/>
                <w:szCs w:val="24"/>
                <w:lang w:val="es-ES_tradnl" w:eastAsia="es-MX"/>
              </w:rPr>
              <w:t xml:space="preserve">iempo </w:t>
            </w:r>
            <w:r w:rsidRPr="00716B5A">
              <w:rPr>
                <w:rFonts w:eastAsia="Times New Roman" w:cs="Times New Roman"/>
                <w:color w:val="000000"/>
                <w:szCs w:val="24"/>
                <w:lang w:val="es-ES_tradnl" w:eastAsia="es-MX"/>
              </w:rPr>
              <w:t>m</w:t>
            </w:r>
            <w:r w:rsidR="00773EEE" w:rsidRPr="00716B5A">
              <w:rPr>
                <w:rFonts w:eastAsia="Times New Roman" w:cs="Times New Roman"/>
                <w:color w:val="000000"/>
                <w:szCs w:val="24"/>
                <w:lang w:val="es-ES_tradnl" w:eastAsia="es-MX"/>
              </w:rPr>
              <w:t>uerto</w:t>
            </w:r>
          </w:p>
        </w:tc>
        <w:tc>
          <w:tcPr>
            <w:tcW w:w="1161" w:type="dxa"/>
            <w:noWrap/>
            <w:hideMark/>
          </w:tcPr>
          <w:p w14:paraId="519BD1BF"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w:t>
            </w:r>
          </w:p>
        </w:tc>
        <w:tc>
          <w:tcPr>
            <w:tcW w:w="1532" w:type="dxa"/>
            <w:noWrap/>
            <w:hideMark/>
          </w:tcPr>
          <w:p w14:paraId="61CA7F06" w14:textId="77777777" w:rsidR="00901F3E" w:rsidRPr="00716B5A" w:rsidRDefault="00B01319"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h</w:t>
            </w:r>
          </w:p>
        </w:tc>
      </w:tr>
      <w:tr w:rsidR="00901F3E" w:rsidRPr="00F83B9D" w14:paraId="5A73B2BB" w14:textId="77777777" w:rsidTr="008E3FBE">
        <w:trPr>
          <w:trHeight w:val="290"/>
          <w:jc w:val="center"/>
        </w:trPr>
        <w:tc>
          <w:tcPr>
            <w:tcW w:w="3512" w:type="dxa"/>
            <w:noWrap/>
            <w:hideMark/>
          </w:tcPr>
          <w:p w14:paraId="07888C3A" w14:textId="77777777" w:rsidR="00901F3E" w:rsidRPr="00716B5A" w:rsidRDefault="00901F3E" w:rsidP="006A1402">
            <w:pP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T</w:t>
            </w:r>
            <w:r w:rsidR="00773EEE" w:rsidRPr="00716B5A">
              <w:rPr>
                <w:rFonts w:eastAsia="Times New Roman" w:cs="Times New Roman"/>
                <w:color w:val="000000"/>
                <w:szCs w:val="24"/>
                <w:lang w:val="es-ES_tradnl" w:eastAsia="es-MX"/>
              </w:rPr>
              <w:t xml:space="preserve">iempo de </w:t>
            </w:r>
            <w:r w:rsidRPr="00716B5A">
              <w:rPr>
                <w:rFonts w:eastAsia="Times New Roman" w:cs="Times New Roman"/>
                <w:color w:val="000000"/>
                <w:szCs w:val="24"/>
                <w:lang w:val="es-ES_tradnl" w:eastAsia="es-MX"/>
              </w:rPr>
              <w:t>r</w:t>
            </w:r>
            <w:r w:rsidR="00773EEE" w:rsidRPr="00716B5A">
              <w:rPr>
                <w:rFonts w:eastAsia="Times New Roman" w:cs="Times New Roman"/>
                <w:color w:val="000000"/>
                <w:szCs w:val="24"/>
                <w:lang w:val="es-ES_tradnl" w:eastAsia="es-MX"/>
              </w:rPr>
              <w:t>eacción</w:t>
            </w:r>
          </w:p>
        </w:tc>
        <w:tc>
          <w:tcPr>
            <w:tcW w:w="1161" w:type="dxa"/>
            <w:noWrap/>
            <w:hideMark/>
          </w:tcPr>
          <w:p w14:paraId="1C783DDA" w14:textId="77777777" w:rsidR="00901F3E" w:rsidRPr="00716B5A" w:rsidRDefault="00901F3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5</w:t>
            </w:r>
          </w:p>
        </w:tc>
        <w:tc>
          <w:tcPr>
            <w:tcW w:w="1532" w:type="dxa"/>
            <w:noWrap/>
            <w:hideMark/>
          </w:tcPr>
          <w:p w14:paraId="4BE99130" w14:textId="77777777" w:rsidR="00901F3E" w:rsidRPr="00716B5A" w:rsidRDefault="00B01319"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h</w:t>
            </w:r>
          </w:p>
        </w:tc>
      </w:tr>
      <w:tr w:rsidR="00773EEE" w:rsidRPr="00F83B9D" w14:paraId="27FBCB08" w14:textId="77777777" w:rsidTr="008E3FBE">
        <w:trPr>
          <w:trHeight w:val="290"/>
          <w:jc w:val="center"/>
        </w:trPr>
        <w:tc>
          <w:tcPr>
            <w:tcW w:w="3512" w:type="dxa"/>
            <w:noWrap/>
          </w:tcPr>
          <w:p w14:paraId="0E13C60F" w14:textId="77777777" w:rsidR="00773EEE" w:rsidRPr="00716B5A" w:rsidRDefault="00773EEE" w:rsidP="006A1402">
            <w:pPr>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SSLM</w:t>
            </w:r>
          </w:p>
        </w:tc>
        <w:tc>
          <w:tcPr>
            <w:tcW w:w="1161" w:type="dxa"/>
            <w:noWrap/>
          </w:tcPr>
          <w:p w14:paraId="27A1DAB5" w14:textId="77777777" w:rsidR="00773EEE" w:rsidRPr="00716B5A" w:rsidRDefault="00773EE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2,000</w:t>
            </w:r>
          </w:p>
        </w:tc>
        <w:tc>
          <w:tcPr>
            <w:tcW w:w="1532" w:type="dxa"/>
            <w:noWrap/>
          </w:tcPr>
          <w:p w14:paraId="07502082" w14:textId="6FA4C88E" w:rsidR="00773EEE" w:rsidRPr="00716B5A" w:rsidRDefault="008E3FBE" w:rsidP="006A1402">
            <w:pPr>
              <w:jc w:val="center"/>
              <w:rPr>
                <w:rFonts w:cs="Times New Roman"/>
                <w:szCs w:val="24"/>
                <w:lang w:val="es-ES_tradnl"/>
              </w:rPr>
            </w:pPr>
            <w:r>
              <w:rPr>
                <w:rFonts w:eastAsia="Times New Roman" w:cs="Times New Roman"/>
                <w:color w:val="000000"/>
                <w:szCs w:val="24"/>
                <w:lang w:val="es-ES_tradnl" w:eastAsia="es-MX"/>
              </w:rPr>
              <w:t>m</w:t>
            </w:r>
            <w:r w:rsidR="00217C2A" w:rsidRPr="00716B5A">
              <w:rPr>
                <w:rFonts w:eastAsia="Times New Roman" w:cs="Times New Roman"/>
                <w:color w:val="000000"/>
                <w:szCs w:val="24"/>
                <w:lang w:val="es-ES_tradnl" w:eastAsia="es-MX"/>
              </w:rPr>
              <w:t>g</w:t>
            </w:r>
            <w:r w:rsidR="00D97114">
              <w:rPr>
                <w:rFonts w:eastAsia="Times New Roman" w:cs="Times New Roman"/>
                <w:color w:val="000000"/>
                <w:szCs w:val="24"/>
                <w:lang w:val="es-ES_tradnl" w:eastAsia="es-MX"/>
              </w:rPr>
              <w:t>/</w:t>
            </w:r>
            <w:r w:rsidR="00217C2A" w:rsidRPr="00716B5A">
              <w:rPr>
                <w:rFonts w:eastAsia="Times New Roman" w:cs="Times New Roman"/>
                <w:color w:val="000000"/>
                <w:szCs w:val="24"/>
                <w:lang w:val="es-ES_tradnl" w:eastAsia="es-MX"/>
              </w:rPr>
              <w:t>L</w:t>
            </w:r>
          </w:p>
        </w:tc>
      </w:tr>
      <w:tr w:rsidR="00773EEE" w:rsidRPr="00F83B9D" w14:paraId="60C94E08" w14:textId="77777777" w:rsidTr="008E3FBE">
        <w:trPr>
          <w:trHeight w:val="290"/>
          <w:jc w:val="center"/>
        </w:trPr>
        <w:tc>
          <w:tcPr>
            <w:tcW w:w="3512" w:type="dxa"/>
            <w:noWrap/>
          </w:tcPr>
          <w:p w14:paraId="01A8C767" w14:textId="77777777" w:rsidR="00773EEE" w:rsidRPr="00716B5A" w:rsidRDefault="00773EEE" w:rsidP="006A1402">
            <w:pPr>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SSVLM</w:t>
            </w:r>
          </w:p>
        </w:tc>
        <w:tc>
          <w:tcPr>
            <w:tcW w:w="1161" w:type="dxa"/>
            <w:noWrap/>
          </w:tcPr>
          <w:p w14:paraId="42F6778F" w14:textId="77777777" w:rsidR="00773EEE" w:rsidRPr="00716B5A" w:rsidRDefault="00773EE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1600</w:t>
            </w:r>
          </w:p>
        </w:tc>
        <w:tc>
          <w:tcPr>
            <w:tcW w:w="1532" w:type="dxa"/>
            <w:noWrap/>
          </w:tcPr>
          <w:p w14:paraId="04558B2F" w14:textId="2CB60195" w:rsidR="00773EEE" w:rsidRPr="00716B5A" w:rsidRDefault="00D97114" w:rsidP="006A1402">
            <w:pPr>
              <w:jc w:val="center"/>
              <w:rPr>
                <w:rFonts w:cs="Times New Roman"/>
                <w:szCs w:val="24"/>
                <w:lang w:val="es-ES_tradnl"/>
              </w:rPr>
            </w:pPr>
            <w:r>
              <w:rPr>
                <w:rFonts w:eastAsia="Times New Roman" w:cs="Times New Roman"/>
                <w:color w:val="000000"/>
                <w:szCs w:val="24"/>
                <w:lang w:val="es-ES_tradnl" w:eastAsia="es-MX"/>
              </w:rPr>
              <w:t>m</w:t>
            </w:r>
            <w:r w:rsidR="00217C2A" w:rsidRPr="00716B5A">
              <w:rPr>
                <w:rFonts w:eastAsia="Times New Roman" w:cs="Times New Roman"/>
                <w:color w:val="000000"/>
                <w:szCs w:val="24"/>
                <w:lang w:val="es-ES_tradnl" w:eastAsia="es-MX"/>
              </w:rPr>
              <w:t>g</w:t>
            </w:r>
            <w:r>
              <w:rPr>
                <w:rFonts w:eastAsia="Times New Roman" w:cs="Times New Roman"/>
                <w:color w:val="000000"/>
                <w:szCs w:val="24"/>
                <w:lang w:val="es-ES_tradnl" w:eastAsia="es-MX"/>
              </w:rPr>
              <w:t>/</w:t>
            </w:r>
            <w:r w:rsidR="00217C2A" w:rsidRPr="00716B5A">
              <w:rPr>
                <w:rFonts w:eastAsia="Times New Roman" w:cs="Times New Roman"/>
                <w:color w:val="000000"/>
                <w:szCs w:val="24"/>
                <w:lang w:val="es-ES_tradnl" w:eastAsia="es-MX"/>
              </w:rPr>
              <w:t>L</w:t>
            </w:r>
          </w:p>
        </w:tc>
      </w:tr>
      <w:tr w:rsidR="00773EEE" w:rsidRPr="00F83B9D" w14:paraId="7EBC5EFD" w14:textId="77777777" w:rsidTr="008E3FBE">
        <w:trPr>
          <w:trHeight w:val="290"/>
          <w:jc w:val="center"/>
        </w:trPr>
        <w:tc>
          <w:tcPr>
            <w:tcW w:w="3512" w:type="dxa"/>
            <w:noWrap/>
          </w:tcPr>
          <w:p w14:paraId="25C37F72" w14:textId="77777777" w:rsidR="00773EEE" w:rsidRPr="00716B5A" w:rsidRDefault="00773EEE" w:rsidP="006A1402">
            <w:pPr>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TMRC (</w:t>
            </w:r>
            <w:proofErr w:type="spellStart"/>
            <w:r w:rsidRPr="00716B5A">
              <w:rPr>
                <w:rFonts w:eastAsia="Times New Roman" w:cs="Times New Roman"/>
                <w:color w:val="000000"/>
                <w:szCs w:val="24"/>
                <w:lang w:val="es-ES_tradnl" w:eastAsia="es-MX"/>
              </w:rPr>
              <w:t>Ɵc</w:t>
            </w:r>
            <w:proofErr w:type="spellEnd"/>
            <w:r w:rsidRPr="00716B5A">
              <w:rPr>
                <w:rFonts w:eastAsia="Times New Roman" w:cs="Times New Roman"/>
                <w:color w:val="000000"/>
                <w:szCs w:val="24"/>
                <w:lang w:val="es-ES_tradnl" w:eastAsia="es-MX"/>
              </w:rPr>
              <w:t>)</w:t>
            </w:r>
          </w:p>
        </w:tc>
        <w:tc>
          <w:tcPr>
            <w:tcW w:w="1161" w:type="dxa"/>
            <w:noWrap/>
          </w:tcPr>
          <w:p w14:paraId="57FCF987" w14:textId="77777777" w:rsidR="00773EEE" w:rsidRPr="00716B5A" w:rsidRDefault="00773EE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w:t>
            </w:r>
          </w:p>
        </w:tc>
        <w:tc>
          <w:tcPr>
            <w:tcW w:w="1532" w:type="dxa"/>
            <w:noWrap/>
          </w:tcPr>
          <w:p w14:paraId="1EFD83F7" w14:textId="77777777" w:rsidR="00773EEE" w:rsidRPr="00716B5A" w:rsidRDefault="00773EE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días</w:t>
            </w:r>
          </w:p>
        </w:tc>
      </w:tr>
      <w:tr w:rsidR="00773EEE" w:rsidRPr="00F83B9D" w14:paraId="5DF0C167" w14:textId="77777777" w:rsidTr="008E3FBE">
        <w:trPr>
          <w:trHeight w:val="290"/>
          <w:jc w:val="center"/>
        </w:trPr>
        <w:tc>
          <w:tcPr>
            <w:tcW w:w="3512" w:type="dxa"/>
            <w:noWrap/>
          </w:tcPr>
          <w:p w14:paraId="1B94FBF6" w14:textId="3B7CB30B" w:rsidR="00773EEE" w:rsidRPr="00716B5A" w:rsidRDefault="00773EEE" w:rsidP="006A1402">
            <w:pPr>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Y</w:t>
            </w:r>
            <w:r w:rsidR="00F83B9D">
              <w:rPr>
                <w:rFonts w:eastAsia="Times New Roman" w:cs="Times New Roman"/>
                <w:color w:val="000000"/>
                <w:szCs w:val="24"/>
                <w:lang w:val="es-ES_tradnl" w:eastAsia="es-MX"/>
              </w:rPr>
              <w:t xml:space="preserve"> </w:t>
            </w:r>
            <w:r w:rsidRPr="00716B5A">
              <w:rPr>
                <w:rFonts w:eastAsia="Times New Roman" w:cs="Times New Roman"/>
                <w:color w:val="000000"/>
                <w:szCs w:val="24"/>
                <w:lang w:val="es-ES_tradnl" w:eastAsia="es-MX"/>
              </w:rPr>
              <w:t>= sustrato (DQO) consumidos</w:t>
            </w:r>
          </w:p>
        </w:tc>
        <w:tc>
          <w:tcPr>
            <w:tcW w:w="1161" w:type="dxa"/>
            <w:noWrap/>
          </w:tcPr>
          <w:p w14:paraId="3D92BD25" w14:textId="77777777" w:rsidR="00773EEE" w:rsidRPr="00716B5A" w:rsidRDefault="00773EE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0.21</w:t>
            </w:r>
          </w:p>
        </w:tc>
        <w:tc>
          <w:tcPr>
            <w:tcW w:w="1532" w:type="dxa"/>
            <w:noWrap/>
          </w:tcPr>
          <w:p w14:paraId="416F17CC" w14:textId="77777777" w:rsidR="00773EEE" w:rsidRPr="00716B5A" w:rsidRDefault="00773EE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kg/célula/lb</w:t>
            </w:r>
          </w:p>
        </w:tc>
      </w:tr>
      <w:tr w:rsidR="00773EEE" w:rsidRPr="00F83B9D" w14:paraId="67571EA6" w14:textId="77777777" w:rsidTr="008E3FBE">
        <w:trPr>
          <w:trHeight w:val="290"/>
          <w:jc w:val="center"/>
        </w:trPr>
        <w:tc>
          <w:tcPr>
            <w:tcW w:w="3512" w:type="dxa"/>
            <w:noWrap/>
          </w:tcPr>
          <w:p w14:paraId="78387384" w14:textId="77777777" w:rsidR="00773EEE" w:rsidRPr="00716B5A" w:rsidRDefault="00773EEE" w:rsidP="006A1402">
            <w:pPr>
              <w:jc w:val="both"/>
              <w:rPr>
                <w:rFonts w:eastAsia="Times New Roman" w:cs="Times New Roman"/>
                <w:color w:val="000000"/>
                <w:szCs w:val="24"/>
                <w:lang w:val="es-ES_tradnl" w:eastAsia="es-MX"/>
              </w:rPr>
            </w:pPr>
            <w:proofErr w:type="spellStart"/>
            <w:r w:rsidRPr="00716B5A">
              <w:rPr>
                <w:rFonts w:eastAsia="Times New Roman" w:cs="Times New Roman"/>
                <w:color w:val="000000"/>
                <w:szCs w:val="24"/>
                <w:lang w:val="es-ES_tradnl" w:eastAsia="es-MX"/>
              </w:rPr>
              <w:t>Kd</w:t>
            </w:r>
            <w:proofErr w:type="spellEnd"/>
          </w:p>
        </w:tc>
        <w:tc>
          <w:tcPr>
            <w:tcW w:w="1161" w:type="dxa"/>
            <w:noWrap/>
          </w:tcPr>
          <w:p w14:paraId="28B48CC2" w14:textId="77777777" w:rsidR="00773EEE" w:rsidRPr="00716B5A" w:rsidRDefault="00773EE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0.06</w:t>
            </w:r>
          </w:p>
        </w:tc>
        <w:tc>
          <w:tcPr>
            <w:tcW w:w="1532" w:type="dxa"/>
            <w:noWrap/>
          </w:tcPr>
          <w:p w14:paraId="3188C76B" w14:textId="77777777" w:rsidR="00773EEE" w:rsidRPr="00716B5A" w:rsidRDefault="00BD3E62"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Días</w:t>
            </w:r>
            <w:r w:rsidRPr="00716B5A">
              <w:rPr>
                <w:rFonts w:eastAsia="Times New Roman" w:cs="Times New Roman"/>
                <w:color w:val="000000"/>
                <w:szCs w:val="24"/>
                <w:vertAlign w:val="superscript"/>
                <w:lang w:val="es-ES_tradnl" w:eastAsia="es-MX"/>
              </w:rPr>
              <w:t>-1</w:t>
            </w:r>
          </w:p>
        </w:tc>
      </w:tr>
      <w:tr w:rsidR="00773EEE" w:rsidRPr="00F83B9D" w14:paraId="7F5BC11D" w14:textId="77777777" w:rsidTr="008E3FBE">
        <w:trPr>
          <w:trHeight w:val="290"/>
          <w:jc w:val="center"/>
        </w:trPr>
        <w:tc>
          <w:tcPr>
            <w:tcW w:w="3512" w:type="dxa"/>
            <w:noWrap/>
          </w:tcPr>
          <w:p w14:paraId="143FAAC9" w14:textId="3C386BB3" w:rsidR="00773EEE" w:rsidRPr="00716B5A" w:rsidRDefault="00773EEE" w:rsidP="006A1402">
            <w:pPr>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S</w:t>
            </w:r>
            <w:r w:rsidR="00433A2F" w:rsidRPr="00716B5A">
              <w:rPr>
                <w:rFonts w:eastAsia="Times New Roman" w:cs="Times New Roman"/>
                <w:color w:val="000000"/>
                <w:szCs w:val="24"/>
                <w:lang w:val="es-ES_tradnl" w:eastAsia="es-MX"/>
              </w:rPr>
              <w:t>ó</w:t>
            </w:r>
            <w:r w:rsidRPr="00716B5A">
              <w:rPr>
                <w:rFonts w:eastAsia="Times New Roman" w:cs="Times New Roman"/>
                <w:color w:val="000000"/>
                <w:szCs w:val="24"/>
                <w:lang w:val="es-ES_tradnl" w:eastAsia="es-MX"/>
              </w:rPr>
              <w:t>lidos efluente</w:t>
            </w:r>
            <w:r w:rsidR="00433A2F" w:rsidRPr="00716B5A">
              <w:rPr>
                <w:rFonts w:eastAsia="Times New Roman" w:cs="Times New Roman"/>
                <w:color w:val="000000"/>
                <w:szCs w:val="24"/>
                <w:lang w:val="es-ES_tradnl" w:eastAsia="es-MX"/>
              </w:rPr>
              <w:t>s</w:t>
            </w:r>
            <w:r w:rsidRPr="00716B5A">
              <w:rPr>
                <w:rFonts w:eastAsia="Times New Roman" w:cs="Times New Roman"/>
                <w:color w:val="000000"/>
                <w:szCs w:val="24"/>
                <w:lang w:val="es-ES_tradnl" w:eastAsia="es-MX"/>
              </w:rPr>
              <w:t xml:space="preserve"> biodegradables</w:t>
            </w:r>
          </w:p>
        </w:tc>
        <w:tc>
          <w:tcPr>
            <w:tcW w:w="1161" w:type="dxa"/>
            <w:noWrap/>
          </w:tcPr>
          <w:p w14:paraId="6987AABF" w14:textId="77777777" w:rsidR="00773EEE" w:rsidRPr="00716B5A" w:rsidRDefault="00773EE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80.0</w:t>
            </w:r>
          </w:p>
        </w:tc>
        <w:tc>
          <w:tcPr>
            <w:tcW w:w="1532" w:type="dxa"/>
            <w:noWrap/>
          </w:tcPr>
          <w:p w14:paraId="14AE5767" w14:textId="77777777" w:rsidR="00773EEE" w:rsidRPr="00716B5A" w:rsidRDefault="00773EEE" w:rsidP="006A1402">
            <w:pPr>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w:t>
            </w:r>
          </w:p>
        </w:tc>
      </w:tr>
    </w:tbl>
    <w:p w14:paraId="7E0C664C" w14:textId="77777777" w:rsidR="00295341" w:rsidRPr="009650C7" w:rsidRDefault="00ED779F" w:rsidP="009650C7">
      <w:pPr>
        <w:spacing w:after="0" w:line="360" w:lineRule="auto"/>
        <w:ind w:firstLine="709"/>
        <w:jc w:val="center"/>
        <w:rPr>
          <w:rFonts w:cs="Times New Roman"/>
          <w:lang w:val="es-ES_tradnl"/>
        </w:rPr>
      </w:pPr>
      <w:r w:rsidRPr="009650C7">
        <w:rPr>
          <w:rFonts w:cs="Times New Roman"/>
          <w:lang w:val="es-ES_tradnl"/>
        </w:rPr>
        <w:t>Fuente: Elaboración propia</w:t>
      </w:r>
    </w:p>
    <w:p w14:paraId="3CBD800C" w14:textId="11DD9AE6" w:rsidR="008838B4" w:rsidRDefault="008838B4" w:rsidP="009650C7">
      <w:pPr>
        <w:spacing w:after="0" w:line="360" w:lineRule="auto"/>
        <w:ind w:firstLine="709"/>
        <w:jc w:val="center"/>
        <w:rPr>
          <w:rFonts w:cs="Times New Roman"/>
          <w:lang w:val="es-ES_tradnl"/>
        </w:rPr>
      </w:pPr>
    </w:p>
    <w:p w14:paraId="7D8C2C63" w14:textId="058FD312" w:rsidR="006A1402" w:rsidRDefault="006A1402" w:rsidP="009650C7">
      <w:pPr>
        <w:spacing w:after="0" w:line="360" w:lineRule="auto"/>
        <w:ind w:firstLine="709"/>
        <w:jc w:val="center"/>
        <w:rPr>
          <w:rFonts w:cs="Times New Roman"/>
          <w:lang w:val="es-ES_tradnl"/>
        </w:rPr>
      </w:pPr>
    </w:p>
    <w:p w14:paraId="79A10BD0" w14:textId="324F2632" w:rsidR="006A1402" w:rsidRDefault="006A1402" w:rsidP="009650C7">
      <w:pPr>
        <w:spacing w:after="0" w:line="360" w:lineRule="auto"/>
        <w:ind w:firstLine="709"/>
        <w:jc w:val="center"/>
        <w:rPr>
          <w:rFonts w:cs="Times New Roman"/>
          <w:lang w:val="es-ES_tradnl"/>
        </w:rPr>
      </w:pPr>
    </w:p>
    <w:p w14:paraId="21791AEA" w14:textId="77777777" w:rsidR="006A1402" w:rsidRPr="009650C7" w:rsidRDefault="006A1402" w:rsidP="009650C7">
      <w:pPr>
        <w:spacing w:after="0" w:line="360" w:lineRule="auto"/>
        <w:ind w:firstLine="709"/>
        <w:jc w:val="center"/>
        <w:rPr>
          <w:rFonts w:cs="Times New Roman"/>
          <w:lang w:val="es-ES_tradnl"/>
        </w:rPr>
      </w:pPr>
    </w:p>
    <w:p w14:paraId="4CE631BD" w14:textId="2078FDCC" w:rsidR="003722B5" w:rsidRPr="00716B5A" w:rsidRDefault="003D28A0" w:rsidP="00B96203">
      <w:pPr>
        <w:pStyle w:val="Ttulo3"/>
        <w:keepNext w:val="0"/>
        <w:keepLines w:val="0"/>
        <w:spacing w:before="0" w:line="360" w:lineRule="auto"/>
        <w:jc w:val="center"/>
        <w:rPr>
          <w:rFonts w:ascii="Times New Roman" w:eastAsia="Calibri" w:hAnsi="Times New Roman" w:cs="Times New Roman"/>
          <w:b/>
          <w:iCs/>
          <w:color w:val="auto"/>
          <w:sz w:val="28"/>
          <w:lang w:val="es-ES_tradnl"/>
        </w:rPr>
      </w:pPr>
      <w:r w:rsidRPr="00716B5A">
        <w:rPr>
          <w:rFonts w:ascii="Times New Roman" w:eastAsia="Calibri" w:hAnsi="Times New Roman" w:cs="Times New Roman"/>
          <w:b/>
          <w:iCs/>
          <w:color w:val="auto"/>
          <w:sz w:val="28"/>
          <w:lang w:val="es-ES_tradnl"/>
        </w:rPr>
        <w:lastRenderedPageBreak/>
        <w:t>Parámetros de calidad del agua</w:t>
      </w:r>
    </w:p>
    <w:p w14:paraId="360EF049" w14:textId="6D55F524" w:rsidR="003D28A0" w:rsidRDefault="003D28A0" w:rsidP="009650C7">
      <w:pPr>
        <w:spacing w:after="0" w:line="360" w:lineRule="auto"/>
        <w:ind w:firstLine="709"/>
        <w:jc w:val="both"/>
        <w:rPr>
          <w:rFonts w:cs="Times New Roman"/>
          <w:lang w:val="es-ES_tradnl"/>
        </w:rPr>
      </w:pPr>
      <w:r w:rsidRPr="009650C7">
        <w:rPr>
          <w:rFonts w:cs="Times New Roman"/>
          <w:lang w:val="es-ES_tradnl"/>
        </w:rPr>
        <w:t>Los parámetros</w:t>
      </w:r>
      <w:r w:rsidR="00FE2355" w:rsidRPr="009650C7">
        <w:rPr>
          <w:rFonts w:cs="Times New Roman"/>
          <w:lang w:val="es-ES_tradnl"/>
        </w:rPr>
        <w:t xml:space="preserve"> de</w:t>
      </w:r>
      <w:r w:rsidRPr="009650C7">
        <w:rPr>
          <w:rFonts w:cs="Times New Roman"/>
          <w:lang w:val="es-ES_tradnl"/>
        </w:rPr>
        <w:t xml:space="preserve"> </w:t>
      </w:r>
      <w:r w:rsidR="00C629C8" w:rsidRPr="009650C7">
        <w:rPr>
          <w:rFonts w:cs="Times New Roman"/>
          <w:lang w:val="es-ES_tradnl"/>
        </w:rPr>
        <w:t>calidad del agua</w:t>
      </w:r>
      <w:r w:rsidRPr="009650C7">
        <w:rPr>
          <w:rFonts w:cs="Times New Roman"/>
          <w:lang w:val="es-ES_tradnl"/>
        </w:rPr>
        <w:t xml:space="preserve"> analizados durante la evaluación fueron </w:t>
      </w:r>
      <w:r w:rsidR="00F83B9D" w:rsidRPr="009650C7">
        <w:rPr>
          <w:rFonts w:cs="Times New Roman"/>
          <w:lang w:val="es-ES_tradnl"/>
        </w:rPr>
        <w:t>temperatura, turbiedad, color</w:t>
      </w:r>
      <w:r w:rsidRPr="009650C7">
        <w:rPr>
          <w:rFonts w:cs="Times New Roman"/>
          <w:lang w:val="es-ES_tradnl"/>
        </w:rPr>
        <w:t xml:space="preserve">, pH, </w:t>
      </w:r>
      <w:r w:rsidR="00C629C8" w:rsidRPr="009650C7">
        <w:rPr>
          <w:rFonts w:cs="Times New Roman"/>
          <w:lang w:val="es-ES_tradnl"/>
        </w:rPr>
        <w:t>CE, O</w:t>
      </w:r>
      <w:r w:rsidR="00F83B9D">
        <w:rPr>
          <w:rFonts w:cs="Times New Roman"/>
          <w:lang w:val="es-ES_tradnl"/>
        </w:rPr>
        <w:t>D</w:t>
      </w:r>
      <w:r w:rsidR="00C629C8" w:rsidRPr="009650C7">
        <w:rPr>
          <w:rFonts w:cs="Times New Roman"/>
          <w:lang w:val="es-ES_tradnl"/>
        </w:rPr>
        <w:t xml:space="preserve">, </w:t>
      </w:r>
      <w:r w:rsidR="00153283">
        <w:rPr>
          <w:rFonts w:cs="Times New Roman"/>
          <w:lang w:val="es-ES_tradnl"/>
        </w:rPr>
        <w:t>sólidos suspendidos totales (</w:t>
      </w:r>
      <w:r w:rsidR="00C629C8" w:rsidRPr="009650C7">
        <w:rPr>
          <w:rFonts w:cs="Times New Roman"/>
          <w:lang w:val="es-ES_tradnl"/>
        </w:rPr>
        <w:t>SST</w:t>
      </w:r>
      <w:r w:rsidR="00153283">
        <w:rPr>
          <w:rFonts w:cs="Times New Roman"/>
          <w:lang w:val="es-ES_tradnl"/>
        </w:rPr>
        <w:t>)</w:t>
      </w:r>
      <w:r w:rsidR="00C629C8" w:rsidRPr="009650C7">
        <w:rPr>
          <w:rFonts w:cs="Times New Roman"/>
          <w:lang w:val="es-ES_tradnl"/>
        </w:rPr>
        <w:t xml:space="preserve"> y DQO</w:t>
      </w:r>
      <w:r w:rsidRPr="009650C7">
        <w:rPr>
          <w:rFonts w:cs="Times New Roman"/>
          <w:lang w:val="es-ES_tradnl"/>
        </w:rPr>
        <w:t xml:space="preserve">. Estos se midieron </w:t>
      </w:r>
      <w:r w:rsidR="00005C1D" w:rsidRPr="009650C7">
        <w:rPr>
          <w:rFonts w:cs="Times New Roman"/>
          <w:lang w:val="es-ES_tradnl"/>
        </w:rPr>
        <w:t>al inicio</w:t>
      </w:r>
      <w:r w:rsidRPr="009650C7">
        <w:rPr>
          <w:rFonts w:cs="Times New Roman"/>
          <w:lang w:val="es-ES_tradnl"/>
        </w:rPr>
        <w:t xml:space="preserve"> y </w:t>
      </w:r>
      <w:r w:rsidR="00005C1D" w:rsidRPr="009650C7">
        <w:rPr>
          <w:rFonts w:cs="Times New Roman"/>
          <w:lang w:val="es-ES_tradnl"/>
        </w:rPr>
        <w:t>final</w:t>
      </w:r>
      <w:r w:rsidRPr="009650C7">
        <w:rPr>
          <w:rFonts w:cs="Times New Roman"/>
          <w:lang w:val="es-ES_tradnl"/>
        </w:rPr>
        <w:t xml:space="preserve"> en cada uno de los </w:t>
      </w:r>
      <w:r w:rsidR="00C629C8" w:rsidRPr="009650C7">
        <w:rPr>
          <w:rFonts w:cs="Times New Roman"/>
          <w:lang w:val="es-ES_tradnl"/>
        </w:rPr>
        <w:t>experimento</w:t>
      </w:r>
      <w:r w:rsidR="00005C1D" w:rsidRPr="009650C7">
        <w:rPr>
          <w:rFonts w:cs="Times New Roman"/>
          <w:lang w:val="es-ES_tradnl"/>
        </w:rPr>
        <w:t>s</w:t>
      </w:r>
      <w:r w:rsidRPr="009650C7">
        <w:rPr>
          <w:rFonts w:cs="Times New Roman"/>
          <w:lang w:val="es-ES_tradnl"/>
        </w:rPr>
        <w:t xml:space="preserve">, tomando como muestra de entrada </w:t>
      </w:r>
      <w:r w:rsidR="00C629C8" w:rsidRPr="009650C7">
        <w:rPr>
          <w:rFonts w:cs="Times New Roman"/>
          <w:lang w:val="es-ES_tradnl"/>
        </w:rPr>
        <w:t>el agua residual cruda</w:t>
      </w:r>
      <w:r w:rsidR="00005C1D" w:rsidRPr="009650C7">
        <w:rPr>
          <w:rFonts w:cs="Times New Roman"/>
          <w:lang w:val="es-ES_tradnl"/>
        </w:rPr>
        <w:t xml:space="preserve"> (influente)</w:t>
      </w:r>
      <w:r w:rsidRPr="009650C7">
        <w:rPr>
          <w:rFonts w:cs="Times New Roman"/>
          <w:lang w:val="es-ES_tradnl"/>
        </w:rPr>
        <w:t xml:space="preserve"> obtenida </w:t>
      </w:r>
      <w:r w:rsidR="00C629C8" w:rsidRPr="009650C7">
        <w:rPr>
          <w:rFonts w:cs="Times New Roman"/>
          <w:lang w:val="es-ES_tradnl"/>
        </w:rPr>
        <w:t>del cárcamo concentrador</w:t>
      </w:r>
      <w:r w:rsidR="003E09FA">
        <w:rPr>
          <w:rFonts w:cs="Times New Roman"/>
          <w:lang w:val="es-ES_tradnl"/>
        </w:rPr>
        <w:t>,</w:t>
      </w:r>
      <w:r w:rsidR="00C629C8" w:rsidRPr="009650C7">
        <w:rPr>
          <w:rFonts w:cs="Times New Roman"/>
          <w:lang w:val="es-ES_tradnl"/>
        </w:rPr>
        <w:t xml:space="preserve"> </w:t>
      </w:r>
      <w:r w:rsidR="003E09FA">
        <w:rPr>
          <w:rFonts w:cs="Times New Roman"/>
          <w:lang w:val="es-ES_tradnl"/>
        </w:rPr>
        <w:t>la cual fue denominada</w:t>
      </w:r>
      <w:r w:rsidR="003E09FA" w:rsidRPr="009650C7">
        <w:rPr>
          <w:rFonts w:cs="Times New Roman"/>
          <w:lang w:val="es-ES_tradnl"/>
        </w:rPr>
        <w:t xml:space="preserve"> </w:t>
      </w:r>
      <w:r w:rsidR="00C629C8" w:rsidRPr="00716B5A">
        <w:rPr>
          <w:rFonts w:cs="Times New Roman"/>
          <w:i/>
          <w:iCs/>
          <w:lang w:val="es-ES_tradnl"/>
        </w:rPr>
        <w:t xml:space="preserve">TRH 0 </w:t>
      </w:r>
      <w:r w:rsidR="00FD0DFD" w:rsidRPr="00716B5A">
        <w:rPr>
          <w:rFonts w:cs="Times New Roman"/>
          <w:i/>
          <w:iCs/>
          <w:lang w:val="es-ES_tradnl"/>
        </w:rPr>
        <w:t>h</w:t>
      </w:r>
      <w:r w:rsidR="003E09FA">
        <w:rPr>
          <w:rFonts w:cs="Times New Roman"/>
          <w:lang w:val="es-ES_tradnl"/>
        </w:rPr>
        <w:t>,</w:t>
      </w:r>
      <w:r w:rsidR="00FD0DFD" w:rsidRPr="009650C7">
        <w:rPr>
          <w:rFonts w:cs="Times New Roman"/>
          <w:lang w:val="es-ES_tradnl"/>
        </w:rPr>
        <w:t xml:space="preserve"> y</w:t>
      </w:r>
      <w:r w:rsidRPr="009650C7">
        <w:rPr>
          <w:rFonts w:cs="Times New Roman"/>
          <w:lang w:val="es-ES_tradnl"/>
        </w:rPr>
        <w:t xml:space="preserve"> como muestra de salida</w:t>
      </w:r>
      <w:r w:rsidR="00005C1D" w:rsidRPr="009650C7">
        <w:rPr>
          <w:rFonts w:cs="Times New Roman"/>
          <w:lang w:val="es-ES_tradnl"/>
        </w:rPr>
        <w:t xml:space="preserve"> (efluente)</w:t>
      </w:r>
      <w:r w:rsidRPr="009650C7">
        <w:rPr>
          <w:rFonts w:cs="Times New Roman"/>
          <w:lang w:val="es-ES_tradnl"/>
        </w:rPr>
        <w:t xml:space="preserve"> la obtenida </w:t>
      </w:r>
      <w:r w:rsidR="00C629C8" w:rsidRPr="009650C7">
        <w:rPr>
          <w:rFonts w:cs="Times New Roman"/>
          <w:lang w:val="es-ES_tradnl"/>
        </w:rPr>
        <w:t>después de cada experimento diferente</w:t>
      </w:r>
      <w:r w:rsidR="000A4DB2">
        <w:rPr>
          <w:rFonts w:cs="Times New Roman"/>
          <w:lang w:val="es-ES_tradnl"/>
        </w:rPr>
        <w:t>,</w:t>
      </w:r>
      <w:r w:rsidR="00C629C8" w:rsidRPr="009650C7">
        <w:rPr>
          <w:rFonts w:cs="Times New Roman"/>
          <w:lang w:val="es-ES_tradnl"/>
        </w:rPr>
        <w:t xml:space="preserve"> TRH 15</w:t>
      </w:r>
      <w:r w:rsidR="002260B0" w:rsidRPr="009650C7">
        <w:rPr>
          <w:rFonts w:cs="Times New Roman"/>
          <w:lang w:val="es-ES_tradnl"/>
        </w:rPr>
        <w:t xml:space="preserve"> h</w:t>
      </w:r>
      <w:r w:rsidR="00C629C8" w:rsidRPr="009650C7">
        <w:rPr>
          <w:rFonts w:cs="Times New Roman"/>
          <w:lang w:val="es-ES_tradnl"/>
        </w:rPr>
        <w:t>, 20</w:t>
      </w:r>
      <w:r w:rsidR="002260B0" w:rsidRPr="009650C7">
        <w:rPr>
          <w:rFonts w:cs="Times New Roman"/>
          <w:lang w:val="es-ES_tradnl"/>
        </w:rPr>
        <w:t xml:space="preserve"> h</w:t>
      </w:r>
      <w:r w:rsidR="00C629C8" w:rsidRPr="009650C7">
        <w:rPr>
          <w:rFonts w:cs="Times New Roman"/>
          <w:lang w:val="es-ES_tradnl"/>
        </w:rPr>
        <w:t xml:space="preserve"> y 25 </w:t>
      </w:r>
      <w:r w:rsidR="002260B0" w:rsidRPr="009650C7">
        <w:rPr>
          <w:rFonts w:cs="Times New Roman"/>
          <w:lang w:val="es-ES_tradnl"/>
        </w:rPr>
        <w:t>h</w:t>
      </w:r>
      <w:r w:rsidRPr="009650C7">
        <w:rPr>
          <w:rFonts w:cs="Times New Roman"/>
          <w:lang w:val="es-ES_tradnl"/>
        </w:rPr>
        <w:t xml:space="preserve">. Los métodos usados para la </w:t>
      </w:r>
      <w:r w:rsidR="00311710" w:rsidRPr="009650C7">
        <w:rPr>
          <w:rFonts w:cs="Times New Roman"/>
          <w:lang w:val="es-ES_tradnl"/>
        </w:rPr>
        <w:t>medición de</w:t>
      </w:r>
      <w:r w:rsidRPr="009650C7">
        <w:rPr>
          <w:rFonts w:cs="Times New Roman"/>
          <w:lang w:val="es-ES_tradnl"/>
        </w:rPr>
        <w:t xml:space="preserve"> los parámetros fueron</w:t>
      </w:r>
      <w:r w:rsidR="008F5EE3">
        <w:rPr>
          <w:rFonts w:cs="Times New Roman"/>
          <w:lang w:val="es-ES_tradnl"/>
        </w:rPr>
        <w:t xml:space="preserve"> los siguientes</w:t>
      </w:r>
      <w:r w:rsidRPr="009650C7">
        <w:rPr>
          <w:rFonts w:cs="Times New Roman"/>
          <w:lang w:val="es-ES_tradnl"/>
        </w:rPr>
        <w:t xml:space="preserve">: </w:t>
      </w:r>
      <w:r w:rsidR="00B35BF2">
        <w:rPr>
          <w:rFonts w:cs="Times New Roman"/>
          <w:lang w:val="es-ES_tradnl"/>
        </w:rPr>
        <w:t xml:space="preserve">la </w:t>
      </w:r>
      <w:r w:rsidRPr="009650C7">
        <w:rPr>
          <w:rFonts w:cs="Times New Roman"/>
          <w:lang w:val="es-ES_tradnl"/>
        </w:rPr>
        <w:t>temperatura (</w:t>
      </w:r>
      <w:r w:rsidR="00526FD3" w:rsidRPr="00716B5A">
        <w:rPr>
          <w:rFonts w:eastAsia="Calibri" w:cs="Times New Roman"/>
          <w:noProof/>
          <w:szCs w:val="24"/>
        </w:rPr>
        <w:t>2550 Temperature,</w:t>
      </w:r>
      <w:r w:rsidR="00526FD3" w:rsidRPr="009650C7" w:rsidDel="00526FD3">
        <w:rPr>
          <w:rFonts w:cs="Times New Roman"/>
          <w:lang w:val="es-ES_tradnl"/>
        </w:rPr>
        <w:t xml:space="preserve"> </w:t>
      </w:r>
      <w:r w:rsidR="00526FD3">
        <w:rPr>
          <w:rFonts w:cs="Times New Roman"/>
          <w:lang w:val="es-ES_tradnl"/>
        </w:rPr>
        <w:t>2017</w:t>
      </w:r>
      <w:r w:rsidRPr="009650C7">
        <w:rPr>
          <w:rFonts w:cs="Times New Roman"/>
          <w:lang w:val="es-ES_tradnl"/>
        </w:rPr>
        <w:t xml:space="preserve">), </w:t>
      </w:r>
      <w:r w:rsidR="00B35BF2">
        <w:rPr>
          <w:rFonts w:cs="Times New Roman"/>
          <w:lang w:val="es-ES_tradnl"/>
        </w:rPr>
        <w:t xml:space="preserve">la </w:t>
      </w:r>
      <w:r w:rsidRPr="009650C7">
        <w:rPr>
          <w:rFonts w:cs="Times New Roman"/>
          <w:lang w:val="es-ES_tradnl"/>
        </w:rPr>
        <w:t>CE</w:t>
      </w:r>
      <w:r w:rsidR="00C629C8" w:rsidRPr="009650C7">
        <w:rPr>
          <w:rFonts w:cs="Times New Roman"/>
          <w:lang w:val="es-ES_tradnl"/>
        </w:rPr>
        <w:t xml:space="preserve"> (</w:t>
      </w:r>
      <w:r w:rsidR="00526FD3" w:rsidRPr="00716B5A">
        <w:rPr>
          <w:rFonts w:eastAsia="Calibri"/>
          <w:noProof/>
          <w:szCs w:val="24"/>
        </w:rPr>
        <w:t>2510 Conductivity</w:t>
      </w:r>
      <w:r w:rsidR="00526FD3">
        <w:rPr>
          <w:rFonts w:eastAsia="Calibri"/>
          <w:noProof/>
          <w:szCs w:val="24"/>
        </w:rPr>
        <w:t xml:space="preserve">, </w:t>
      </w:r>
      <w:r w:rsidR="00526FD3" w:rsidRPr="00716B5A">
        <w:rPr>
          <w:rFonts w:eastAsia="Calibri"/>
          <w:noProof/>
          <w:szCs w:val="24"/>
        </w:rPr>
        <w:t>2017</w:t>
      </w:r>
      <w:r w:rsidR="00C629C8" w:rsidRPr="009650C7">
        <w:rPr>
          <w:rFonts w:cs="Times New Roman"/>
          <w:lang w:val="es-ES_tradnl"/>
        </w:rPr>
        <w:t>) y</w:t>
      </w:r>
      <w:r w:rsidRPr="009650C7">
        <w:rPr>
          <w:rFonts w:cs="Times New Roman"/>
          <w:lang w:val="es-ES_tradnl"/>
        </w:rPr>
        <w:t xml:space="preserve"> </w:t>
      </w:r>
      <w:r w:rsidR="00B35BF2">
        <w:rPr>
          <w:rFonts w:cs="Times New Roman"/>
          <w:lang w:val="es-ES_tradnl"/>
        </w:rPr>
        <w:t xml:space="preserve">el </w:t>
      </w:r>
      <w:r w:rsidRPr="009650C7">
        <w:rPr>
          <w:rFonts w:cs="Times New Roman"/>
          <w:lang w:val="es-ES_tradnl"/>
        </w:rPr>
        <w:t>pH (</w:t>
      </w:r>
      <w:r w:rsidR="00526FD3" w:rsidRPr="00716B5A">
        <w:rPr>
          <w:rFonts w:eastAsia="Calibri"/>
          <w:noProof/>
          <w:szCs w:val="24"/>
        </w:rPr>
        <w:t>4500-H+ pH Value</w:t>
      </w:r>
      <w:r w:rsidR="00526FD3">
        <w:rPr>
          <w:rFonts w:eastAsia="Calibri"/>
          <w:noProof/>
          <w:szCs w:val="24"/>
        </w:rPr>
        <w:t xml:space="preserve">, </w:t>
      </w:r>
      <w:r w:rsidR="00526FD3" w:rsidRPr="00716B5A">
        <w:rPr>
          <w:rFonts w:eastAsia="Calibri"/>
          <w:noProof/>
          <w:szCs w:val="24"/>
        </w:rPr>
        <w:t>2017</w:t>
      </w:r>
      <w:r w:rsidRPr="009650C7">
        <w:rPr>
          <w:rFonts w:cs="Times New Roman"/>
          <w:lang w:val="es-ES_tradnl"/>
        </w:rPr>
        <w:t>) fueron medidos con el equipo Hanna HI98129</w:t>
      </w:r>
      <w:r w:rsidR="000A4DB2">
        <w:rPr>
          <w:rFonts w:cs="Times New Roman"/>
          <w:lang w:val="es-ES_tradnl"/>
        </w:rPr>
        <w:t>.</w:t>
      </w:r>
      <w:r w:rsidR="000A4DB2" w:rsidRPr="009650C7">
        <w:rPr>
          <w:rFonts w:cs="Times New Roman"/>
          <w:lang w:val="es-ES_tradnl"/>
        </w:rPr>
        <w:t xml:space="preserve"> </w:t>
      </w:r>
      <w:r w:rsidR="000A4DB2">
        <w:rPr>
          <w:rFonts w:cs="Times New Roman"/>
          <w:lang w:val="es-ES_tradnl"/>
        </w:rPr>
        <w:t>L</w:t>
      </w:r>
      <w:r w:rsidR="000A4DB2" w:rsidRPr="009650C7">
        <w:rPr>
          <w:rFonts w:cs="Times New Roman"/>
          <w:lang w:val="es-ES_tradnl"/>
        </w:rPr>
        <w:t xml:space="preserve">a </w:t>
      </w:r>
      <w:r w:rsidRPr="009650C7">
        <w:rPr>
          <w:rFonts w:cs="Times New Roman"/>
          <w:lang w:val="es-ES_tradnl"/>
        </w:rPr>
        <w:t>turbiedad se determinó por el método EPA 180.1, TC-300e, ISO7027, TC-300i</w:t>
      </w:r>
      <w:r w:rsidR="000A4DB2">
        <w:rPr>
          <w:rFonts w:cs="Times New Roman"/>
          <w:lang w:val="es-ES_tradnl"/>
        </w:rPr>
        <w:t>,</w:t>
      </w:r>
      <w:r w:rsidRPr="009650C7">
        <w:rPr>
          <w:rFonts w:cs="Times New Roman"/>
          <w:lang w:val="es-ES_tradnl"/>
        </w:rPr>
        <w:t xml:space="preserve"> utilizando el equipo Hanna</w:t>
      </w:r>
      <w:r w:rsidRPr="009650C7">
        <w:rPr>
          <w:rFonts w:cs="Times New Roman"/>
          <w:vertAlign w:val="superscript"/>
          <w:lang w:val="es-ES_tradnl"/>
        </w:rPr>
        <w:t xml:space="preserve"> </w:t>
      </w:r>
      <w:r w:rsidRPr="009650C7">
        <w:rPr>
          <w:rFonts w:cs="Times New Roman"/>
          <w:lang w:val="es-ES_tradnl"/>
        </w:rPr>
        <w:t>HI 98703 con</w:t>
      </w:r>
      <w:r w:rsidR="00B35BF2">
        <w:rPr>
          <w:rFonts w:cs="Times New Roman"/>
          <w:lang w:val="es-ES_tradnl"/>
        </w:rPr>
        <w:t xml:space="preserve"> una</w:t>
      </w:r>
      <w:r w:rsidRPr="009650C7">
        <w:rPr>
          <w:rFonts w:cs="Times New Roman"/>
          <w:lang w:val="es-ES_tradnl"/>
        </w:rPr>
        <w:t xml:space="preserve"> precisión de 0.01 UNT. El color se determinó mediante el </w:t>
      </w:r>
      <w:r w:rsidR="00526FD3">
        <w:rPr>
          <w:rFonts w:cs="Times New Roman"/>
          <w:lang w:val="es-ES_tradnl"/>
        </w:rPr>
        <w:t xml:space="preserve">estándar </w:t>
      </w:r>
      <w:r w:rsidR="00526FD3" w:rsidRPr="00526FD3">
        <w:rPr>
          <w:rFonts w:cs="Times New Roman"/>
          <w:lang w:val="es-ES_tradnl"/>
        </w:rPr>
        <w:t>2120 Color (2017</w:t>
      </w:r>
      <w:r w:rsidR="00526FD3">
        <w:rPr>
          <w:rFonts w:cs="Times New Roman"/>
          <w:lang w:val="es-ES_tradnl"/>
        </w:rPr>
        <w:t>)</w:t>
      </w:r>
      <w:r w:rsidRPr="009650C7">
        <w:rPr>
          <w:rFonts w:cs="Times New Roman"/>
          <w:lang w:val="es-ES_tradnl"/>
        </w:rPr>
        <w:t xml:space="preserve">, con el equipo </w:t>
      </w:r>
      <w:proofErr w:type="spellStart"/>
      <w:r w:rsidRPr="009650C7">
        <w:rPr>
          <w:rFonts w:cs="Times New Roman"/>
          <w:lang w:val="es-ES_tradnl"/>
        </w:rPr>
        <w:t>Lamotte</w:t>
      </w:r>
      <w:proofErr w:type="spellEnd"/>
      <w:r w:rsidR="00B62FEF">
        <w:rPr>
          <w:rFonts w:cs="Times New Roman"/>
          <w:vertAlign w:val="superscript"/>
          <w:lang w:val="es-ES_tradnl"/>
        </w:rPr>
        <w:t xml:space="preserve"> </w:t>
      </w:r>
      <w:r w:rsidR="00B62FEF" w:rsidRPr="00716B5A">
        <w:rPr>
          <w:rFonts w:cs="Times New Roman"/>
          <w:lang w:val="es-ES_tradnl"/>
        </w:rPr>
        <w:t>y</w:t>
      </w:r>
      <w:r w:rsidR="00B62FEF">
        <w:rPr>
          <w:rFonts w:cs="Times New Roman"/>
          <w:lang w:val="es-ES_tradnl"/>
        </w:rPr>
        <w:t xml:space="preserve"> co</w:t>
      </w:r>
      <w:r w:rsidRPr="009650C7">
        <w:rPr>
          <w:rFonts w:cs="Times New Roman"/>
          <w:lang w:val="es-ES_tradnl"/>
        </w:rPr>
        <w:t xml:space="preserve">n una precisión de 0.1 UC. </w:t>
      </w:r>
      <w:r w:rsidR="00C629C8" w:rsidRPr="009650C7">
        <w:rPr>
          <w:rFonts w:cs="Times New Roman"/>
          <w:lang w:val="es-ES_tradnl"/>
        </w:rPr>
        <w:t xml:space="preserve">El OD se determinó por el </w:t>
      </w:r>
      <w:r w:rsidR="00526FD3">
        <w:rPr>
          <w:rFonts w:cs="Times New Roman"/>
          <w:lang w:val="es-ES_tradnl"/>
        </w:rPr>
        <w:t>estándar</w:t>
      </w:r>
      <w:r w:rsidR="00526FD3" w:rsidRPr="009650C7">
        <w:rPr>
          <w:rFonts w:cs="Times New Roman"/>
          <w:lang w:val="es-ES_tradnl"/>
        </w:rPr>
        <w:t xml:space="preserve"> </w:t>
      </w:r>
      <w:r w:rsidR="00526FD3" w:rsidRPr="00716B5A">
        <w:rPr>
          <w:rFonts w:eastAsia="Calibri"/>
          <w:noProof/>
          <w:szCs w:val="24"/>
        </w:rPr>
        <w:t>4500-H+ pH Value (2017)</w:t>
      </w:r>
      <w:r w:rsidR="00C629C8" w:rsidRPr="009650C7">
        <w:rPr>
          <w:rFonts w:cs="Times New Roman"/>
          <w:lang w:val="es-ES_tradnl"/>
        </w:rPr>
        <w:t xml:space="preserve">. La DQO por el método </w:t>
      </w:r>
      <w:r w:rsidR="0074644C">
        <w:rPr>
          <w:rFonts w:cs="Times New Roman"/>
          <w:lang w:val="es-ES_tradnl"/>
        </w:rPr>
        <w:t xml:space="preserve">de la </w:t>
      </w:r>
      <w:r w:rsidR="0074644C" w:rsidRPr="009650C7">
        <w:rPr>
          <w:rFonts w:cs="Times New Roman"/>
          <w:lang w:val="es-ES_tradnl"/>
        </w:rPr>
        <w:t xml:space="preserve">EPA </w:t>
      </w:r>
      <w:r w:rsidR="00C629C8" w:rsidRPr="009650C7">
        <w:rPr>
          <w:rFonts w:cs="Times New Roman"/>
          <w:lang w:val="es-ES_tradnl"/>
        </w:rPr>
        <w:t>410.4</w:t>
      </w:r>
      <w:r w:rsidR="00B130E0">
        <w:rPr>
          <w:rFonts w:cs="Times New Roman"/>
          <w:lang w:val="es-ES_tradnl"/>
        </w:rPr>
        <w:t xml:space="preserve"> (</w:t>
      </w:r>
      <w:r w:rsidR="00B130E0" w:rsidRPr="006A1402">
        <w:rPr>
          <w:noProof/>
          <w:szCs w:val="24"/>
        </w:rPr>
        <w:t>O'Dell, 1993)</w:t>
      </w:r>
      <w:r w:rsidR="00C629C8" w:rsidRPr="009650C7">
        <w:rPr>
          <w:rFonts w:cs="Times New Roman"/>
          <w:lang w:val="es-ES_tradnl"/>
        </w:rPr>
        <w:t>. Los</w:t>
      </w:r>
      <w:r w:rsidRPr="009650C7">
        <w:rPr>
          <w:rFonts w:cs="Times New Roman"/>
          <w:lang w:val="es-ES_tradnl"/>
        </w:rPr>
        <w:t xml:space="preserve"> SST se determinaron </w:t>
      </w:r>
      <w:r w:rsidR="00005C1D" w:rsidRPr="009650C7">
        <w:rPr>
          <w:rFonts w:cs="Times New Roman"/>
          <w:lang w:val="es-ES_tradnl"/>
        </w:rPr>
        <w:t xml:space="preserve">por </w:t>
      </w:r>
      <w:r w:rsidR="002A03D9">
        <w:rPr>
          <w:rFonts w:cs="Times New Roman"/>
          <w:lang w:val="es-ES_tradnl"/>
        </w:rPr>
        <w:t>la norma</w:t>
      </w:r>
      <w:r w:rsidRPr="009650C7">
        <w:rPr>
          <w:rFonts w:cs="Times New Roman"/>
          <w:lang w:val="es-ES_tradnl"/>
        </w:rPr>
        <w:t xml:space="preserve"> </w:t>
      </w:r>
      <w:r w:rsidR="00A911E0" w:rsidRPr="00716B5A">
        <w:rPr>
          <w:rFonts w:cs="Times New Roman"/>
          <w:szCs w:val="24"/>
          <w:lang w:val="es-ES_tradnl"/>
        </w:rPr>
        <w:t>NMX-AA-034-SCFI-2001</w:t>
      </w:r>
      <w:r w:rsidR="00930727">
        <w:rPr>
          <w:rFonts w:cs="Times New Roman"/>
          <w:szCs w:val="24"/>
          <w:lang w:val="es-ES_tradnl"/>
        </w:rPr>
        <w:t xml:space="preserve"> (Secretaría de Economía, s. f.)</w:t>
      </w:r>
      <w:r w:rsidRPr="009650C7">
        <w:rPr>
          <w:rFonts w:cs="Times New Roman"/>
          <w:szCs w:val="24"/>
          <w:lang w:val="es-ES_tradnl"/>
        </w:rPr>
        <w:t>.</w:t>
      </w:r>
      <w:r w:rsidR="00905463" w:rsidRPr="009650C7">
        <w:rPr>
          <w:rFonts w:cs="Times New Roman"/>
          <w:szCs w:val="24"/>
          <w:lang w:val="es-ES_tradnl"/>
        </w:rPr>
        <w:t xml:space="preserve"> </w:t>
      </w:r>
      <w:r w:rsidR="00D42BBA" w:rsidRPr="009650C7">
        <w:rPr>
          <w:rFonts w:cs="Times New Roman"/>
          <w:lang w:val="es-ES_tradnl"/>
        </w:rPr>
        <w:t>En l</w:t>
      </w:r>
      <w:r w:rsidR="00005C1D" w:rsidRPr="009650C7">
        <w:rPr>
          <w:rFonts w:cs="Times New Roman"/>
          <w:lang w:val="es-ES_tradnl"/>
        </w:rPr>
        <w:t>a fase experimental</w:t>
      </w:r>
      <w:r w:rsidR="00D42BBA" w:rsidRPr="009650C7">
        <w:rPr>
          <w:rFonts w:cs="Times New Roman"/>
          <w:lang w:val="es-ES_tradnl"/>
        </w:rPr>
        <w:t xml:space="preserve"> con</w:t>
      </w:r>
      <w:r w:rsidRPr="009650C7">
        <w:rPr>
          <w:rFonts w:cs="Times New Roman"/>
          <w:lang w:val="es-ES_tradnl"/>
        </w:rPr>
        <w:t xml:space="preserve"> los </w:t>
      </w:r>
      <w:r w:rsidR="00005C1D" w:rsidRPr="009650C7">
        <w:rPr>
          <w:rFonts w:cs="Times New Roman"/>
          <w:lang w:val="es-ES_tradnl"/>
        </w:rPr>
        <w:t>SBR</w:t>
      </w:r>
      <w:r w:rsidR="002A03D9">
        <w:rPr>
          <w:rFonts w:cs="Times New Roman"/>
          <w:lang w:val="es-ES_tradnl"/>
        </w:rPr>
        <w:t>,</w:t>
      </w:r>
      <w:r w:rsidRPr="009650C7">
        <w:rPr>
          <w:rFonts w:cs="Times New Roman"/>
          <w:lang w:val="es-ES_tradnl"/>
        </w:rPr>
        <w:t xml:space="preserve"> se </w:t>
      </w:r>
      <w:r w:rsidR="00D42BBA" w:rsidRPr="009650C7">
        <w:rPr>
          <w:rFonts w:cs="Times New Roman"/>
          <w:lang w:val="es-ES_tradnl"/>
        </w:rPr>
        <w:t>m</w:t>
      </w:r>
      <w:r w:rsidRPr="009650C7">
        <w:rPr>
          <w:rFonts w:cs="Times New Roman"/>
          <w:lang w:val="es-ES_tradnl"/>
        </w:rPr>
        <w:t>idie</w:t>
      </w:r>
      <w:r w:rsidR="00D42BBA" w:rsidRPr="009650C7">
        <w:rPr>
          <w:rFonts w:cs="Times New Roman"/>
          <w:lang w:val="es-ES_tradnl"/>
        </w:rPr>
        <w:t>ron</w:t>
      </w:r>
      <w:r w:rsidRPr="009650C7">
        <w:rPr>
          <w:rFonts w:cs="Times New Roman"/>
          <w:lang w:val="es-ES_tradnl"/>
        </w:rPr>
        <w:t xml:space="preserve"> los parámetros de control y contaminantes básicos en el periodo agosto-diciembre 201</w:t>
      </w:r>
      <w:r w:rsidR="007C1A23" w:rsidRPr="009650C7">
        <w:rPr>
          <w:rFonts w:cs="Times New Roman"/>
          <w:lang w:val="es-ES_tradnl"/>
        </w:rPr>
        <w:t>8</w:t>
      </w:r>
      <w:r w:rsidR="002A03D9">
        <w:rPr>
          <w:rFonts w:cs="Times New Roman"/>
          <w:lang w:val="es-ES_tradnl"/>
        </w:rPr>
        <w:t>.</w:t>
      </w:r>
      <w:r w:rsidR="002A03D9" w:rsidRPr="009650C7">
        <w:rPr>
          <w:rFonts w:cs="Times New Roman"/>
          <w:lang w:val="es-ES_tradnl"/>
        </w:rPr>
        <w:t xml:space="preserve"> </w:t>
      </w:r>
      <w:r w:rsidR="002A03D9">
        <w:rPr>
          <w:rFonts w:cs="Times New Roman"/>
          <w:lang w:val="es-ES_tradnl"/>
        </w:rPr>
        <w:t>C</w:t>
      </w:r>
      <w:r w:rsidR="002A03D9" w:rsidRPr="009650C7">
        <w:rPr>
          <w:rFonts w:cs="Times New Roman"/>
          <w:lang w:val="es-ES_tradnl"/>
        </w:rPr>
        <w:t xml:space="preserve">ada </w:t>
      </w:r>
      <w:r w:rsidR="00005C1D" w:rsidRPr="009650C7">
        <w:rPr>
          <w:rFonts w:cs="Times New Roman"/>
          <w:lang w:val="es-ES_tradnl"/>
        </w:rPr>
        <w:t>experimento (</w:t>
      </w:r>
      <w:r w:rsidR="002260B0" w:rsidRPr="009650C7">
        <w:rPr>
          <w:rFonts w:cs="Times New Roman"/>
          <w:lang w:val="es-ES_tradnl"/>
        </w:rPr>
        <w:t>15 h, 20 h y 25 h</w:t>
      </w:r>
      <w:r w:rsidR="00005C1D" w:rsidRPr="009650C7">
        <w:rPr>
          <w:rFonts w:cs="Times New Roman"/>
          <w:lang w:val="es-ES_tradnl"/>
        </w:rPr>
        <w:t xml:space="preserve">) se realizó seis veces </w:t>
      </w:r>
      <w:r w:rsidR="00D42BBA" w:rsidRPr="009650C7">
        <w:rPr>
          <w:rFonts w:cs="Times New Roman"/>
          <w:lang w:val="es-ES_tradnl"/>
        </w:rPr>
        <w:t>por triplicado (</w:t>
      </w:r>
      <w:r w:rsidR="00005C1D" w:rsidRPr="009650C7">
        <w:rPr>
          <w:rFonts w:cs="Times New Roman"/>
          <w:lang w:val="es-ES_tradnl"/>
        </w:rPr>
        <w:t>con sus respectivas r</w:t>
      </w:r>
      <w:r w:rsidR="00FD0DFD" w:rsidRPr="009650C7">
        <w:rPr>
          <w:rFonts w:cs="Times New Roman"/>
          <w:lang w:val="es-ES_tradnl"/>
        </w:rPr>
        <w:t>é</w:t>
      </w:r>
      <w:r w:rsidR="00005C1D" w:rsidRPr="009650C7">
        <w:rPr>
          <w:rFonts w:cs="Times New Roman"/>
          <w:lang w:val="es-ES_tradnl"/>
        </w:rPr>
        <w:t>plicas</w:t>
      </w:r>
      <w:r w:rsidR="00D42BBA" w:rsidRPr="009650C7">
        <w:rPr>
          <w:rFonts w:cs="Times New Roman"/>
          <w:lang w:val="es-ES_tradnl"/>
        </w:rPr>
        <w:t>)</w:t>
      </w:r>
      <w:r w:rsidR="00DF1A3B" w:rsidRPr="009650C7">
        <w:rPr>
          <w:rFonts w:cs="Times New Roman"/>
          <w:lang w:val="es-ES_tradnl"/>
        </w:rPr>
        <w:t>, midiendo influente y efluente</w:t>
      </w:r>
      <w:r w:rsidRPr="009650C7">
        <w:rPr>
          <w:rFonts w:cs="Times New Roman"/>
          <w:lang w:val="es-ES_tradnl"/>
        </w:rPr>
        <w:t xml:space="preserve">. De acuerdo </w:t>
      </w:r>
      <w:r w:rsidR="002A03D9">
        <w:rPr>
          <w:rFonts w:cs="Times New Roman"/>
          <w:lang w:val="es-ES_tradnl"/>
        </w:rPr>
        <w:t>con</w:t>
      </w:r>
      <w:r w:rsidR="002A03D9" w:rsidRPr="009650C7">
        <w:rPr>
          <w:rFonts w:cs="Times New Roman"/>
          <w:lang w:val="es-ES_tradnl"/>
        </w:rPr>
        <w:t xml:space="preserve"> </w:t>
      </w:r>
      <w:r w:rsidRPr="009650C7">
        <w:rPr>
          <w:rFonts w:cs="Times New Roman"/>
          <w:lang w:val="es-ES_tradnl"/>
        </w:rPr>
        <w:t>la campaña de muestreo</w:t>
      </w:r>
      <w:r w:rsidR="002A03D9">
        <w:rPr>
          <w:rFonts w:cs="Times New Roman"/>
          <w:lang w:val="es-ES_tradnl"/>
        </w:rPr>
        <w:t xml:space="preserve">, </w:t>
      </w:r>
      <w:r w:rsidRPr="009650C7">
        <w:rPr>
          <w:rFonts w:cs="Times New Roman"/>
          <w:lang w:val="es-ES_tradnl"/>
        </w:rPr>
        <w:t xml:space="preserve">se obtuvieron </w:t>
      </w:r>
      <w:r w:rsidR="00D42BBA" w:rsidRPr="009650C7">
        <w:rPr>
          <w:rFonts w:cs="Times New Roman"/>
          <w:lang w:val="es-ES_tradnl"/>
        </w:rPr>
        <w:t>36</w:t>
      </w:r>
      <w:r w:rsidRPr="009650C7">
        <w:rPr>
          <w:rFonts w:cs="Times New Roman"/>
          <w:lang w:val="es-ES_tradnl"/>
        </w:rPr>
        <w:t xml:space="preserve"> muestras</w:t>
      </w:r>
      <w:r w:rsidR="00D42BBA" w:rsidRPr="009650C7">
        <w:rPr>
          <w:rFonts w:cs="Times New Roman"/>
          <w:lang w:val="es-ES_tradnl"/>
        </w:rPr>
        <w:t xml:space="preserve"> por experimento</w:t>
      </w:r>
      <w:r w:rsidRPr="009650C7">
        <w:rPr>
          <w:rFonts w:cs="Times New Roman"/>
          <w:lang w:val="es-ES_tradnl"/>
        </w:rPr>
        <w:t xml:space="preserve"> (tratamiento y dos r</w:t>
      </w:r>
      <w:r w:rsidR="00FD0DFD" w:rsidRPr="009650C7">
        <w:rPr>
          <w:rFonts w:cs="Times New Roman"/>
          <w:lang w:val="es-ES_tradnl"/>
        </w:rPr>
        <w:t>é</w:t>
      </w:r>
      <w:r w:rsidRPr="009650C7">
        <w:rPr>
          <w:rFonts w:cs="Times New Roman"/>
          <w:lang w:val="es-ES_tradnl"/>
        </w:rPr>
        <w:t>plicas)</w:t>
      </w:r>
      <w:r w:rsidR="002A03D9">
        <w:rPr>
          <w:rFonts w:cs="Times New Roman"/>
          <w:lang w:val="es-ES_tradnl"/>
        </w:rPr>
        <w:t>;</w:t>
      </w:r>
      <w:r w:rsidRPr="009650C7">
        <w:rPr>
          <w:rFonts w:cs="Times New Roman"/>
          <w:lang w:val="es-ES_tradnl"/>
        </w:rPr>
        <w:t xml:space="preserve"> </w:t>
      </w:r>
      <w:r w:rsidR="008838B4" w:rsidRPr="009650C7">
        <w:rPr>
          <w:rFonts w:cs="Times New Roman"/>
          <w:lang w:val="es-ES_tradnl"/>
        </w:rPr>
        <w:t xml:space="preserve">un total de </w:t>
      </w:r>
      <w:r w:rsidRPr="009650C7">
        <w:rPr>
          <w:rFonts w:cs="Times New Roman"/>
          <w:lang w:val="es-ES_tradnl"/>
        </w:rPr>
        <w:t>1</w:t>
      </w:r>
      <w:r w:rsidR="00D42BBA" w:rsidRPr="009650C7">
        <w:rPr>
          <w:rFonts w:cs="Times New Roman"/>
          <w:lang w:val="es-ES_tradnl"/>
        </w:rPr>
        <w:t>08</w:t>
      </w:r>
      <w:r w:rsidRPr="009650C7">
        <w:rPr>
          <w:rFonts w:cs="Times New Roman"/>
          <w:lang w:val="es-ES_tradnl"/>
        </w:rPr>
        <w:t xml:space="preserve"> muestras</w:t>
      </w:r>
      <w:r w:rsidR="002A03D9">
        <w:rPr>
          <w:rFonts w:cs="Times New Roman"/>
          <w:lang w:val="es-ES_tradnl"/>
        </w:rPr>
        <w:t xml:space="preserve"> fueron analizadas</w:t>
      </w:r>
      <w:r w:rsidRPr="009650C7">
        <w:rPr>
          <w:rFonts w:cs="Times New Roman"/>
          <w:lang w:val="es-ES_tradnl"/>
        </w:rPr>
        <w:t xml:space="preserve"> para los </w:t>
      </w:r>
      <w:r w:rsidR="00D42BBA" w:rsidRPr="009650C7">
        <w:rPr>
          <w:rFonts w:cs="Times New Roman"/>
          <w:lang w:val="es-ES_tradnl"/>
        </w:rPr>
        <w:t>tres</w:t>
      </w:r>
      <w:r w:rsidRPr="009650C7">
        <w:rPr>
          <w:rFonts w:cs="Times New Roman"/>
          <w:lang w:val="es-ES_tradnl"/>
        </w:rPr>
        <w:t xml:space="preserve"> tratamientos. </w:t>
      </w:r>
    </w:p>
    <w:p w14:paraId="60ACD389" w14:textId="77777777" w:rsidR="00B96203" w:rsidRPr="009650C7" w:rsidRDefault="00B96203" w:rsidP="009650C7">
      <w:pPr>
        <w:spacing w:after="0" w:line="360" w:lineRule="auto"/>
        <w:ind w:firstLine="709"/>
        <w:jc w:val="both"/>
        <w:rPr>
          <w:rFonts w:cs="Times New Roman"/>
          <w:lang w:val="es-ES_tradnl"/>
        </w:rPr>
      </w:pPr>
    </w:p>
    <w:p w14:paraId="7624E513" w14:textId="5CAD34F4" w:rsidR="003722B5" w:rsidRPr="00716B5A" w:rsidRDefault="00C63E73" w:rsidP="00B96203">
      <w:pPr>
        <w:pStyle w:val="Ttulo3"/>
        <w:keepNext w:val="0"/>
        <w:keepLines w:val="0"/>
        <w:spacing w:before="0" w:line="360" w:lineRule="auto"/>
        <w:jc w:val="center"/>
        <w:rPr>
          <w:rFonts w:ascii="Times New Roman" w:eastAsia="Calibri" w:hAnsi="Times New Roman" w:cs="Times New Roman"/>
          <w:b/>
          <w:iCs/>
          <w:color w:val="auto"/>
          <w:sz w:val="28"/>
          <w:lang w:val="es-ES_tradnl"/>
        </w:rPr>
      </w:pPr>
      <w:r w:rsidRPr="00716B5A">
        <w:rPr>
          <w:rFonts w:ascii="Times New Roman" w:eastAsia="Calibri" w:hAnsi="Times New Roman" w:cs="Times New Roman"/>
          <w:b/>
          <w:iCs/>
          <w:color w:val="auto"/>
          <w:sz w:val="28"/>
          <w:lang w:val="es-ES_tradnl"/>
        </w:rPr>
        <w:t xml:space="preserve">Eficiencia </w:t>
      </w:r>
      <w:r w:rsidR="00222FD9" w:rsidRPr="00716B5A">
        <w:rPr>
          <w:rFonts w:ascii="Times New Roman" w:eastAsia="Calibri" w:hAnsi="Times New Roman" w:cs="Times New Roman"/>
          <w:b/>
          <w:iCs/>
          <w:color w:val="auto"/>
          <w:sz w:val="28"/>
          <w:lang w:val="es-ES_tradnl"/>
        </w:rPr>
        <w:t>de remoción</w:t>
      </w:r>
    </w:p>
    <w:p w14:paraId="007511D4" w14:textId="3E1014B8" w:rsidR="00F6279A" w:rsidRDefault="00F6279A" w:rsidP="009650C7">
      <w:pPr>
        <w:spacing w:after="0" w:line="360" w:lineRule="auto"/>
        <w:ind w:firstLine="709"/>
        <w:jc w:val="both"/>
        <w:rPr>
          <w:rFonts w:cs="Times New Roman"/>
          <w:lang w:val="es-ES_tradnl"/>
        </w:rPr>
      </w:pPr>
      <w:r w:rsidRPr="009650C7">
        <w:rPr>
          <w:rFonts w:cs="Times New Roman"/>
          <w:lang w:val="es-ES_tradnl"/>
        </w:rPr>
        <w:t xml:space="preserve">Las eficiencias de remoción fueron calculadas con la </w:t>
      </w:r>
      <w:r w:rsidR="008F7843" w:rsidRPr="009650C7">
        <w:rPr>
          <w:rFonts w:cs="Times New Roman"/>
          <w:lang w:val="es-ES_tradnl"/>
        </w:rPr>
        <w:t>ecuación siguiente</w:t>
      </w:r>
      <w:r w:rsidR="00471FA7">
        <w:rPr>
          <w:rFonts w:cs="Times New Roman"/>
          <w:lang w:val="es-ES_tradnl"/>
        </w:rPr>
        <w:t>:</w:t>
      </w:r>
    </w:p>
    <w:p w14:paraId="0A73FDAF" w14:textId="77777777" w:rsidR="00471FA7" w:rsidRPr="009650C7" w:rsidRDefault="00471FA7" w:rsidP="009650C7">
      <w:pPr>
        <w:spacing w:after="0" w:line="360" w:lineRule="auto"/>
        <w:ind w:firstLine="709"/>
        <w:jc w:val="both"/>
        <w:rPr>
          <w:rFonts w:cs="Times New Roman"/>
          <w:lang w:val="es-ES_tradnl"/>
        </w:rPr>
      </w:pPr>
    </w:p>
    <w:p w14:paraId="26399250" w14:textId="1ED7E08B" w:rsidR="006C152F" w:rsidRPr="00471FA7" w:rsidRDefault="00F6279A" w:rsidP="009650C7">
      <w:pPr>
        <w:spacing w:after="0" w:line="360" w:lineRule="auto"/>
        <w:jc w:val="center"/>
        <w:rPr>
          <w:rFonts w:eastAsiaTheme="minorEastAsia" w:cs="Times New Roman"/>
          <w:sz w:val="22"/>
          <w:lang w:val="es-ES_tradnl"/>
        </w:rPr>
      </w:pPr>
      <m:oMathPara>
        <m:oMath>
          <m:r>
            <w:rPr>
              <w:rFonts w:ascii="Cambria Math" w:hAnsi="Cambria Math" w:cs="Times New Roman"/>
              <w:sz w:val="22"/>
              <w:lang w:val="es-ES_tradnl"/>
            </w:rPr>
            <m:t xml:space="preserve">ER (%)= </m:t>
          </m:r>
          <m:d>
            <m:dPr>
              <m:ctrlPr>
                <w:rPr>
                  <w:rFonts w:ascii="Cambria Math" w:hAnsi="Cambria Math" w:cs="Times New Roman"/>
                  <w:i/>
                  <w:sz w:val="22"/>
                  <w:lang w:val="es-ES_tradnl"/>
                </w:rPr>
              </m:ctrlPr>
            </m:dPr>
            <m:e>
              <m:f>
                <m:fPr>
                  <m:ctrlPr>
                    <w:rPr>
                      <w:rFonts w:ascii="Cambria Math" w:hAnsi="Cambria Math" w:cs="Times New Roman"/>
                      <w:i/>
                      <w:sz w:val="22"/>
                      <w:lang w:val="es-ES_tradnl"/>
                    </w:rPr>
                  </m:ctrlPr>
                </m:fPr>
                <m:num>
                  <m:r>
                    <w:rPr>
                      <w:rFonts w:ascii="Cambria Math" w:hAnsi="Cambria Math" w:cs="Times New Roman"/>
                      <w:sz w:val="22"/>
                      <w:lang w:val="es-ES_tradnl"/>
                    </w:rPr>
                    <m:t>CE-CS</m:t>
                  </m:r>
                </m:num>
                <m:den>
                  <m:r>
                    <w:rPr>
                      <w:rFonts w:ascii="Cambria Math" w:hAnsi="Cambria Math" w:cs="Times New Roman"/>
                      <w:sz w:val="22"/>
                      <w:lang w:val="es-ES_tradnl"/>
                    </w:rPr>
                    <m:t>CE</m:t>
                  </m:r>
                </m:den>
              </m:f>
            </m:e>
          </m:d>
          <m:r>
            <w:rPr>
              <w:rFonts w:ascii="Cambria Math" w:hAnsi="Cambria Math" w:cs="Times New Roman"/>
              <w:sz w:val="22"/>
              <w:lang w:val="es-ES_tradnl"/>
            </w:rPr>
            <m:t>X 100</m:t>
          </m:r>
        </m:oMath>
      </m:oMathPara>
    </w:p>
    <w:p w14:paraId="5ACDF04A" w14:textId="77777777" w:rsidR="00471FA7" w:rsidRPr="009650C7" w:rsidRDefault="00471FA7" w:rsidP="009650C7">
      <w:pPr>
        <w:spacing w:after="0" w:line="360" w:lineRule="auto"/>
        <w:jc w:val="center"/>
        <w:rPr>
          <w:rFonts w:eastAsiaTheme="minorEastAsia" w:cs="Times New Roman"/>
          <w:sz w:val="20"/>
          <w:lang w:val="es-ES_tradnl"/>
        </w:rPr>
      </w:pPr>
    </w:p>
    <w:p w14:paraId="09AEC58F" w14:textId="24C550B5" w:rsidR="00F6279A" w:rsidRDefault="00F6279A" w:rsidP="009650C7">
      <w:pPr>
        <w:spacing w:after="0" w:line="360" w:lineRule="auto"/>
        <w:ind w:firstLine="709"/>
        <w:jc w:val="both"/>
        <w:rPr>
          <w:rFonts w:cs="Times New Roman"/>
          <w:lang w:val="es-ES_tradnl"/>
        </w:rPr>
      </w:pPr>
      <w:r w:rsidRPr="009650C7">
        <w:rPr>
          <w:rFonts w:cs="Times New Roman"/>
          <w:lang w:val="es-ES_tradnl"/>
        </w:rPr>
        <w:t xml:space="preserve">Donde </w:t>
      </w:r>
      <w:r w:rsidRPr="00716B5A">
        <w:rPr>
          <w:rFonts w:cs="Times New Roman"/>
          <w:i/>
          <w:iCs/>
          <w:lang w:val="es-ES_tradnl"/>
        </w:rPr>
        <w:t>ER</w:t>
      </w:r>
      <w:r w:rsidRPr="009650C7">
        <w:rPr>
          <w:rFonts w:cs="Times New Roman"/>
          <w:lang w:val="es-ES_tradnl"/>
        </w:rPr>
        <w:t xml:space="preserve"> es el porcentaje de eficiencia de remoción, </w:t>
      </w:r>
      <w:r w:rsidRPr="00716B5A">
        <w:rPr>
          <w:rFonts w:cs="Times New Roman"/>
          <w:i/>
          <w:iCs/>
          <w:lang w:val="es-ES_tradnl"/>
        </w:rPr>
        <w:t>CE</w:t>
      </w:r>
      <w:r w:rsidRPr="009650C7">
        <w:rPr>
          <w:rFonts w:cs="Times New Roman"/>
          <w:lang w:val="es-ES_tradnl"/>
        </w:rPr>
        <w:t xml:space="preserve"> es la concentración </w:t>
      </w:r>
      <w:r w:rsidR="002D5F7C" w:rsidRPr="009650C7">
        <w:rPr>
          <w:rFonts w:cs="Times New Roman"/>
          <w:lang w:val="es-ES_tradnl"/>
        </w:rPr>
        <w:t xml:space="preserve">de entrada, </w:t>
      </w:r>
      <w:r w:rsidR="002D5F7C" w:rsidRPr="00716B5A">
        <w:rPr>
          <w:rFonts w:cs="Times New Roman"/>
          <w:i/>
          <w:iCs/>
          <w:lang w:val="es-ES_tradnl"/>
        </w:rPr>
        <w:t>CS</w:t>
      </w:r>
      <w:r w:rsidR="002D5F7C" w:rsidRPr="009650C7">
        <w:rPr>
          <w:rFonts w:cs="Times New Roman"/>
          <w:lang w:val="es-ES_tradnl"/>
        </w:rPr>
        <w:t xml:space="preserve"> es la concentr</w:t>
      </w:r>
      <w:r w:rsidR="00147185" w:rsidRPr="009650C7">
        <w:rPr>
          <w:rFonts w:cs="Times New Roman"/>
          <w:lang w:val="es-ES_tradnl"/>
        </w:rPr>
        <w:t xml:space="preserve">ación obtenida a la salida del </w:t>
      </w:r>
      <w:r w:rsidR="00FD0DFD" w:rsidRPr="009650C7">
        <w:rPr>
          <w:rFonts w:cs="Times New Roman"/>
          <w:lang w:val="es-ES_tradnl"/>
        </w:rPr>
        <w:t>SBR</w:t>
      </w:r>
      <w:r w:rsidR="002D5F7C" w:rsidRPr="009650C7">
        <w:rPr>
          <w:rFonts w:cs="Times New Roman"/>
          <w:lang w:val="es-ES_tradnl"/>
        </w:rPr>
        <w:t>;</w:t>
      </w:r>
      <w:r w:rsidR="00471FA7">
        <w:rPr>
          <w:rFonts w:cs="Times New Roman"/>
          <w:lang w:val="es-ES_tradnl"/>
        </w:rPr>
        <w:t xml:space="preserve"> fue</w:t>
      </w:r>
      <w:r w:rsidR="00E60324" w:rsidRPr="009650C7">
        <w:rPr>
          <w:rFonts w:cs="Times New Roman"/>
          <w:lang w:val="es-ES_tradnl"/>
        </w:rPr>
        <w:t xml:space="preserve"> </w:t>
      </w:r>
      <w:r w:rsidR="002D5F7C" w:rsidRPr="009650C7">
        <w:rPr>
          <w:rFonts w:cs="Times New Roman"/>
          <w:lang w:val="es-ES_tradnl"/>
        </w:rPr>
        <w:t>aplicada</w:t>
      </w:r>
      <w:r w:rsidR="00E60324" w:rsidRPr="009650C7">
        <w:rPr>
          <w:rFonts w:cs="Times New Roman"/>
          <w:lang w:val="es-ES_tradnl"/>
        </w:rPr>
        <w:t xml:space="preserve"> a cada contaminante</w:t>
      </w:r>
      <w:r w:rsidR="00A24A88" w:rsidRPr="009650C7">
        <w:rPr>
          <w:rFonts w:cs="Times New Roman"/>
          <w:lang w:val="es-ES_tradnl"/>
        </w:rPr>
        <w:t xml:space="preserve"> o parámetro</w:t>
      </w:r>
      <w:r w:rsidR="00AB6F8F" w:rsidRPr="009650C7">
        <w:rPr>
          <w:rFonts w:cs="Times New Roman"/>
          <w:lang w:val="es-ES_tradnl"/>
        </w:rPr>
        <w:t xml:space="preserve"> (</w:t>
      </w:r>
      <w:r w:rsidR="00D266F4" w:rsidRPr="009650C7">
        <w:rPr>
          <w:rFonts w:cs="Times New Roman"/>
          <w:lang w:val="es-ES_tradnl"/>
        </w:rPr>
        <w:t>Vázquez y López</w:t>
      </w:r>
      <w:r w:rsidR="00AB6F8F" w:rsidRPr="009650C7">
        <w:rPr>
          <w:rFonts w:cs="Times New Roman"/>
          <w:lang w:val="es-ES_tradnl"/>
        </w:rPr>
        <w:t>, 20</w:t>
      </w:r>
      <w:r w:rsidR="00D266F4" w:rsidRPr="009650C7">
        <w:rPr>
          <w:rFonts w:cs="Times New Roman"/>
          <w:lang w:val="es-ES_tradnl"/>
        </w:rPr>
        <w:t>11</w:t>
      </w:r>
      <w:r w:rsidR="00AB6F8F" w:rsidRPr="009650C7">
        <w:rPr>
          <w:rFonts w:cs="Times New Roman"/>
          <w:lang w:val="es-ES_tradnl"/>
        </w:rPr>
        <w:t>).</w:t>
      </w:r>
    </w:p>
    <w:p w14:paraId="05F7DFE8" w14:textId="3E0A592D" w:rsidR="009650C7" w:rsidRDefault="009650C7" w:rsidP="009650C7">
      <w:pPr>
        <w:spacing w:after="0" w:line="360" w:lineRule="auto"/>
        <w:ind w:firstLine="709"/>
        <w:jc w:val="both"/>
        <w:rPr>
          <w:rFonts w:cs="Times New Roman"/>
          <w:lang w:val="es-ES_tradnl"/>
        </w:rPr>
      </w:pPr>
    </w:p>
    <w:p w14:paraId="2E0BE8D8" w14:textId="77777777" w:rsidR="006A1402" w:rsidRPr="009650C7" w:rsidRDefault="006A1402" w:rsidP="009650C7">
      <w:pPr>
        <w:spacing w:after="0" w:line="360" w:lineRule="auto"/>
        <w:ind w:firstLine="709"/>
        <w:jc w:val="both"/>
        <w:rPr>
          <w:rFonts w:cs="Times New Roman"/>
          <w:lang w:val="es-ES_tradnl"/>
        </w:rPr>
      </w:pPr>
    </w:p>
    <w:p w14:paraId="10DDAA4C" w14:textId="613C0B28" w:rsidR="003722B5" w:rsidRPr="00716B5A" w:rsidRDefault="006960A2" w:rsidP="00B96203">
      <w:pPr>
        <w:spacing w:after="0" w:line="360" w:lineRule="auto"/>
        <w:jc w:val="center"/>
        <w:rPr>
          <w:rFonts w:cs="Times New Roman"/>
          <w:iCs/>
          <w:sz w:val="28"/>
          <w:szCs w:val="24"/>
          <w:lang w:val="es-ES_tradnl"/>
        </w:rPr>
      </w:pPr>
      <w:r w:rsidRPr="00716B5A">
        <w:rPr>
          <w:rFonts w:cs="Times New Roman"/>
          <w:b/>
          <w:iCs/>
          <w:sz w:val="28"/>
          <w:szCs w:val="24"/>
          <w:lang w:val="es-ES_tradnl"/>
        </w:rPr>
        <w:lastRenderedPageBreak/>
        <w:t>Diseño experimental</w:t>
      </w:r>
      <w:r w:rsidR="00905463" w:rsidRPr="00716B5A">
        <w:rPr>
          <w:rFonts w:cs="Times New Roman"/>
          <w:b/>
          <w:iCs/>
          <w:sz w:val="28"/>
          <w:szCs w:val="24"/>
          <w:lang w:val="es-ES_tradnl"/>
        </w:rPr>
        <w:t xml:space="preserve"> y análisis estadístico</w:t>
      </w:r>
    </w:p>
    <w:p w14:paraId="22DAEF4E" w14:textId="23045413" w:rsidR="001E51C1" w:rsidRPr="009650C7" w:rsidRDefault="00D801C9" w:rsidP="009650C7">
      <w:pPr>
        <w:spacing w:after="0" w:line="360" w:lineRule="auto"/>
        <w:ind w:firstLine="709"/>
        <w:jc w:val="both"/>
        <w:rPr>
          <w:rFonts w:cs="Times New Roman"/>
          <w:lang w:val="es-ES_tradnl"/>
        </w:rPr>
      </w:pPr>
      <w:r>
        <w:rPr>
          <w:rFonts w:cs="Times New Roman"/>
          <w:lang w:val="es-ES_tradnl"/>
        </w:rPr>
        <w:t>F</w:t>
      </w:r>
      <w:r w:rsidR="006960A2" w:rsidRPr="009650C7">
        <w:rPr>
          <w:rFonts w:cs="Times New Roman"/>
          <w:lang w:val="es-ES_tradnl"/>
        </w:rPr>
        <w:t>ue requerido usar un diseño aleatorio de un factor para llevar a</w:t>
      </w:r>
      <w:r w:rsidR="00B85322">
        <w:rPr>
          <w:rFonts w:cs="Times New Roman"/>
          <w:lang w:val="es-ES_tradnl"/>
        </w:rPr>
        <w:t xml:space="preserve"> </w:t>
      </w:r>
      <w:r w:rsidR="006960A2" w:rsidRPr="009650C7">
        <w:rPr>
          <w:rFonts w:cs="Times New Roman"/>
          <w:lang w:val="es-ES_tradnl"/>
        </w:rPr>
        <w:t>cabo el análisis de los sistemas de tratamiento (</w:t>
      </w:r>
      <w:r w:rsidR="00455AD3" w:rsidRPr="009650C7">
        <w:rPr>
          <w:rFonts w:cs="Times New Roman"/>
          <w:lang w:val="es-ES_tradnl"/>
        </w:rPr>
        <w:t>TRH</w:t>
      </w:r>
      <w:r w:rsidR="006960A2" w:rsidRPr="009650C7">
        <w:rPr>
          <w:rFonts w:cs="Times New Roman"/>
          <w:lang w:val="es-ES_tradnl"/>
        </w:rPr>
        <w:t>) y sus controles (</w:t>
      </w:r>
      <w:r w:rsidR="00455AD3" w:rsidRPr="009650C7">
        <w:rPr>
          <w:rFonts w:cs="Times New Roman"/>
          <w:lang w:val="es-ES_tradnl"/>
        </w:rPr>
        <w:t>agua residual cruda</w:t>
      </w:r>
      <w:r w:rsidRPr="009650C7">
        <w:rPr>
          <w:rFonts w:cs="Times New Roman"/>
          <w:lang w:val="es-ES_tradnl"/>
        </w:rPr>
        <w:t>)</w:t>
      </w:r>
      <w:r>
        <w:rPr>
          <w:rFonts w:cs="Times New Roman"/>
          <w:lang w:val="es-ES_tradnl"/>
        </w:rPr>
        <w:t>.</w:t>
      </w:r>
      <w:r w:rsidRPr="009650C7">
        <w:rPr>
          <w:rFonts w:cs="Times New Roman"/>
          <w:lang w:val="es-ES_tradnl"/>
        </w:rPr>
        <w:t xml:space="preserve"> </w:t>
      </w:r>
      <w:r>
        <w:rPr>
          <w:rFonts w:cs="Times New Roman"/>
          <w:lang w:val="es-ES_tradnl"/>
        </w:rPr>
        <w:t>P</w:t>
      </w:r>
      <w:r w:rsidRPr="009650C7">
        <w:rPr>
          <w:rFonts w:cs="Times New Roman"/>
          <w:lang w:val="es-ES_tradnl"/>
        </w:rPr>
        <w:t xml:space="preserve">ara </w:t>
      </w:r>
      <w:r w:rsidR="006960A2" w:rsidRPr="009650C7">
        <w:rPr>
          <w:rFonts w:cs="Times New Roman"/>
          <w:lang w:val="es-ES_tradnl"/>
        </w:rPr>
        <w:t>cada uno de estos se corrió por triplicado (</w:t>
      </w:r>
      <w:r w:rsidR="00A5178F" w:rsidRPr="009650C7">
        <w:rPr>
          <w:rFonts w:cs="Times New Roman"/>
          <w:lang w:val="es-ES_tradnl"/>
        </w:rPr>
        <w:t>agosto-</w:t>
      </w:r>
      <w:r w:rsidR="006960A2" w:rsidRPr="009650C7">
        <w:rPr>
          <w:rFonts w:cs="Times New Roman"/>
          <w:lang w:val="es-ES_tradnl"/>
        </w:rPr>
        <w:t>diciembre del 201</w:t>
      </w:r>
      <w:r w:rsidR="00F6083F" w:rsidRPr="009650C7">
        <w:rPr>
          <w:rFonts w:cs="Times New Roman"/>
          <w:lang w:val="es-ES_tradnl"/>
        </w:rPr>
        <w:t>8</w:t>
      </w:r>
      <w:r w:rsidR="006960A2" w:rsidRPr="009650C7">
        <w:rPr>
          <w:rFonts w:cs="Times New Roman"/>
          <w:lang w:val="es-ES_tradnl"/>
        </w:rPr>
        <w:t>).</w:t>
      </w:r>
      <w:r w:rsidR="00905463" w:rsidRPr="009650C7">
        <w:rPr>
          <w:rFonts w:cs="Times New Roman"/>
          <w:lang w:val="es-ES_tradnl"/>
        </w:rPr>
        <w:t xml:space="preserve"> Los parámetros </w:t>
      </w:r>
      <w:r w:rsidR="00311710" w:rsidRPr="009650C7">
        <w:rPr>
          <w:rFonts w:cs="Times New Roman"/>
          <w:lang w:val="es-ES_tradnl"/>
        </w:rPr>
        <w:t>analizados no</w:t>
      </w:r>
      <w:r w:rsidR="00905463" w:rsidRPr="009650C7">
        <w:rPr>
          <w:rFonts w:cs="Times New Roman"/>
          <w:lang w:val="es-ES_tradnl"/>
        </w:rPr>
        <w:t xml:space="preserve"> presentaron</w:t>
      </w:r>
      <w:r w:rsidR="00A24A88" w:rsidRPr="009650C7">
        <w:rPr>
          <w:rFonts w:cs="Times New Roman"/>
          <w:lang w:val="es-ES_tradnl"/>
        </w:rPr>
        <w:t xml:space="preserve"> un comportamiento normal y homocedástico</w:t>
      </w:r>
      <w:r>
        <w:rPr>
          <w:rFonts w:cs="Times New Roman"/>
          <w:lang w:val="es-ES_tradnl"/>
        </w:rPr>
        <w:t>,</w:t>
      </w:r>
      <w:r w:rsidR="00A24A88" w:rsidRPr="009650C7">
        <w:rPr>
          <w:rFonts w:cs="Times New Roman"/>
          <w:lang w:val="es-ES_tradnl"/>
        </w:rPr>
        <w:t xml:space="preserve"> por lo que se les determinó un </w:t>
      </w:r>
      <w:r w:rsidR="00267268" w:rsidRPr="009650C7">
        <w:rPr>
          <w:rFonts w:cs="Times New Roman"/>
          <w:lang w:val="es-ES_tradnl"/>
        </w:rPr>
        <w:t xml:space="preserve">análisis no paramétrico </w:t>
      </w:r>
      <w:r w:rsidR="00736CC2">
        <w:rPr>
          <w:rFonts w:cs="Times New Roman"/>
          <w:lang w:val="es-ES_tradnl"/>
        </w:rPr>
        <w:t>mediante</w:t>
      </w:r>
      <w:r w:rsidR="00736CC2" w:rsidRPr="009650C7">
        <w:rPr>
          <w:rFonts w:cs="Times New Roman"/>
          <w:lang w:val="es-ES_tradnl"/>
        </w:rPr>
        <w:t xml:space="preserve"> </w:t>
      </w:r>
      <w:r w:rsidR="00267268" w:rsidRPr="009650C7">
        <w:rPr>
          <w:rFonts w:cs="Times New Roman"/>
          <w:lang w:val="es-ES_tradnl"/>
        </w:rPr>
        <w:t>la prueba de Kruskal-Wallis y contraste de medianas de Mann-Whitney</w:t>
      </w:r>
      <w:r w:rsidR="00736CC2">
        <w:rPr>
          <w:rFonts w:cs="Times New Roman"/>
          <w:lang w:val="es-ES_tradnl"/>
        </w:rPr>
        <w:t>. P</w:t>
      </w:r>
      <w:r w:rsidR="00736CC2" w:rsidRPr="009650C7">
        <w:rPr>
          <w:rFonts w:cs="Times New Roman"/>
          <w:lang w:val="es-ES_tradnl"/>
        </w:rPr>
        <w:t xml:space="preserve">ara </w:t>
      </w:r>
      <w:r w:rsidR="00AB2B45" w:rsidRPr="009650C7">
        <w:rPr>
          <w:rFonts w:cs="Times New Roman"/>
          <w:lang w:val="es-ES_tradnl"/>
        </w:rPr>
        <w:t xml:space="preserve">establecer la existencia de </w:t>
      </w:r>
      <w:r w:rsidR="00FE6E64" w:rsidRPr="009650C7">
        <w:rPr>
          <w:rFonts w:cs="Times New Roman"/>
          <w:lang w:val="es-ES_tradnl"/>
        </w:rPr>
        <w:t>una diferencia estadísticamente significativa entre las medianas</w:t>
      </w:r>
      <w:r w:rsidR="00736CC2">
        <w:rPr>
          <w:rFonts w:cs="Times New Roman"/>
          <w:lang w:val="es-ES_tradnl"/>
        </w:rPr>
        <w:t xml:space="preserve">, se estableció </w:t>
      </w:r>
      <w:r w:rsidR="00736CC2" w:rsidRPr="009650C7">
        <w:rPr>
          <w:rFonts w:cs="Times New Roman"/>
          <w:lang w:val="es-ES_tradnl"/>
        </w:rPr>
        <w:t xml:space="preserve">el valor </w:t>
      </w:r>
      <w:r w:rsidR="00736CC2" w:rsidRPr="004E60F0">
        <w:rPr>
          <w:rFonts w:cs="Times New Roman"/>
          <w:i/>
          <w:iCs/>
          <w:lang w:val="es-ES_tradnl"/>
        </w:rPr>
        <w:t>p</w:t>
      </w:r>
      <w:r w:rsidR="00736CC2" w:rsidRPr="009650C7">
        <w:rPr>
          <w:rFonts w:cs="Times New Roman"/>
          <w:lang w:val="es-ES_tradnl"/>
        </w:rPr>
        <w:t xml:space="preserve"> &lt; 0.05</w:t>
      </w:r>
      <w:r w:rsidR="00AB2B45" w:rsidRPr="009650C7">
        <w:rPr>
          <w:rFonts w:cs="Times New Roman"/>
          <w:lang w:val="es-ES_tradnl"/>
        </w:rPr>
        <w:t xml:space="preserve">. </w:t>
      </w:r>
      <w:r w:rsidR="00212030">
        <w:rPr>
          <w:rFonts w:cs="Times New Roman"/>
          <w:lang w:val="es-ES_tradnl"/>
        </w:rPr>
        <w:t>Finalmente, p</w:t>
      </w:r>
      <w:r w:rsidR="00212030" w:rsidRPr="009650C7">
        <w:rPr>
          <w:rFonts w:cs="Times New Roman"/>
          <w:lang w:val="es-ES_tradnl"/>
        </w:rPr>
        <w:t xml:space="preserve">ara </w:t>
      </w:r>
      <w:r w:rsidR="00AB2B45" w:rsidRPr="009650C7">
        <w:rPr>
          <w:rFonts w:cs="Times New Roman"/>
          <w:lang w:val="es-ES_tradnl"/>
        </w:rPr>
        <w:t>desarrollar las pruebas estadísticas</w:t>
      </w:r>
      <w:r w:rsidR="00736CC2">
        <w:rPr>
          <w:rFonts w:cs="Times New Roman"/>
          <w:lang w:val="es-ES_tradnl"/>
        </w:rPr>
        <w:t>,</w:t>
      </w:r>
      <w:r w:rsidR="00AB2B45" w:rsidRPr="009650C7">
        <w:rPr>
          <w:rFonts w:cs="Times New Roman"/>
          <w:lang w:val="es-ES_tradnl"/>
        </w:rPr>
        <w:t xml:space="preserve"> se utilizó</w:t>
      </w:r>
      <w:r w:rsidR="00334905" w:rsidRPr="009650C7">
        <w:rPr>
          <w:rFonts w:cs="Times New Roman"/>
          <w:lang w:val="es-ES_tradnl"/>
        </w:rPr>
        <w:t xml:space="preserve"> el paquete estadístico S</w:t>
      </w:r>
      <w:r w:rsidR="007C1A23" w:rsidRPr="009650C7">
        <w:rPr>
          <w:rFonts w:cs="Times New Roman"/>
          <w:lang w:val="es-ES_tradnl"/>
        </w:rPr>
        <w:t>tatgraphics</w:t>
      </w:r>
      <w:r w:rsidR="00334905" w:rsidRPr="009650C7">
        <w:rPr>
          <w:rFonts w:cs="Times New Roman"/>
          <w:lang w:val="es-ES_tradnl"/>
        </w:rPr>
        <w:t xml:space="preserve"> </w:t>
      </w:r>
      <w:r w:rsidR="006960A2" w:rsidRPr="009650C7">
        <w:rPr>
          <w:rFonts w:cs="Times New Roman"/>
          <w:lang w:val="es-ES_tradnl"/>
        </w:rPr>
        <w:t>16</w:t>
      </w:r>
      <w:r w:rsidR="007D66E8" w:rsidRPr="009650C7">
        <w:rPr>
          <w:rFonts w:cs="Times New Roman"/>
          <w:lang w:val="es-ES_tradnl"/>
        </w:rPr>
        <w:t>.</w:t>
      </w:r>
    </w:p>
    <w:p w14:paraId="1495D5B5" w14:textId="77777777" w:rsidR="009650C7" w:rsidRDefault="009650C7" w:rsidP="009650C7">
      <w:pPr>
        <w:pStyle w:val="Ttulo1"/>
        <w:rPr>
          <w:rFonts w:eastAsia="Times New Roman"/>
          <w:color w:val="000000"/>
          <w:sz w:val="28"/>
          <w:szCs w:val="28"/>
          <w:lang w:val="es-ES_tradnl" w:eastAsia="es-ES"/>
        </w:rPr>
      </w:pPr>
    </w:p>
    <w:p w14:paraId="441B3C52" w14:textId="1155687A" w:rsidR="009F1554" w:rsidRPr="00716B5A" w:rsidRDefault="007365BE" w:rsidP="00B96203">
      <w:pPr>
        <w:pStyle w:val="Ttulo1"/>
        <w:jc w:val="center"/>
        <w:rPr>
          <w:rFonts w:eastAsia="Times New Roman"/>
          <w:color w:val="000000"/>
          <w:szCs w:val="32"/>
          <w:lang w:val="es-ES_tradnl" w:eastAsia="es-ES"/>
        </w:rPr>
      </w:pPr>
      <w:r w:rsidRPr="00716B5A">
        <w:rPr>
          <w:rFonts w:eastAsia="Times New Roman"/>
          <w:color w:val="000000"/>
          <w:szCs w:val="32"/>
          <w:lang w:val="es-ES_tradnl" w:eastAsia="es-ES"/>
        </w:rPr>
        <w:t>Resultados</w:t>
      </w:r>
    </w:p>
    <w:p w14:paraId="63E5E1BA" w14:textId="5784D5F2" w:rsidR="00447913" w:rsidRPr="00716B5A" w:rsidRDefault="000B0879" w:rsidP="00B96203">
      <w:pPr>
        <w:spacing w:after="0" w:line="360" w:lineRule="auto"/>
        <w:jc w:val="center"/>
        <w:rPr>
          <w:rFonts w:cs="Times New Roman"/>
          <w:b/>
          <w:sz w:val="28"/>
          <w:szCs w:val="28"/>
          <w:lang w:val="es-ES_tradnl"/>
        </w:rPr>
      </w:pPr>
      <w:r w:rsidRPr="00716B5A">
        <w:rPr>
          <w:rFonts w:cs="Times New Roman"/>
          <w:b/>
          <w:sz w:val="28"/>
          <w:szCs w:val="28"/>
          <w:lang w:val="es-ES_tradnl"/>
        </w:rPr>
        <w:t xml:space="preserve">Características </w:t>
      </w:r>
      <w:r w:rsidR="00650923" w:rsidRPr="00716B5A">
        <w:rPr>
          <w:rFonts w:cs="Times New Roman"/>
          <w:b/>
          <w:sz w:val="28"/>
          <w:szCs w:val="28"/>
          <w:lang w:val="es-ES_tradnl"/>
        </w:rPr>
        <w:t>del estiércol de origen vacuno</w:t>
      </w:r>
    </w:p>
    <w:p w14:paraId="05118D1E" w14:textId="53343BDF" w:rsidR="00C0223E" w:rsidRDefault="00626341" w:rsidP="009650C7">
      <w:pPr>
        <w:spacing w:after="0" w:line="360" w:lineRule="auto"/>
        <w:ind w:firstLine="709"/>
        <w:jc w:val="both"/>
        <w:rPr>
          <w:rFonts w:cs="Times New Roman"/>
          <w:szCs w:val="24"/>
          <w:lang w:val="es-ES_tradnl"/>
        </w:rPr>
      </w:pPr>
      <w:r w:rsidRPr="009650C7">
        <w:rPr>
          <w:rFonts w:cs="Times New Roman"/>
          <w:szCs w:val="24"/>
          <w:lang w:val="es-ES_tradnl"/>
        </w:rPr>
        <w:t xml:space="preserve">Las características iniciales </w:t>
      </w:r>
      <w:r w:rsidR="00650923" w:rsidRPr="009650C7">
        <w:rPr>
          <w:rFonts w:cs="Times New Roman"/>
          <w:szCs w:val="24"/>
          <w:lang w:val="es-ES_tradnl"/>
        </w:rPr>
        <w:t>del estiércol de origen vacuno</w:t>
      </w:r>
      <w:r w:rsidR="00A56D56" w:rsidRPr="009650C7">
        <w:rPr>
          <w:rFonts w:cs="Times New Roman"/>
          <w:szCs w:val="24"/>
          <w:lang w:val="es-ES_tradnl"/>
        </w:rPr>
        <w:t xml:space="preserve"> antes de ser </w:t>
      </w:r>
      <w:r w:rsidR="00650923" w:rsidRPr="009650C7">
        <w:rPr>
          <w:rFonts w:cs="Times New Roman"/>
          <w:szCs w:val="24"/>
          <w:lang w:val="es-ES_tradnl"/>
        </w:rPr>
        <w:t xml:space="preserve">utilizado para generar la biomasa en suspensión </w:t>
      </w:r>
      <w:r w:rsidR="00863134" w:rsidRPr="009650C7">
        <w:rPr>
          <w:rFonts w:cs="Times New Roman"/>
          <w:szCs w:val="24"/>
          <w:lang w:val="es-ES_tradnl"/>
        </w:rPr>
        <w:t xml:space="preserve">en </w:t>
      </w:r>
      <w:r w:rsidR="00650923" w:rsidRPr="009650C7">
        <w:rPr>
          <w:rFonts w:cs="Times New Roman"/>
          <w:szCs w:val="24"/>
          <w:lang w:val="es-ES_tradnl"/>
        </w:rPr>
        <w:t>el S</w:t>
      </w:r>
      <w:r w:rsidR="009C114F" w:rsidRPr="009650C7">
        <w:rPr>
          <w:rFonts w:cs="Times New Roman"/>
          <w:szCs w:val="24"/>
          <w:lang w:val="es-ES_tradnl"/>
        </w:rPr>
        <w:t>B</w:t>
      </w:r>
      <w:r w:rsidR="00650923" w:rsidRPr="009650C7">
        <w:rPr>
          <w:rFonts w:cs="Times New Roman"/>
          <w:szCs w:val="24"/>
          <w:lang w:val="es-ES_tradnl"/>
        </w:rPr>
        <w:t>R</w:t>
      </w:r>
      <w:r w:rsidRPr="009650C7">
        <w:rPr>
          <w:rFonts w:cs="Times New Roman"/>
          <w:szCs w:val="24"/>
          <w:lang w:val="es-ES_tradnl"/>
        </w:rPr>
        <w:t xml:space="preserve"> </w:t>
      </w:r>
      <w:r w:rsidR="00F166BA" w:rsidRPr="009650C7">
        <w:rPr>
          <w:rFonts w:cs="Times New Roman"/>
          <w:szCs w:val="24"/>
          <w:lang w:val="es-ES_tradnl"/>
        </w:rPr>
        <w:t xml:space="preserve">se </w:t>
      </w:r>
      <w:r w:rsidRPr="009650C7">
        <w:rPr>
          <w:rFonts w:cs="Times New Roman"/>
          <w:szCs w:val="24"/>
          <w:lang w:val="es-ES_tradnl"/>
        </w:rPr>
        <w:t>presenta</w:t>
      </w:r>
      <w:r w:rsidR="00F166BA" w:rsidRPr="009650C7">
        <w:rPr>
          <w:rFonts w:cs="Times New Roman"/>
          <w:szCs w:val="24"/>
          <w:lang w:val="es-ES_tradnl"/>
        </w:rPr>
        <w:t>n</w:t>
      </w:r>
      <w:r w:rsidRPr="009650C7">
        <w:rPr>
          <w:rFonts w:cs="Times New Roman"/>
          <w:szCs w:val="24"/>
          <w:lang w:val="es-ES_tradnl"/>
        </w:rPr>
        <w:t xml:space="preserve"> en</w:t>
      </w:r>
      <w:r w:rsidR="003F2E2F" w:rsidRPr="009650C7">
        <w:rPr>
          <w:rFonts w:cs="Times New Roman"/>
          <w:szCs w:val="24"/>
          <w:lang w:val="es-ES_tradnl"/>
        </w:rPr>
        <w:t xml:space="preserve"> la </w:t>
      </w:r>
      <w:r w:rsidR="001A14A1" w:rsidRPr="009650C7">
        <w:rPr>
          <w:rFonts w:cs="Times New Roman"/>
          <w:szCs w:val="24"/>
          <w:lang w:val="es-ES_tradnl"/>
        </w:rPr>
        <w:t>t</w:t>
      </w:r>
      <w:r w:rsidR="00A22EAE" w:rsidRPr="009650C7">
        <w:rPr>
          <w:rFonts w:cs="Times New Roman"/>
          <w:szCs w:val="24"/>
          <w:lang w:val="es-ES_tradnl"/>
        </w:rPr>
        <w:t xml:space="preserve">abla </w:t>
      </w:r>
      <w:r w:rsidR="009C114F" w:rsidRPr="009650C7">
        <w:rPr>
          <w:rFonts w:cs="Times New Roman"/>
          <w:szCs w:val="24"/>
          <w:lang w:val="es-ES_tradnl"/>
        </w:rPr>
        <w:t>2</w:t>
      </w:r>
      <w:r w:rsidR="000B0879" w:rsidRPr="009650C7">
        <w:rPr>
          <w:rFonts w:cs="Times New Roman"/>
          <w:szCs w:val="24"/>
          <w:lang w:val="es-ES_tradnl"/>
        </w:rPr>
        <w:t>.</w:t>
      </w:r>
    </w:p>
    <w:p w14:paraId="15E9BFEB" w14:textId="1E108BA5" w:rsidR="009650C7" w:rsidRDefault="009650C7" w:rsidP="009650C7">
      <w:pPr>
        <w:spacing w:after="0" w:line="360" w:lineRule="auto"/>
        <w:ind w:firstLine="709"/>
        <w:jc w:val="both"/>
        <w:rPr>
          <w:rFonts w:cs="Times New Roman"/>
          <w:szCs w:val="24"/>
          <w:lang w:val="es-ES_tradnl"/>
        </w:rPr>
      </w:pPr>
    </w:p>
    <w:p w14:paraId="0D5F64A2" w14:textId="781A2E0C" w:rsidR="00584924" w:rsidRPr="009650C7" w:rsidRDefault="00584924" w:rsidP="009650C7">
      <w:pPr>
        <w:spacing w:after="0" w:line="360" w:lineRule="auto"/>
        <w:jc w:val="center"/>
        <w:rPr>
          <w:rFonts w:cs="Times New Roman"/>
          <w:lang w:val="es-ES_tradnl"/>
        </w:rPr>
      </w:pPr>
      <w:r w:rsidRPr="009650C7">
        <w:rPr>
          <w:rFonts w:cs="Times New Roman"/>
          <w:b/>
          <w:lang w:val="es-ES_tradnl"/>
        </w:rPr>
        <w:t xml:space="preserve">Tabla </w:t>
      </w:r>
      <w:r w:rsidR="009C114F" w:rsidRPr="009650C7">
        <w:rPr>
          <w:rFonts w:cs="Times New Roman"/>
          <w:b/>
          <w:noProof/>
          <w:lang w:val="es-ES_tradnl"/>
        </w:rPr>
        <w:t>2</w:t>
      </w:r>
      <w:r w:rsidR="003722B5" w:rsidRPr="009650C7">
        <w:rPr>
          <w:rFonts w:cs="Times New Roman"/>
          <w:b/>
          <w:noProof/>
          <w:lang w:val="es-ES_tradnl"/>
        </w:rPr>
        <w:t>.</w:t>
      </w:r>
      <w:r w:rsidRPr="009650C7">
        <w:rPr>
          <w:rFonts w:cs="Times New Roman"/>
          <w:lang w:val="es-ES_tradnl"/>
        </w:rPr>
        <w:t xml:space="preserve"> </w:t>
      </w:r>
      <w:r w:rsidR="007F5923" w:rsidRPr="009650C7">
        <w:rPr>
          <w:rFonts w:cs="Times New Roman"/>
          <w:lang w:val="es-ES_tradnl"/>
        </w:rPr>
        <w:t xml:space="preserve">Parámetros físicos del estiércol de origen vacuno. </w:t>
      </w:r>
      <w:r w:rsidRPr="009650C7">
        <w:rPr>
          <w:rFonts w:cs="Times New Roman"/>
          <w:lang w:val="es-ES_tradnl"/>
        </w:rPr>
        <w:t>Valores promedio y desviación estándar</w:t>
      </w:r>
      <w:r w:rsidR="00195301">
        <w:rPr>
          <w:rFonts w:cs="Times New Roman"/>
          <w:lang w:val="es-ES_tradnl"/>
        </w:rPr>
        <w:t xml:space="preserve"> (DE)</w:t>
      </w:r>
      <w:r w:rsidRPr="009650C7">
        <w:rPr>
          <w:rFonts w:cs="Times New Roman"/>
          <w:lang w:val="es-ES_tradnl"/>
        </w:rPr>
        <w:t xml:space="preserve"> </w:t>
      </w:r>
      <w:r w:rsidRPr="00212030">
        <w:rPr>
          <w:rFonts w:cs="Times New Roman"/>
          <w:lang w:val="es-ES_tradnl"/>
        </w:rPr>
        <w:t>(</w:t>
      </w:r>
      <w:r w:rsidR="0038751A">
        <w:rPr>
          <w:rFonts w:cs="Times New Roman"/>
          <w:i/>
          <w:lang w:val="es-ES_tradnl"/>
        </w:rPr>
        <w:t>N</w:t>
      </w:r>
      <w:r w:rsidR="00212030">
        <w:rPr>
          <w:rFonts w:cs="Times New Roman"/>
          <w:i/>
          <w:lang w:val="es-ES_tradnl"/>
        </w:rPr>
        <w:t xml:space="preserve"> </w:t>
      </w:r>
      <w:r w:rsidRPr="00716B5A">
        <w:rPr>
          <w:rFonts w:cs="Times New Roman"/>
          <w:iCs/>
          <w:lang w:val="es-ES_tradnl"/>
        </w:rPr>
        <w:t>=</w:t>
      </w:r>
      <w:r w:rsidR="00212030" w:rsidRPr="00716B5A">
        <w:rPr>
          <w:rFonts w:cs="Times New Roman"/>
          <w:iCs/>
          <w:lang w:val="es-ES_tradnl"/>
        </w:rPr>
        <w:t xml:space="preserve"> </w:t>
      </w:r>
      <w:r w:rsidRPr="00716B5A">
        <w:rPr>
          <w:rFonts w:cs="Times New Roman"/>
          <w:iCs/>
          <w:lang w:val="es-ES_tradnl"/>
        </w:rPr>
        <w:t>12).</w:t>
      </w:r>
    </w:p>
    <w:tbl>
      <w:tblPr>
        <w:tblStyle w:val="Tablaconcuadrcula"/>
        <w:tblW w:w="0" w:type="auto"/>
        <w:jc w:val="center"/>
        <w:tblLook w:val="04A0" w:firstRow="1" w:lastRow="0" w:firstColumn="1" w:lastColumn="0" w:noHBand="0" w:noVBand="1"/>
      </w:tblPr>
      <w:tblGrid>
        <w:gridCol w:w="1876"/>
        <w:gridCol w:w="636"/>
        <w:gridCol w:w="768"/>
        <w:gridCol w:w="1984"/>
      </w:tblGrid>
      <w:tr w:rsidR="00584924" w:rsidRPr="00212030" w14:paraId="38DF171E" w14:textId="77777777" w:rsidTr="00716B5A">
        <w:trPr>
          <w:trHeight w:val="300"/>
          <w:jc w:val="center"/>
        </w:trPr>
        <w:tc>
          <w:tcPr>
            <w:tcW w:w="0" w:type="auto"/>
            <w:noWrap/>
            <w:hideMark/>
          </w:tcPr>
          <w:p w14:paraId="1FA45F30" w14:textId="77777777" w:rsidR="00584924" w:rsidRPr="00716B5A" w:rsidRDefault="00584924"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Parámetro</w:t>
            </w:r>
          </w:p>
        </w:tc>
        <w:tc>
          <w:tcPr>
            <w:tcW w:w="0" w:type="auto"/>
            <w:noWrap/>
            <w:hideMark/>
          </w:tcPr>
          <w:p w14:paraId="7FE48116" w14:textId="77777777" w:rsidR="00584924" w:rsidRPr="00716B5A" w:rsidRDefault="00584924" w:rsidP="009650C7">
            <w:pPr>
              <w:spacing w:line="360" w:lineRule="auto"/>
              <w:jc w:val="center"/>
              <w:rPr>
                <w:rFonts w:eastAsia="Times New Roman" w:cs="Times New Roman"/>
                <w:b/>
                <w:bCs/>
                <w:i/>
                <w:iCs/>
                <w:color w:val="000000"/>
                <w:szCs w:val="24"/>
                <w:lang w:val="es-ES_tradnl" w:eastAsia="es-MX"/>
              </w:rPr>
            </w:pPr>
            <w:r w:rsidRPr="00716B5A">
              <w:rPr>
                <w:rFonts w:eastAsia="Times New Roman" w:cs="Times New Roman"/>
                <w:b/>
                <w:bCs/>
                <w:i/>
                <w:iCs/>
                <w:color w:val="000000"/>
                <w:szCs w:val="24"/>
                <w:lang w:val="es-ES_tradnl" w:eastAsia="es-MX"/>
              </w:rPr>
              <w:t>X</w:t>
            </w:r>
          </w:p>
        </w:tc>
        <w:tc>
          <w:tcPr>
            <w:tcW w:w="768" w:type="dxa"/>
            <w:noWrap/>
            <w:hideMark/>
          </w:tcPr>
          <w:p w14:paraId="7C392239" w14:textId="42EBF111" w:rsidR="00584924" w:rsidRPr="00716B5A" w:rsidRDefault="00584924" w:rsidP="009650C7">
            <w:pPr>
              <w:spacing w:line="360" w:lineRule="auto"/>
              <w:jc w:val="center"/>
              <w:rPr>
                <w:rFonts w:eastAsia="Times New Roman" w:cs="Times New Roman"/>
                <w:b/>
                <w:bCs/>
                <w:i/>
                <w:iCs/>
                <w:color w:val="000000"/>
                <w:szCs w:val="24"/>
                <w:lang w:val="es-ES_tradnl" w:eastAsia="es-MX"/>
              </w:rPr>
            </w:pPr>
            <w:r w:rsidRPr="00716B5A">
              <w:rPr>
                <w:rFonts w:eastAsia="Times New Roman" w:cs="Times New Roman"/>
                <w:b/>
                <w:bCs/>
                <w:i/>
                <w:iCs/>
                <w:color w:val="000000"/>
                <w:szCs w:val="24"/>
                <w:lang w:val="es-ES_tradnl" w:eastAsia="es-MX"/>
              </w:rPr>
              <w:t>±</w:t>
            </w:r>
            <w:r w:rsidR="00212030">
              <w:rPr>
                <w:rFonts w:eastAsia="Times New Roman" w:cs="Times New Roman"/>
                <w:b/>
                <w:bCs/>
                <w:i/>
                <w:iCs/>
                <w:color w:val="000000"/>
                <w:szCs w:val="24"/>
                <w:lang w:val="es-ES_tradnl" w:eastAsia="es-MX"/>
              </w:rPr>
              <w:t xml:space="preserve"> </w:t>
            </w:r>
            <w:r w:rsidRPr="00716B5A">
              <w:rPr>
                <w:rFonts w:eastAsia="Times New Roman" w:cs="Times New Roman"/>
                <w:b/>
                <w:bCs/>
                <w:i/>
                <w:iCs/>
                <w:color w:val="000000"/>
                <w:szCs w:val="24"/>
                <w:lang w:val="es-ES_tradnl" w:eastAsia="es-MX"/>
              </w:rPr>
              <w:t>DE</w:t>
            </w:r>
          </w:p>
        </w:tc>
        <w:tc>
          <w:tcPr>
            <w:tcW w:w="1984" w:type="dxa"/>
            <w:noWrap/>
            <w:hideMark/>
          </w:tcPr>
          <w:p w14:paraId="36E2E104" w14:textId="77777777" w:rsidR="00584924" w:rsidRPr="00716B5A" w:rsidRDefault="002260B0"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U</w:t>
            </w:r>
            <w:r w:rsidR="00584924" w:rsidRPr="00716B5A">
              <w:rPr>
                <w:rFonts w:eastAsia="Times New Roman" w:cs="Times New Roman"/>
                <w:b/>
                <w:bCs/>
                <w:color w:val="000000"/>
                <w:szCs w:val="24"/>
                <w:lang w:val="es-ES_tradnl" w:eastAsia="es-MX"/>
              </w:rPr>
              <w:t>nidad</w:t>
            </w:r>
          </w:p>
        </w:tc>
      </w:tr>
      <w:tr w:rsidR="00584924" w:rsidRPr="00212030" w14:paraId="4334EDE0" w14:textId="77777777" w:rsidTr="00716B5A">
        <w:trPr>
          <w:trHeight w:val="300"/>
          <w:jc w:val="center"/>
        </w:trPr>
        <w:tc>
          <w:tcPr>
            <w:tcW w:w="0" w:type="auto"/>
            <w:noWrap/>
            <w:hideMark/>
          </w:tcPr>
          <w:p w14:paraId="6186AA5F" w14:textId="77777777" w:rsidR="00584924" w:rsidRPr="00716B5A" w:rsidRDefault="00584924"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Biomasa seca</w:t>
            </w:r>
          </w:p>
        </w:tc>
        <w:tc>
          <w:tcPr>
            <w:tcW w:w="0" w:type="auto"/>
            <w:noWrap/>
            <w:hideMark/>
          </w:tcPr>
          <w:p w14:paraId="0642DB80" w14:textId="77777777" w:rsidR="00584924" w:rsidRPr="00716B5A" w:rsidRDefault="00584924"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72.3</w:t>
            </w:r>
          </w:p>
        </w:tc>
        <w:tc>
          <w:tcPr>
            <w:tcW w:w="768" w:type="dxa"/>
            <w:noWrap/>
            <w:hideMark/>
          </w:tcPr>
          <w:p w14:paraId="4DEB80EF" w14:textId="77777777" w:rsidR="00584924" w:rsidRPr="00716B5A" w:rsidRDefault="00584924"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6.2</w:t>
            </w:r>
          </w:p>
        </w:tc>
        <w:tc>
          <w:tcPr>
            <w:tcW w:w="1984" w:type="dxa"/>
            <w:noWrap/>
            <w:hideMark/>
          </w:tcPr>
          <w:p w14:paraId="5EBE3CF2" w14:textId="77777777" w:rsidR="00584924" w:rsidRPr="00716B5A" w:rsidRDefault="00584924"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w:t>
            </w:r>
          </w:p>
        </w:tc>
      </w:tr>
      <w:tr w:rsidR="00584924" w:rsidRPr="00212030" w14:paraId="61287888" w14:textId="77777777" w:rsidTr="00716B5A">
        <w:trPr>
          <w:trHeight w:val="300"/>
          <w:jc w:val="center"/>
        </w:trPr>
        <w:tc>
          <w:tcPr>
            <w:tcW w:w="0" w:type="auto"/>
            <w:noWrap/>
            <w:hideMark/>
          </w:tcPr>
          <w:p w14:paraId="60967BAC" w14:textId="77777777" w:rsidR="00584924" w:rsidRPr="00716B5A" w:rsidRDefault="002260B0"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Biomasa húmeda</w:t>
            </w:r>
          </w:p>
        </w:tc>
        <w:tc>
          <w:tcPr>
            <w:tcW w:w="0" w:type="auto"/>
            <w:noWrap/>
            <w:hideMark/>
          </w:tcPr>
          <w:p w14:paraId="08135266" w14:textId="77777777" w:rsidR="00584924" w:rsidRPr="00716B5A" w:rsidRDefault="00584924"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27.7</w:t>
            </w:r>
          </w:p>
        </w:tc>
        <w:tc>
          <w:tcPr>
            <w:tcW w:w="768" w:type="dxa"/>
            <w:noWrap/>
            <w:hideMark/>
          </w:tcPr>
          <w:p w14:paraId="684CCF85" w14:textId="77777777" w:rsidR="00584924" w:rsidRPr="00716B5A" w:rsidRDefault="00584924"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6.2</w:t>
            </w:r>
          </w:p>
        </w:tc>
        <w:tc>
          <w:tcPr>
            <w:tcW w:w="1984" w:type="dxa"/>
            <w:noWrap/>
            <w:hideMark/>
          </w:tcPr>
          <w:p w14:paraId="65C2118F" w14:textId="77777777" w:rsidR="00584924" w:rsidRPr="00716B5A" w:rsidRDefault="00584924"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w:t>
            </w:r>
          </w:p>
        </w:tc>
      </w:tr>
      <w:tr w:rsidR="00584924" w:rsidRPr="00212030" w14:paraId="54D97D55" w14:textId="77777777" w:rsidTr="00716B5A">
        <w:trPr>
          <w:trHeight w:val="300"/>
          <w:jc w:val="center"/>
        </w:trPr>
        <w:tc>
          <w:tcPr>
            <w:tcW w:w="0" w:type="auto"/>
            <w:noWrap/>
            <w:hideMark/>
          </w:tcPr>
          <w:p w14:paraId="68A4F496" w14:textId="77777777" w:rsidR="00584924" w:rsidRPr="00716B5A" w:rsidRDefault="00584924"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pH</w:t>
            </w:r>
          </w:p>
        </w:tc>
        <w:tc>
          <w:tcPr>
            <w:tcW w:w="0" w:type="auto"/>
            <w:noWrap/>
            <w:hideMark/>
          </w:tcPr>
          <w:p w14:paraId="1B481003" w14:textId="77777777" w:rsidR="00584924" w:rsidRPr="00716B5A" w:rsidRDefault="00584924"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7.8</w:t>
            </w:r>
          </w:p>
        </w:tc>
        <w:tc>
          <w:tcPr>
            <w:tcW w:w="768" w:type="dxa"/>
            <w:noWrap/>
            <w:hideMark/>
          </w:tcPr>
          <w:p w14:paraId="369AFDAF" w14:textId="77777777" w:rsidR="00584924" w:rsidRPr="00716B5A" w:rsidRDefault="00584924"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1.3</w:t>
            </w:r>
          </w:p>
        </w:tc>
        <w:tc>
          <w:tcPr>
            <w:tcW w:w="1984" w:type="dxa"/>
            <w:noWrap/>
            <w:hideMark/>
          </w:tcPr>
          <w:p w14:paraId="7302FE0F" w14:textId="77777777" w:rsidR="00584924" w:rsidRPr="00716B5A" w:rsidRDefault="00584924" w:rsidP="009650C7">
            <w:pPr>
              <w:spacing w:line="360" w:lineRule="auto"/>
              <w:jc w:val="center"/>
              <w:rPr>
                <w:rFonts w:eastAsia="Times New Roman" w:cs="Times New Roman"/>
                <w:color w:val="000000"/>
                <w:szCs w:val="24"/>
                <w:lang w:val="es-ES_tradnl" w:eastAsia="es-MX"/>
              </w:rPr>
            </w:pPr>
            <w:proofErr w:type="spellStart"/>
            <w:r w:rsidRPr="00716B5A">
              <w:rPr>
                <w:rFonts w:eastAsia="Times New Roman" w:cs="Times New Roman"/>
                <w:color w:val="000000"/>
                <w:szCs w:val="24"/>
                <w:lang w:val="es-ES_tradnl" w:eastAsia="es-MX"/>
              </w:rPr>
              <w:t>UpH</w:t>
            </w:r>
            <w:proofErr w:type="spellEnd"/>
          </w:p>
        </w:tc>
      </w:tr>
      <w:tr w:rsidR="00584924" w:rsidRPr="00212030" w14:paraId="030E5200" w14:textId="77777777" w:rsidTr="00716B5A">
        <w:trPr>
          <w:trHeight w:val="340"/>
          <w:jc w:val="center"/>
        </w:trPr>
        <w:tc>
          <w:tcPr>
            <w:tcW w:w="0" w:type="auto"/>
            <w:noWrap/>
            <w:hideMark/>
          </w:tcPr>
          <w:p w14:paraId="36AA17B2" w14:textId="77777777" w:rsidR="00584924" w:rsidRPr="00716B5A" w:rsidRDefault="00584924"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Materia volátil</w:t>
            </w:r>
          </w:p>
        </w:tc>
        <w:tc>
          <w:tcPr>
            <w:tcW w:w="0" w:type="auto"/>
            <w:noWrap/>
            <w:hideMark/>
          </w:tcPr>
          <w:p w14:paraId="365BDE22" w14:textId="77777777" w:rsidR="00584924" w:rsidRPr="00716B5A" w:rsidRDefault="00584924"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0.15</w:t>
            </w:r>
          </w:p>
        </w:tc>
        <w:tc>
          <w:tcPr>
            <w:tcW w:w="768" w:type="dxa"/>
            <w:noWrap/>
            <w:hideMark/>
          </w:tcPr>
          <w:p w14:paraId="7D65895A" w14:textId="77777777" w:rsidR="00584924" w:rsidRPr="00716B5A" w:rsidRDefault="00584924"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0.05</w:t>
            </w:r>
          </w:p>
        </w:tc>
        <w:tc>
          <w:tcPr>
            <w:tcW w:w="1984" w:type="dxa"/>
            <w:noWrap/>
            <w:hideMark/>
          </w:tcPr>
          <w:p w14:paraId="3B533B14" w14:textId="1F6577B3" w:rsidR="00584924" w:rsidRPr="00716B5A" w:rsidRDefault="00584924"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 xml:space="preserve">kg </w:t>
            </w:r>
            <w:proofErr w:type="spellStart"/>
            <w:r w:rsidRPr="00716B5A">
              <w:rPr>
                <w:rFonts w:eastAsia="Times New Roman" w:cs="Times New Roman"/>
                <w:color w:val="000000"/>
                <w:szCs w:val="24"/>
                <w:lang w:val="es-ES_tradnl" w:eastAsia="es-MX"/>
              </w:rPr>
              <w:t>M</w:t>
            </w:r>
            <w:r w:rsidR="002260B0" w:rsidRPr="00716B5A">
              <w:rPr>
                <w:rFonts w:eastAsia="Times New Roman" w:cs="Times New Roman"/>
                <w:color w:val="000000"/>
                <w:szCs w:val="24"/>
                <w:lang w:val="es-ES_tradnl" w:eastAsia="es-MX"/>
              </w:rPr>
              <w:t>v</w:t>
            </w:r>
            <w:proofErr w:type="spellEnd"/>
            <w:r w:rsidR="000F43B7">
              <w:rPr>
                <w:rFonts w:eastAsia="Times New Roman" w:cs="Times New Roman"/>
                <w:color w:val="000000"/>
                <w:szCs w:val="24"/>
                <w:lang w:val="es-ES_tradnl" w:eastAsia="es-MX"/>
              </w:rPr>
              <w:t xml:space="preserve"> </w:t>
            </w:r>
            <w:r w:rsidRPr="00716B5A">
              <w:rPr>
                <w:rFonts w:eastAsia="Times New Roman" w:cs="Times New Roman"/>
                <w:color w:val="000000"/>
                <w:szCs w:val="24"/>
                <w:lang w:val="es-ES_tradnl" w:eastAsia="es-MX"/>
              </w:rPr>
              <w:t>/</w:t>
            </w:r>
            <w:r w:rsidR="00043DAB">
              <w:rPr>
                <w:rFonts w:eastAsia="Times New Roman" w:cs="Times New Roman"/>
                <w:color w:val="000000"/>
                <w:szCs w:val="24"/>
                <w:lang w:val="es-ES_tradnl" w:eastAsia="es-MX"/>
              </w:rPr>
              <w:t xml:space="preserve"> </w:t>
            </w:r>
            <w:r w:rsidRPr="00716B5A">
              <w:rPr>
                <w:rFonts w:eastAsia="Times New Roman" w:cs="Times New Roman"/>
                <w:color w:val="000000"/>
                <w:szCs w:val="24"/>
                <w:lang w:val="es-ES_tradnl" w:eastAsia="es-MX"/>
              </w:rPr>
              <w:t>kg estiércol</w:t>
            </w:r>
          </w:p>
        </w:tc>
      </w:tr>
    </w:tbl>
    <w:p w14:paraId="576C7469" w14:textId="77777777" w:rsidR="00650923" w:rsidRPr="009650C7" w:rsidRDefault="00650923" w:rsidP="009650C7">
      <w:pPr>
        <w:spacing w:after="0" w:line="360" w:lineRule="auto"/>
        <w:jc w:val="center"/>
        <w:rPr>
          <w:rFonts w:cs="Times New Roman"/>
          <w:sz w:val="20"/>
          <w:lang w:val="es-ES_tradnl"/>
        </w:rPr>
      </w:pPr>
      <w:r w:rsidRPr="009650C7">
        <w:rPr>
          <w:rFonts w:cs="Times New Roman"/>
          <w:noProof/>
          <w:lang w:val="es-ES_tradnl" w:eastAsia="es-MX"/>
        </w:rPr>
        <w:t>Fuente: Elaboración propia</w:t>
      </w:r>
    </w:p>
    <w:p w14:paraId="2D13A808" w14:textId="77777777" w:rsidR="008E3FBE" w:rsidRPr="009650C7" w:rsidRDefault="008E3FBE" w:rsidP="009650C7">
      <w:pPr>
        <w:spacing w:after="0" w:line="360" w:lineRule="auto"/>
        <w:ind w:firstLine="709"/>
        <w:jc w:val="both"/>
        <w:rPr>
          <w:rFonts w:cs="Times New Roman"/>
          <w:b/>
          <w:i/>
          <w:szCs w:val="24"/>
          <w:lang w:val="es-ES_tradnl"/>
        </w:rPr>
      </w:pPr>
    </w:p>
    <w:p w14:paraId="73642DE5" w14:textId="77777777" w:rsidR="00D7196D" w:rsidRPr="00716B5A" w:rsidRDefault="003E01AE" w:rsidP="00B96203">
      <w:pPr>
        <w:spacing w:after="0" w:line="360" w:lineRule="auto"/>
        <w:jc w:val="center"/>
        <w:rPr>
          <w:rFonts w:cs="Times New Roman"/>
          <w:b/>
          <w:sz w:val="28"/>
          <w:szCs w:val="28"/>
          <w:lang w:val="es-ES_tradnl"/>
        </w:rPr>
      </w:pPr>
      <w:r w:rsidRPr="00716B5A">
        <w:rPr>
          <w:rFonts w:cs="Times New Roman"/>
          <w:b/>
          <w:sz w:val="28"/>
          <w:szCs w:val="28"/>
          <w:lang w:val="es-ES_tradnl"/>
        </w:rPr>
        <w:t xml:space="preserve">Evaluación de </w:t>
      </w:r>
      <w:r w:rsidR="008F46FD" w:rsidRPr="00716B5A">
        <w:rPr>
          <w:rFonts w:cs="Times New Roman"/>
          <w:b/>
          <w:sz w:val="28"/>
          <w:szCs w:val="28"/>
          <w:lang w:val="es-ES_tradnl"/>
        </w:rPr>
        <w:t xml:space="preserve">parámetros de control </w:t>
      </w:r>
      <w:r w:rsidR="00776883" w:rsidRPr="00716B5A">
        <w:rPr>
          <w:rFonts w:cs="Times New Roman"/>
          <w:b/>
          <w:sz w:val="28"/>
          <w:szCs w:val="28"/>
          <w:lang w:val="es-ES_tradnl"/>
        </w:rPr>
        <w:t>y contaminantes básicos</w:t>
      </w:r>
    </w:p>
    <w:p w14:paraId="65418ED1" w14:textId="44EBDFDA" w:rsidR="009E6DF5" w:rsidRPr="00716B5A" w:rsidRDefault="00FC530E">
      <w:pPr>
        <w:spacing w:after="0" w:line="360" w:lineRule="auto"/>
        <w:ind w:firstLine="709"/>
        <w:jc w:val="both"/>
        <w:rPr>
          <w:noProof/>
          <w:szCs w:val="24"/>
        </w:rPr>
      </w:pPr>
      <w:r w:rsidRPr="009650C7">
        <w:rPr>
          <w:rFonts w:cs="Times New Roman"/>
          <w:szCs w:val="24"/>
          <w:lang w:val="es-ES_tradnl"/>
        </w:rPr>
        <w:t>Los contaminantes básicos y parámetros de control del agua de entrada a los SBR se presentan</w:t>
      </w:r>
      <w:r w:rsidR="009E6DF5" w:rsidRPr="009650C7">
        <w:rPr>
          <w:rFonts w:cs="Times New Roman"/>
          <w:szCs w:val="24"/>
          <w:lang w:val="es-ES_tradnl"/>
        </w:rPr>
        <w:t xml:space="preserve"> en la </w:t>
      </w:r>
      <w:r w:rsidR="001A14A1" w:rsidRPr="009650C7">
        <w:rPr>
          <w:rFonts w:cs="Times New Roman"/>
          <w:szCs w:val="24"/>
          <w:lang w:val="es-ES_tradnl"/>
        </w:rPr>
        <w:t>t</w:t>
      </w:r>
      <w:r w:rsidR="009E6DF5" w:rsidRPr="009650C7">
        <w:rPr>
          <w:rFonts w:cs="Times New Roman"/>
          <w:szCs w:val="24"/>
          <w:lang w:val="es-ES_tradnl"/>
        </w:rPr>
        <w:t xml:space="preserve">abla </w:t>
      </w:r>
      <w:r w:rsidR="009C114F" w:rsidRPr="009650C7">
        <w:rPr>
          <w:rFonts w:cs="Times New Roman"/>
          <w:szCs w:val="24"/>
          <w:lang w:val="es-ES_tradnl"/>
        </w:rPr>
        <w:t>3</w:t>
      </w:r>
      <w:r w:rsidR="009E6DF5" w:rsidRPr="009650C7">
        <w:rPr>
          <w:rFonts w:cs="Times New Roman"/>
          <w:szCs w:val="24"/>
          <w:lang w:val="es-ES_tradnl"/>
        </w:rPr>
        <w:t>.</w:t>
      </w:r>
      <w:r w:rsidR="00863134" w:rsidRPr="009650C7">
        <w:rPr>
          <w:rFonts w:cs="Times New Roman"/>
          <w:szCs w:val="24"/>
          <w:lang w:val="es-ES_tradnl"/>
        </w:rPr>
        <w:t xml:space="preserve"> </w:t>
      </w:r>
      <w:r w:rsidRPr="009650C7">
        <w:rPr>
          <w:rFonts w:cs="Times New Roman"/>
          <w:szCs w:val="24"/>
          <w:lang w:val="es-ES_tradnl"/>
        </w:rPr>
        <w:t xml:space="preserve">Es importante ver que las características del agua residual a tratar caen dentro de la categoría de media según la concentración de SST (220 </w:t>
      </w:r>
      <w:r w:rsidR="00217C2A">
        <w:rPr>
          <w:rFonts w:cs="Times New Roman"/>
          <w:szCs w:val="24"/>
          <w:lang w:val="es-ES_tradnl"/>
        </w:rPr>
        <w:t>mg/L</w:t>
      </w:r>
      <w:r w:rsidRPr="009650C7">
        <w:rPr>
          <w:rFonts w:cs="Times New Roman"/>
          <w:szCs w:val="24"/>
          <w:vertAlign w:val="superscript"/>
          <w:lang w:val="es-ES_tradnl"/>
        </w:rPr>
        <w:t>-1</w:t>
      </w:r>
      <w:r w:rsidRPr="009650C7">
        <w:rPr>
          <w:rFonts w:cs="Times New Roman"/>
          <w:szCs w:val="24"/>
          <w:lang w:val="es-ES_tradnl"/>
        </w:rPr>
        <w:t>), y en el caso de la DQO</w:t>
      </w:r>
      <w:r w:rsidR="000F43B7">
        <w:rPr>
          <w:rFonts w:cs="Times New Roman"/>
          <w:szCs w:val="24"/>
          <w:lang w:val="es-ES_tradnl"/>
        </w:rPr>
        <w:t>,</w:t>
      </w:r>
      <w:r w:rsidRPr="009650C7">
        <w:rPr>
          <w:rFonts w:cs="Times New Roman"/>
          <w:szCs w:val="24"/>
          <w:lang w:val="es-ES_tradnl"/>
        </w:rPr>
        <w:t xml:space="preserve"> está en el rango media-débil (250</w:t>
      </w:r>
      <w:r w:rsidR="000F43B7">
        <w:rPr>
          <w:rFonts w:cs="Times New Roman"/>
          <w:szCs w:val="24"/>
          <w:lang w:val="es-ES_tradnl"/>
        </w:rPr>
        <w:t>-</w:t>
      </w:r>
      <w:r w:rsidRPr="009650C7">
        <w:rPr>
          <w:rFonts w:cs="Times New Roman"/>
          <w:szCs w:val="24"/>
          <w:lang w:val="es-ES_tradnl"/>
        </w:rPr>
        <w:t xml:space="preserve">500 </w:t>
      </w:r>
      <w:r w:rsidR="00217C2A">
        <w:rPr>
          <w:rFonts w:cs="Times New Roman"/>
          <w:szCs w:val="24"/>
          <w:lang w:val="es-ES_tradnl"/>
        </w:rPr>
        <w:t>mg/L</w:t>
      </w:r>
      <w:r w:rsidRPr="009650C7">
        <w:rPr>
          <w:rFonts w:cs="Times New Roman"/>
          <w:szCs w:val="24"/>
          <w:vertAlign w:val="superscript"/>
          <w:lang w:val="es-ES_tradnl"/>
        </w:rPr>
        <w:t>-1</w:t>
      </w:r>
      <w:r w:rsidRPr="009650C7">
        <w:rPr>
          <w:rFonts w:cs="Times New Roman"/>
          <w:szCs w:val="24"/>
          <w:lang w:val="es-ES_tradnl"/>
        </w:rPr>
        <w:t xml:space="preserve">), según lo establece </w:t>
      </w:r>
      <w:r w:rsidR="003543D0" w:rsidRPr="00716B5A">
        <w:rPr>
          <w:noProof/>
          <w:szCs w:val="24"/>
        </w:rPr>
        <w:t>Tchobanoglous</w:t>
      </w:r>
      <w:r w:rsidR="003543D0">
        <w:rPr>
          <w:noProof/>
          <w:szCs w:val="24"/>
        </w:rPr>
        <w:t xml:space="preserve">, </w:t>
      </w:r>
      <w:r w:rsidR="003543D0" w:rsidRPr="00716B5A">
        <w:rPr>
          <w:noProof/>
          <w:szCs w:val="24"/>
        </w:rPr>
        <w:t>Burton</w:t>
      </w:r>
      <w:r w:rsidR="003543D0">
        <w:rPr>
          <w:noProof/>
          <w:szCs w:val="24"/>
        </w:rPr>
        <w:t xml:space="preserve"> y</w:t>
      </w:r>
      <w:r w:rsidR="003543D0" w:rsidRPr="00716B5A">
        <w:rPr>
          <w:noProof/>
          <w:szCs w:val="24"/>
        </w:rPr>
        <w:t xml:space="preserve"> Stensel</w:t>
      </w:r>
      <w:r w:rsidR="003543D0" w:rsidRPr="009650C7" w:rsidDel="003543D0">
        <w:rPr>
          <w:rFonts w:cs="Times New Roman"/>
          <w:szCs w:val="24"/>
          <w:lang w:val="es-ES_tradnl"/>
        </w:rPr>
        <w:t xml:space="preserve"> </w:t>
      </w:r>
      <w:r w:rsidR="002C034F" w:rsidRPr="009650C7">
        <w:rPr>
          <w:rFonts w:cs="Times New Roman"/>
          <w:szCs w:val="24"/>
          <w:lang w:val="es-ES_tradnl"/>
        </w:rPr>
        <w:t>(2003)</w:t>
      </w:r>
      <w:r w:rsidRPr="009650C7">
        <w:rPr>
          <w:rFonts w:cs="Times New Roman"/>
          <w:szCs w:val="24"/>
          <w:lang w:val="es-ES_tradnl"/>
        </w:rPr>
        <w:t>.</w:t>
      </w:r>
    </w:p>
    <w:p w14:paraId="1F10E608" w14:textId="14FA1412" w:rsidR="00D007B3" w:rsidRPr="009650C7" w:rsidRDefault="00D007B3" w:rsidP="009650C7">
      <w:pPr>
        <w:spacing w:after="0" w:line="360" w:lineRule="auto"/>
        <w:jc w:val="center"/>
        <w:rPr>
          <w:rFonts w:cs="Times New Roman"/>
          <w:lang w:val="es-ES_tradnl"/>
        </w:rPr>
      </w:pPr>
      <w:r w:rsidRPr="009650C7">
        <w:rPr>
          <w:rFonts w:cs="Times New Roman"/>
          <w:b/>
          <w:szCs w:val="24"/>
          <w:lang w:val="es-ES_tradnl"/>
        </w:rPr>
        <w:lastRenderedPageBreak/>
        <w:t xml:space="preserve">Tabla </w:t>
      </w:r>
      <w:r w:rsidR="009C114F" w:rsidRPr="009650C7">
        <w:rPr>
          <w:rFonts w:cs="Times New Roman"/>
          <w:b/>
          <w:szCs w:val="24"/>
          <w:lang w:val="es-ES_tradnl"/>
        </w:rPr>
        <w:t>3</w:t>
      </w:r>
      <w:r w:rsidR="004B22F1" w:rsidRPr="009650C7">
        <w:rPr>
          <w:rFonts w:cs="Times New Roman"/>
          <w:b/>
          <w:szCs w:val="24"/>
          <w:lang w:val="es-ES_tradnl"/>
        </w:rPr>
        <w:t>.</w:t>
      </w:r>
      <w:r w:rsidRPr="009650C7">
        <w:rPr>
          <w:rFonts w:cs="Times New Roman"/>
          <w:lang w:val="es-ES_tradnl"/>
        </w:rPr>
        <w:t xml:space="preserve"> </w:t>
      </w:r>
      <w:r w:rsidR="003F6237" w:rsidRPr="009650C7">
        <w:rPr>
          <w:rFonts w:cs="Times New Roman"/>
          <w:lang w:val="es-ES_tradnl"/>
        </w:rPr>
        <w:t>Parámetros de control y contaminantes básicos del agua residual de entrada a los SBR</w:t>
      </w:r>
      <w:r w:rsidR="00A973F2" w:rsidRPr="009650C7">
        <w:rPr>
          <w:rFonts w:cs="Times New Roman"/>
          <w:lang w:val="es-ES_tradnl"/>
        </w:rPr>
        <w:t>. Valores p</w:t>
      </w:r>
      <w:r w:rsidR="006F2036" w:rsidRPr="009650C7">
        <w:rPr>
          <w:rFonts w:cs="Times New Roman"/>
          <w:lang w:val="es-ES_tradnl"/>
        </w:rPr>
        <w:t>romedio y desviación estándar</w:t>
      </w:r>
      <w:r w:rsidRPr="009650C7">
        <w:rPr>
          <w:rFonts w:cs="Times New Roman"/>
          <w:lang w:val="es-ES_tradnl"/>
        </w:rPr>
        <w:t xml:space="preserve"> </w:t>
      </w:r>
      <w:r w:rsidR="00A22EAE" w:rsidRPr="000F089E">
        <w:rPr>
          <w:rFonts w:cs="Times New Roman"/>
          <w:lang w:val="es-ES_tradnl"/>
        </w:rPr>
        <w:t>(</w:t>
      </w:r>
      <w:r w:rsidR="00A22EAE" w:rsidRPr="00716B5A">
        <w:rPr>
          <w:rFonts w:cs="Times New Roman"/>
          <w:i/>
          <w:iCs/>
          <w:lang w:val="es-ES_tradnl"/>
        </w:rPr>
        <w:t>N</w:t>
      </w:r>
      <w:r w:rsidR="000F089E">
        <w:rPr>
          <w:rFonts w:cs="Times New Roman"/>
          <w:i/>
          <w:lang w:val="es-ES_tradnl"/>
        </w:rPr>
        <w:t xml:space="preserve"> </w:t>
      </w:r>
      <w:r w:rsidR="00A22EAE" w:rsidRPr="00716B5A">
        <w:rPr>
          <w:rFonts w:cs="Times New Roman"/>
          <w:iCs/>
          <w:lang w:val="es-ES_tradnl"/>
        </w:rPr>
        <w:t>=</w:t>
      </w:r>
      <w:r w:rsidR="000F089E" w:rsidRPr="00716B5A">
        <w:rPr>
          <w:rFonts w:cs="Times New Roman"/>
          <w:iCs/>
          <w:lang w:val="es-ES_tradnl"/>
        </w:rPr>
        <w:t xml:space="preserve"> </w:t>
      </w:r>
      <w:r w:rsidR="00DA359B" w:rsidRPr="00716B5A">
        <w:rPr>
          <w:rFonts w:cs="Times New Roman"/>
          <w:iCs/>
          <w:lang w:val="es-ES_tradnl"/>
        </w:rPr>
        <w:t>18</w:t>
      </w:r>
      <w:r w:rsidR="00A22EAE" w:rsidRPr="009650C7">
        <w:rPr>
          <w:rFonts w:cs="Times New Roman"/>
          <w:lang w:val="es-ES_tradnl"/>
        </w:rPr>
        <w:t>)</w:t>
      </w:r>
      <w:r w:rsidRPr="009650C7">
        <w:rPr>
          <w:rFonts w:cs="Times New Roman"/>
          <w:lang w:val="es-ES_tradnl"/>
        </w:rPr>
        <w:t>.</w:t>
      </w:r>
    </w:p>
    <w:tbl>
      <w:tblPr>
        <w:tblStyle w:val="Tablaconcuadrcula"/>
        <w:tblW w:w="4651" w:type="dxa"/>
        <w:jc w:val="center"/>
        <w:tblLook w:val="04A0" w:firstRow="1" w:lastRow="0" w:firstColumn="1" w:lastColumn="0" w:noHBand="0" w:noVBand="1"/>
      </w:tblPr>
      <w:tblGrid>
        <w:gridCol w:w="1955"/>
        <w:gridCol w:w="1348"/>
        <w:gridCol w:w="1348"/>
      </w:tblGrid>
      <w:tr w:rsidR="00DA359B" w:rsidRPr="008D6D54" w14:paraId="3D8F8A4F" w14:textId="77777777" w:rsidTr="008E3FBE">
        <w:trPr>
          <w:trHeight w:val="332"/>
          <w:jc w:val="center"/>
        </w:trPr>
        <w:tc>
          <w:tcPr>
            <w:tcW w:w="1955" w:type="dxa"/>
            <w:noWrap/>
            <w:hideMark/>
          </w:tcPr>
          <w:p w14:paraId="66558F47" w14:textId="77777777" w:rsidR="00DA359B" w:rsidRPr="00716B5A" w:rsidRDefault="00DA359B" w:rsidP="009650C7">
            <w:pPr>
              <w:spacing w:line="360" w:lineRule="auto"/>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Parámetro</w:t>
            </w:r>
          </w:p>
        </w:tc>
        <w:tc>
          <w:tcPr>
            <w:tcW w:w="1348" w:type="dxa"/>
            <w:noWrap/>
            <w:hideMark/>
          </w:tcPr>
          <w:p w14:paraId="7B6696D8" w14:textId="77777777" w:rsidR="00DA359B" w:rsidRPr="00716B5A" w:rsidRDefault="00DA359B" w:rsidP="009650C7">
            <w:pPr>
              <w:spacing w:line="360" w:lineRule="auto"/>
              <w:jc w:val="center"/>
              <w:rPr>
                <w:rFonts w:eastAsia="Times New Roman" w:cs="Times New Roman"/>
                <w:b/>
                <w:bCs/>
                <w:i/>
                <w:iCs/>
                <w:color w:val="000000"/>
                <w:szCs w:val="24"/>
                <w:lang w:val="es-ES_tradnl" w:eastAsia="es-MX"/>
              </w:rPr>
            </w:pPr>
            <w:r w:rsidRPr="00716B5A">
              <w:rPr>
                <w:rFonts w:eastAsia="Times New Roman" w:cs="Times New Roman"/>
                <w:b/>
                <w:bCs/>
                <w:i/>
                <w:iCs/>
                <w:color w:val="000000"/>
                <w:szCs w:val="24"/>
                <w:lang w:val="es-ES_tradnl" w:eastAsia="es-MX"/>
              </w:rPr>
              <w:t>X</w:t>
            </w:r>
          </w:p>
        </w:tc>
        <w:tc>
          <w:tcPr>
            <w:tcW w:w="1348" w:type="dxa"/>
            <w:noWrap/>
            <w:hideMark/>
          </w:tcPr>
          <w:p w14:paraId="29B5C692" w14:textId="71C07F6C" w:rsidR="00DA359B" w:rsidRPr="00716B5A" w:rsidRDefault="00DA359B" w:rsidP="009650C7">
            <w:pPr>
              <w:spacing w:line="360" w:lineRule="auto"/>
              <w:jc w:val="center"/>
              <w:rPr>
                <w:rFonts w:eastAsia="Times New Roman" w:cs="Times New Roman"/>
                <w:b/>
                <w:bCs/>
                <w:i/>
                <w:iCs/>
                <w:color w:val="000000"/>
                <w:szCs w:val="24"/>
                <w:lang w:val="es-ES_tradnl" w:eastAsia="es-MX"/>
              </w:rPr>
            </w:pPr>
            <w:r w:rsidRPr="00716B5A">
              <w:rPr>
                <w:rFonts w:eastAsia="Times New Roman" w:cs="Times New Roman"/>
                <w:b/>
                <w:bCs/>
                <w:i/>
                <w:iCs/>
                <w:color w:val="000000"/>
                <w:szCs w:val="24"/>
                <w:lang w:val="es-ES_tradnl" w:eastAsia="es-MX"/>
              </w:rPr>
              <w:t>±</w:t>
            </w:r>
            <w:r w:rsidR="008D6D54" w:rsidRPr="00716B5A">
              <w:rPr>
                <w:rFonts w:eastAsia="Times New Roman" w:cs="Times New Roman"/>
                <w:b/>
                <w:bCs/>
                <w:i/>
                <w:iCs/>
                <w:color w:val="000000"/>
                <w:szCs w:val="24"/>
                <w:lang w:val="es-ES_tradnl" w:eastAsia="es-MX"/>
              </w:rPr>
              <w:t xml:space="preserve"> </w:t>
            </w:r>
            <w:r w:rsidRPr="00716B5A">
              <w:rPr>
                <w:rFonts w:eastAsia="Times New Roman" w:cs="Times New Roman"/>
                <w:b/>
                <w:bCs/>
                <w:color w:val="000000"/>
                <w:szCs w:val="24"/>
                <w:lang w:val="es-ES_tradnl" w:eastAsia="es-MX"/>
              </w:rPr>
              <w:t>DE</w:t>
            </w:r>
          </w:p>
        </w:tc>
      </w:tr>
      <w:tr w:rsidR="00DA359B" w:rsidRPr="008D6D54" w14:paraId="43D876D7" w14:textId="77777777" w:rsidTr="008E3FBE">
        <w:trPr>
          <w:trHeight w:val="292"/>
          <w:jc w:val="center"/>
        </w:trPr>
        <w:tc>
          <w:tcPr>
            <w:tcW w:w="1955" w:type="dxa"/>
            <w:noWrap/>
            <w:hideMark/>
          </w:tcPr>
          <w:p w14:paraId="46B9C62D" w14:textId="77777777" w:rsidR="00DA359B" w:rsidRPr="00716B5A" w:rsidRDefault="00DA359B"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Turb</w:t>
            </w:r>
            <w:r w:rsidR="00777517" w:rsidRPr="00716B5A">
              <w:rPr>
                <w:rFonts w:eastAsia="Times New Roman" w:cs="Times New Roman"/>
                <w:color w:val="000000"/>
                <w:szCs w:val="24"/>
                <w:lang w:val="es-ES_tradnl" w:eastAsia="es-MX"/>
              </w:rPr>
              <w:t>iedad</w:t>
            </w:r>
            <w:r w:rsidRPr="00716B5A">
              <w:rPr>
                <w:rFonts w:eastAsia="Times New Roman" w:cs="Times New Roman"/>
                <w:color w:val="000000"/>
                <w:szCs w:val="24"/>
                <w:lang w:val="es-ES_tradnl" w:eastAsia="es-MX"/>
              </w:rPr>
              <w:t xml:space="preserve"> (UNT)</w:t>
            </w:r>
          </w:p>
        </w:tc>
        <w:tc>
          <w:tcPr>
            <w:tcW w:w="1348" w:type="dxa"/>
            <w:noWrap/>
            <w:hideMark/>
          </w:tcPr>
          <w:p w14:paraId="5FF47F2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85.0</w:t>
            </w:r>
          </w:p>
        </w:tc>
        <w:tc>
          <w:tcPr>
            <w:tcW w:w="1348" w:type="dxa"/>
            <w:noWrap/>
            <w:hideMark/>
          </w:tcPr>
          <w:p w14:paraId="41BE7D4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29.7</w:t>
            </w:r>
          </w:p>
        </w:tc>
      </w:tr>
      <w:tr w:rsidR="00DA359B" w:rsidRPr="008D6D54" w14:paraId="7D0C9469" w14:textId="77777777" w:rsidTr="008E3FBE">
        <w:trPr>
          <w:trHeight w:val="292"/>
          <w:jc w:val="center"/>
        </w:trPr>
        <w:tc>
          <w:tcPr>
            <w:tcW w:w="1955" w:type="dxa"/>
            <w:noWrap/>
            <w:hideMark/>
          </w:tcPr>
          <w:p w14:paraId="6253E77A" w14:textId="77777777" w:rsidR="00DA359B" w:rsidRPr="00716B5A" w:rsidRDefault="00DA359B"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Color (UC)</w:t>
            </w:r>
          </w:p>
        </w:tc>
        <w:tc>
          <w:tcPr>
            <w:tcW w:w="1348" w:type="dxa"/>
            <w:noWrap/>
            <w:hideMark/>
          </w:tcPr>
          <w:p w14:paraId="47E41733"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986.0</w:t>
            </w:r>
          </w:p>
        </w:tc>
        <w:tc>
          <w:tcPr>
            <w:tcW w:w="1348" w:type="dxa"/>
            <w:noWrap/>
            <w:hideMark/>
          </w:tcPr>
          <w:p w14:paraId="145ADE3D"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132.9</w:t>
            </w:r>
          </w:p>
        </w:tc>
      </w:tr>
      <w:tr w:rsidR="00DA359B" w:rsidRPr="008D6D54" w14:paraId="478009BA" w14:textId="77777777" w:rsidTr="008E3FBE">
        <w:trPr>
          <w:trHeight w:val="292"/>
          <w:jc w:val="center"/>
        </w:trPr>
        <w:tc>
          <w:tcPr>
            <w:tcW w:w="1955" w:type="dxa"/>
            <w:noWrap/>
            <w:hideMark/>
          </w:tcPr>
          <w:p w14:paraId="66A68092" w14:textId="77777777" w:rsidR="00DA359B" w:rsidRPr="00716B5A" w:rsidRDefault="00DA359B"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 xml:space="preserve">pH </w:t>
            </w:r>
          </w:p>
        </w:tc>
        <w:tc>
          <w:tcPr>
            <w:tcW w:w="1348" w:type="dxa"/>
            <w:noWrap/>
            <w:hideMark/>
          </w:tcPr>
          <w:p w14:paraId="1C9F47C5"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8.2</w:t>
            </w:r>
          </w:p>
        </w:tc>
        <w:tc>
          <w:tcPr>
            <w:tcW w:w="1348" w:type="dxa"/>
            <w:noWrap/>
            <w:hideMark/>
          </w:tcPr>
          <w:p w14:paraId="2591052B"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0.9</w:t>
            </w:r>
          </w:p>
        </w:tc>
      </w:tr>
      <w:tr w:rsidR="00DA359B" w:rsidRPr="008D6D54" w14:paraId="6C0CB2C8" w14:textId="77777777" w:rsidTr="008E3FBE">
        <w:trPr>
          <w:trHeight w:val="292"/>
          <w:jc w:val="center"/>
        </w:trPr>
        <w:tc>
          <w:tcPr>
            <w:tcW w:w="1955" w:type="dxa"/>
            <w:noWrap/>
            <w:hideMark/>
          </w:tcPr>
          <w:p w14:paraId="16020CE0" w14:textId="77777777" w:rsidR="00DA359B" w:rsidRPr="00716B5A" w:rsidRDefault="00DA359B"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Temp</w:t>
            </w:r>
            <w:r w:rsidR="00777517" w:rsidRPr="00716B5A">
              <w:rPr>
                <w:rFonts w:eastAsia="Times New Roman" w:cs="Times New Roman"/>
                <w:color w:val="000000"/>
                <w:szCs w:val="24"/>
                <w:lang w:val="es-ES_tradnl" w:eastAsia="es-MX"/>
              </w:rPr>
              <w:t>eratura</w:t>
            </w:r>
            <w:r w:rsidRPr="00716B5A">
              <w:rPr>
                <w:rFonts w:eastAsia="Times New Roman" w:cs="Times New Roman"/>
                <w:color w:val="000000"/>
                <w:szCs w:val="24"/>
                <w:lang w:val="es-ES_tradnl" w:eastAsia="es-MX"/>
              </w:rPr>
              <w:t xml:space="preserve"> (°C)</w:t>
            </w:r>
          </w:p>
        </w:tc>
        <w:tc>
          <w:tcPr>
            <w:tcW w:w="1348" w:type="dxa"/>
            <w:noWrap/>
            <w:hideMark/>
          </w:tcPr>
          <w:p w14:paraId="67B49ADB"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28.2</w:t>
            </w:r>
          </w:p>
        </w:tc>
        <w:tc>
          <w:tcPr>
            <w:tcW w:w="1348" w:type="dxa"/>
            <w:noWrap/>
            <w:hideMark/>
          </w:tcPr>
          <w:p w14:paraId="16A5A737"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1.2</w:t>
            </w:r>
          </w:p>
        </w:tc>
      </w:tr>
      <w:tr w:rsidR="00DA359B" w:rsidRPr="008D6D54" w14:paraId="61EDD12D" w14:textId="77777777" w:rsidTr="008E3FBE">
        <w:trPr>
          <w:trHeight w:val="332"/>
          <w:jc w:val="center"/>
        </w:trPr>
        <w:tc>
          <w:tcPr>
            <w:tcW w:w="1955" w:type="dxa"/>
            <w:noWrap/>
            <w:hideMark/>
          </w:tcPr>
          <w:p w14:paraId="3E339FA3" w14:textId="68C6B834" w:rsidR="00DA359B" w:rsidRPr="00716B5A" w:rsidRDefault="00DA359B"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CE (</w:t>
            </w:r>
            <w:r w:rsidR="00FB734E" w:rsidRPr="00716B5A">
              <w:rPr>
                <w:rFonts w:eastAsia="Times New Roman" w:cs="Times New Roman"/>
                <w:color w:val="000000"/>
                <w:szCs w:val="24"/>
                <w:lang w:val="es-ES_tradnl" w:eastAsia="es-MX"/>
              </w:rPr>
              <w:t>μs</w:t>
            </w:r>
            <w:r w:rsidR="00FB734E">
              <w:rPr>
                <w:rFonts w:eastAsia="Times New Roman" w:cs="Times New Roman"/>
                <w:color w:val="000000"/>
                <w:szCs w:val="24"/>
                <w:lang w:val="es-ES_tradnl" w:eastAsia="es-MX"/>
              </w:rPr>
              <w:t>/</w:t>
            </w:r>
            <w:r w:rsidRPr="00716B5A">
              <w:rPr>
                <w:rFonts w:eastAsia="Times New Roman" w:cs="Times New Roman"/>
                <w:color w:val="000000"/>
                <w:szCs w:val="24"/>
                <w:lang w:val="es-ES_tradnl" w:eastAsia="es-MX"/>
              </w:rPr>
              <w:t>cm)</w:t>
            </w:r>
          </w:p>
        </w:tc>
        <w:tc>
          <w:tcPr>
            <w:tcW w:w="1348" w:type="dxa"/>
            <w:noWrap/>
            <w:hideMark/>
          </w:tcPr>
          <w:p w14:paraId="5D800927"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1480.1</w:t>
            </w:r>
          </w:p>
        </w:tc>
        <w:tc>
          <w:tcPr>
            <w:tcW w:w="1348" w:type="dxa"/>
            <w:noWrap/>
            <w:hideMark/>
          </w:tcPr>
          <w:p w14:paraId="13EC0E50"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205.5</w:t>
            </w:r>
          </w:p>
        </w:tc>
      </w:tr>
      <w:tr w:rsidR="00DA359B" w:rsidRPr="008D6D54" w14:paraId="71CF41A1" w14:textId="77777777" w:rsidTr="008E3FBE">
        <w:trPr>
          <w:trHeight w:val="332"/>
          <w:jc w:val="center"/>
        </w:trPr>
        <w:tc>
          <w:tcPr>
            <w:tcW w:w="1955" w:type="dxa"/>
            <w:noWrap/>
            <w:hideMark/>
          </w:tcPr>
          <w:p w14:paraId="7B7E9B70" w14:textId="45FE2B2A" w:rsidR="00DA359B" w:rsidRPr="00716B5A" w:rsidRDefault="00DA359B"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OD (</w:t>
            </w:r>
            <w:r w:rsidR="00217C2A" w:rsidRPr="00716B5A">
              <w:rPr>
                <w:rFonts w:eastAsia="Times New Roman" w:cs="Times New Roman"/>
                <w:color w:val="000000"/>
                <w:szCs w:val="24"/>
                <w:lang w:val="es-ES_tradnl" w:eastAsia="es-MX"/>
              </w:rPr>
              <w:t>mg/L</w:t>
            </w:r>
            <w:r w:rsidRPr="00716B5A">
              <w:rPr>
                <w:rFonts w:eastAsia="Times New Roman" w:cs="Times New Roman"/>
                <w:color w:val="000000"/>
                <w:szCs w:val="24"/>
                <w:lang w:val="es-ES_tradnl" w:eastAsia="es-MX"/>
              </w:rPr>
              <w:t>)</w:t>
            </w:r>
          </w:p>
        </w:tc>
        <w:tc>
          <w:tcPr>
            <w:tcW w:w="1348" w:type="dxa"/>
            <w:noWrap/>
            <w:hideMark/>
          </w:tcPr>
          <w:p w14:paraId="431E0DB3"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0.5</w:t>
            </w:r>
          </w:p>
        </w:tc>
        <w:tc>
          <w:tcPr>
            <w:tcW w:w="1348" w:type="dxa"/>
            <w:noWrap/>
            <w:hideMark/>
          </w:tcPr>
          <w:p w14:paraId="73006929"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0.2</w:t>
            </w:r>
          </w:p>
        </w:tc>
      </w:tr>
      <w:tr w:rsidR="00DA359B" w:rsidRPr="008D6D54" w14:paraId="20DFD5B6" w14:textId="77777777" w:rsidTr="008E3FBE">
        <w:trPr>
          <w:trHeight w:val="332"/>
          <w:jc w:val="center"/>
        </w:trPr>
        <w:tc>
          <w:tcPr>
            <w:tcW w:w="1955" w:type="dxa"/>
            <w:noWrap/>
            <w:hideMark/>
          </w:tcPr>
          <w:p w14:paraId="3715A185" w14:textId="7602F993" w:rsidR="00DA359B" w:rsidRPr="00716B5A" w:rsidRDefault="00DA359B"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DQO (</w:t>
            </w:r>
            <w:r w:rsidR="00217C2A" w:rsidRPr="00716B5A">
              <w:rPr>
                <w:rFonts w:eastAsia="Times New Roman" w:cs="Times New Roman"/>
                <w:color w:val="000000"/>
                <w:szCs w:val="24"/>
                <w:lang w:val="es-ES_tradnl" w:eastAsia="es-MX"/>
              </w:rPr>
              <w:t>mg/L</w:t>
            </w:r>
            <w:r w:rsidRPr="00716B5A">
              <w:rPr>
                <w:rFonts w:eastAsia="Times New Roman" w:cs="Times New Roman"/>
                <w:color w:val="000000"/>
                <w:szCs w:val="24"/>
                <w:lang w:val="es-ES_tradnl" w:eastAsia="es-MX"/>
              </w:rPr>
              <w:t>)</w:t>
            </w:r>
          </w:p>
        </w:tc>
        <w:tc>
          <w:tcPr>
            <w:tcW w:w="1348" w:type="dxa"/>
            <w:noWrap/>
            <w:hideMark/>
          </w:tcPr>
          <w:p w14:paraId="53E231AC"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320.0</w:t>
            </w:r>
          </w:p>
        </w:tc>
        <w:tc>
          <w:tcPr>
            <w:tcW w:w="1348" w:type="dxa"/>
            <w:noWrap/>
            <w:hideMark/>
          </w:tcPr>
          <w:p w14:paraId="279882D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119.6</w:t>
            </w:r>
          </w:p>
        </w:tc>
      </w:tr>
      <w:tr w:rsidR="00DA359B" w:rsidRPr="008D6D54" w14:paraId="01D120FF" w14:textId="77777777" w:rsidTr="008E3FBE">
        <w:trPr>
          <w:trHeight w:val="342"/>
          <w:jc w:val="center"/>
        </w:trPr>
        <w:tc>
          <w:tcPr>
            <w:tcW w:w="1955" w:type="dxa"/>
            <w:noWrap/>
            <w:hideMark/>
          </w:tcPr>
          <w:p w14:paraId="461660A9" w14:textId="46F32771" w:rsidR="00DA359B" w:rsidRPr="00716B5A" w:rsidRDefault="00DA359B"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SST (</w:t>
            </w:r>
            <w:r w:rsidR="00217C2A" w:rsidRPr="00716B5A">
              <w:rPr>
                <w:rFonts w:eastAsia="Times New Roman" w:cs="Times New Roman"/>
                <w:color w:val="000000"/>
                <w:szCs w:val="24"/>
                <w:lang w:val="es-ES_tradnl" w:eastAsia="es-MX"/>
              </w:rPr>
              <w:t>mg/L</w:t>
            </w:r>
            <w:r w:rsidRPr="00716B5A">
              <w:rPr>
                <w:rFonts w:eastAsia="Times New Roman" w:cs="Times New Roman"/>
                <w:color w:val="000000"/>
                <w:szCs w:val="24"/>
                <w:lang w:val="es-ES_tradnl" w:eastAsia="es-MX"/>
              </w:rPr>
              <w:t>)</w:t>
            </w:r>
          </w:p>
        </w:tc>
        <w:tc>
          <w:tcPr>
            <w:tcW w:w="1348" w:type="dxa"/>
            <w:noWrap/>
            <w:hideMark/>
          </w:tcPr>
          <w:p w14:paraId="6387206A"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227.1</w:t>
            </w:r>
          </w:p>
        </w:tc>
        <w:tc>
          <w:tcPr>
            <w:tcW w:w="1348" w:type="dxa"/>
            <w:noWrap/>
            <w:hideMark/>
          </w:tcPr>
          <w:p w14:paraId="51F3675C"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83.5</w:t>
            </w:r>
          </w:p>
        </w:tc>
      </w:tr>
    </w:tbl>
    <w:p w14:paraId="4EEB91AE" w14:textId="5FEC7F80" w:rsidR="00AD341A" w:rsidRDefault="00AD341A" w:rsidP="009650C7">
      <w:pPr>
        <w:spacing w:after="0" w:line="360" w:lineRule="auto"/>
        <w:jc w:val="center"/>
        <w:rPr>
          <w:rFonts w:cs="Times New Roman"/>
          <w:noProof/>
          <w:lang w:val="es-ES_tradnl" w:eastAsia="es-MX"/>
        </w:rPr>
      </w:pPr>
      <w:r w:rsidRPr="009650C7">
        <w:rPr>
          <w:rFonts w:cs="Times New Roman"/>
          <w:noProof/>
          <w:lang w:val="es-ES_tradnl" w:eastAsia="es-MX"/>
        </w:rPr>
        <w:t>Fuente: Elaboración propia</w:t>
      </w:r>
    </w:p>
    <w:p w14:paraId="3E409F26" w14:textId="51CF464D" w:rsidR="00DA359B" w:rsidRPr="009650C7" w:rsidRDefault="00FC530E" w:rsidP="00716B5A">
      <w:pPr>
        <w:spacing w:after="0" w:line="360" w:lineRule="auto"/>
        <w:ind w:firstLine="708"/>
        <w:jc w:val="both"/>
        <w:rPr>
          <w:rFonts w:cs="Times New Roman"/>
          <w:noProof/>
          <w:lang w:val="es-ES_tradnl" w:eastAsia="es-MX"/>
        </w:rPr>
      </w:pPr>
      <w:r w:rsidRPr="009650C7">
        <w:rPr>
          <w:rFonts w:cs="Times New Roman"/>
          <w:noProof/>
          <w:lang w:val="es-ES_tradnl" w:eastAsia="es-MX"/>
        </w:rPr>
        <w:t>En la tabla 4 se pr</w:t>
      </w:r>
      <w:r w:rsidR="00A973F2" w:rsidRPr="009650C7">
        <w:rPr>
          <w:rFonts w:cs="Times New Roman"/>
          <w:noProof/>
          <w:lang w:val="es-ES_tradnl" w:eastAsia="es-MX"/>
        </w:rPr>
        <w:t>e</w:t>
      </w:r>
      <w:r w:rsidRPr="009650C7">
        <w:rPr>
          <w:rFonts w:cs="Times New Roman"/>
          <w:noProof/>
          <w:lang w:val="es-ES_tradnl" w:eastAsia="es-MX"/>
        </w:rPr>
        <w:t>sentan los resultados promedio (±</w:t>
      </w:r>
      <w:r w:rsidR="00554C01">
        <w:rPr>
          <w:rFonts w:cs="Times New Roman"/>
          <w:noProof/>
          <w:lang w:val="es-ES_tradnl" w:eastAsia="es-MX"/>
        </w:rPr>
        <w:t xml:space="preserve"> </w:t>
      </w:r>
      <w:r w:rsidRPr="00716B5A">
        <w:rPr>
          <w:rFonts w:cs="Times New Roman"/>
          <w:iCs/>
          <w:noProof/>
          <w:lang w:val="es-ES_tradnl" w:eastAsia="es-MX"/>
        </w:rPr>
        <w:t>DE</w:t>
      </w:r>
      <w:r w:rsidRPr="009650C7">
        <w:rPr>
          <w:rFonts w:cs="Times New Roman"/>
          <w:noProof/>
          <w:lang w:val="es-ES_tradnl" w:eastAsia="es-MX"/>
        </w:rPr>
        <w:t>) de los influentes y efluentes en los diferentes tratamientos en los SBR</w:t>
      </w:r>
      <w:r w:rsidR="00DE7DAF" w:rsidRPr="009650C7">
        <w:rPr>
          <w:rFonts w:cs="Times New Roman"/>
          <w:noProof/>
          <w:lang w:val="es-ES_tradnl" w:eastAsia="es-MX"/>
        </w:rPr>
        <w:t>.</w:t>
      </w:r>
      <w:r w:rsidRPr="009650C7">
        <w:rPr>
          <w:rFonts w:cs="Times New Roman"/>
          <w:noProof/>
          <w:lang w:val="es-ES_tradnl" w:eastAsia="es-MX"/>
        </w:rPr>
        <w:t xml:space="preserve"> </w:t>
      </w:r>
      <w:r w:rsidR="00DE7DAF" w:rsidRPr="009650C7">
        <w:rPr>
          <w:rFonts w:cs="Times New Roman"/>
          <w:noProof/>
          <w:lang w:val="es-ES_tradnl" w:eastAsia="es-MX"/>
        </w:rPr>
        <w:t>Los parámetros analizados como DQO y SST muestran que el agua residual de entrada en los tres tratamientos es de caracter</w:t>
      </w:r>
      <w:r w:rsidR="00554C01">
        <w:rPr>
          <w:rFonts w:cs="Times New Roman"/>
          <w:noProof/>
          <w:lang w:val="es-ES_tradnl" w:eastAsia="es-MX"/>
        </w:rPr>
        <w:t>í</w:t>
      </w:r>
      <w:r w:rsidR="00DE7DAF" w:rsidRPr="009650C7">
        <w:rPr>
          <w:rFonts w:cs="Times New Roman"/>
          <w:noProof/>
          <w:lang w:val="es-ES_tradnl" w:eastAsia="es-MX"/>
        </w:rPr>
        <w:t>stica de agua residual media (</w:t>
      </w:r>
      <w:r w:rsidR="003543D0" w:rsidRPr="004E60F0">
        <w:rPr>
          <w:noProof/>
          <w:szCs w:val="24"/>
        </w:rPr>
        <w:t>Tchobanoglous</w:t>
      </w:r>
      <w:r w:rsidR="003543D0">
        <w:rPr>
          <w:i/>
          <w:iCs/>
          <w:noProof/>
          <w:szCs w:val="24"/>
        </w:rPr>
        <w:t xml:space="preserve"> et al.</w:t>
      </w:r>
      <w:r w:rsidR="00DE7DAF" w:rsidRPr="009650C7">
        <w:rPr>
          <w:rFonts w:cs="Times New Roman"/>
          <w:noProof/>
          <w:lang w:val="es-ES_tradnl" w:eastAsia="es-MX"/>
        </w:rPr>
        <w:t xml:space="preserve">, </w:t>
      </w:r>
      <w:r w:rsidR="00FD0DFD" w:rsidRPr="009650C7">
        <w:rPr>
          <w:rFonts w:cs="Times New Roman"/>
          <w:noProof/>
          <w:lang w:val="es-ES_tradnl" w:eastAsia="es-MX"/>
        </w:rPr>
        <w:t>2003</w:t>
      </w:r>
      <w:r w:rsidR="00554C01" w:rsidRPr="009650C7">
        <w:rPr>
          <w:rFonts w:cs="Times New Roman"/>
          <w:noProof/>
          <w:lang w:val="es-ES_tradnl" w:eastAsia="es-MX"/>
        </w:rPr>
        <w:t>)</w:t>
      </w:r>
      <w:r w:rsidR="00554C01">
        <w:rPr>
          <w:rFonts w:cs="Times New Roman"/>
          <w:noProof/>
          <w:lang w:val="es-ES_tradnl" w:eastAsia="es-MX"/>
        </w:rPr>
        <w:t>.</w:t>
      </w:r>
      <w:r w:rsidR="00554C01" w:rsidRPr="009650C7">
        <w:rPr>
          <w:rFonts w:cs="Times New Roman"/>
          <w:noProof/>
          <w:lang w:val="es-ES_tradnl" w:eastAsia="es-MX"/>
        </w:rPr>
        <w:t xml:space="preserve"> </w:t>
      </w:r>
      <w:r w:rsidR="00554C01">
        <w:rPr>
          <w:rFonts w:cs="Times New Roman"/>
          <w:noProof/>
          <w:lang w:val="es-ES_tradnl" w:eastAsia="es-MX"/>
        </w:rPr>
        <w:t>A</w:t>
      </w:r>
      <w:r w:rsidR="00554C01" w:rsidRPr="009650C7">
        <w:rPr>
          <w:rFonts w:cs="Times New Roman"/>
          <w:noProof/>
          <w:lang w:val="es-ES_tradnl" w:eastAsia="es-MX"/>
        </w:rPr>
        <w:t xml:space="preserve">unque </w:t>
      </w:r>
      <w:r w:rsidR="00DE7DAF" w:rsidRPr="009650C7">
        <w:rPr>
          <w:rFonts w:cs="Times New Roman"/>
          <w:noProof/>
          <w:lang w:val="es-ES_tradnl" w:eastAsia="es-MX"/>
        </w:rPr>
        <w:t>estos presenta</w:t>
      </w:r>
      <w:r w:rsidR="009A0A28" w:rsidRPr="009650C7">
        <w:rPr>
          <w:rFonts w:cs="Times New Roman"/>
          <w:noProof/>
          <w:lang w:val="es-ES_tradnl" w:eastAsia="es-MX"/>
        </w:rPr>
        <w:t>n</w:t>
      </w:r>
      <w:r w:rsidR="00DE7DAF" w:rsidRPr="009650C7">
        <w:rPr>
          <w:rFonts w:cs="Times New Roman"/>
          <w:noProof/>
          <w:lang w:val="es-ES_tradnl" w:eastAsia="es-MX"/>
        </w:rPr>
        <w:t xml:space="preserve"> vari</w:t>
      </w:r>
      <w:r w:rsidR="00EC60D6">
        <w:rPr>
          <w:rFonts w:cs="Times New Roman"/>
          <w:noProof/>
          <w:lang w:val="es-ES_tradnl" w:eastAsia="es-MX"/>
        </w:rPr>
        <w:t>a</w:t>
      </w:r>
      <w:r w:rsidR="00DE7DAF" w:rsidRPr="009650C7">
        <w:rPr>
          <w:rFonts w:cs="Times New Roman"/>
          <w:noProof/>
          <w:lang w:val="es-ES_tradnl" w:eastAsia="es-MX"/>
        </w:rPr>
        <w:t>bilidad de carga en la fuente de abastecimiento como cualquier sistema generador de agua residual doméstica.</w:t>
      </w:r>
    </w:p>
    <w:p w14:paraId="0B44CE01" w14:textId="77777777" w:rsidR="007124F0" w:rsidRPr="009650C7" w:rsidRDefault="007124F0" w:rsidP="009650C7">
      <w:pPr>
        <w:spacing w:after="0" w:line="360" w:lineRule="auto"/>
        <w:jc w:val="both"/>
        <w:rPr>
          <w:rFonts w:cs="Times New Roman"/>
          <w:noProof/>
          <w:lang w:val="es-ES_tradnl" w:eastAsia="es-MX"/>
        </w:rPr>
      </w:pPr>
    </w:p>
    <w:p w14:paraId="6722B2F1" w14:textId="6F25F51A" w:rsidR="00DA359B" w:rsidRPr="009650C7" w:rsidRDefault="00DA359B" w:rsidP="009650C7">
      <w:pPr>
        <w:spacing w:after="0" w:line="360" w:lineRule="auto"/>
        <w:jc w:val="center"/>
        <w:rPr>
          <w:rFonts w:cs="Times New Roman"/>
          <w:lang w:val="es-ES_tradnl"/>
        </w:rPr>
      </w:pPr>
      <w:r w:rsidRPr="009650C7">
        <w:rPr>
          <w:rFonts w:cs="Times New Roman"/>
          <w:b/>
          <w:szCs w:val="24"/>
          <w:lang w:val="es-ES_tradnl"/>
        </w:rPr>
        <w:t xml:space="preserve">Tabla </w:t>
      </w:r>
      <w:r w:rsidR="009C114F" w:rsidRPr="009650C7">
        <w:rPr>
          <w:rFonts w:cs="Times New Roman"/>
          <w:b/>
          <w:szCs w:val="24"/>
          <w:lang w:val="es-ES_tradnl"/>
        </w:rPr>
        <w:t>4</w:t>
      </w:r>
      <w:r w:rsidRPr="009650C7">
        <w:rPr>
          <w:rFonts w:cs="Times New Roman"/>
          <w:b/>
          <w:szCs w:val="24"/>
          <w:lang w:val="es-ES_tradnl"/>
        </w:rPr>
        <w:t>.</w:t>
      </w:r>
      <w:r w:rsidRPr="009650C7">
        <w:rPr>
          <w:rFonts w:cs="Times New Roman"/>
          <w:lang w:val="es-ES_tradnl"/>
        </w:rPr>
        <w:t xml:space="preserve"> </w:t>
      </w:r>
      <w:r w:rsidR="009A0A28" w:rsidRPr="009650C7">
        <w:rPr>
          <w:rFonts w:cs="Times New Roman"/>
          <w:lang w:val="es-ES_tradnl"/>
        </w:rPr>
        <w:t xml:space="preserve">Comparación de parámetros de control y contaminantes básicos del agua residual a la entrada y salida de los SBR en cada tratamiento. Valores promedio y </w:t>
      </w:r>
      <w:r w:rsidR="005B1B8B">
        <w:rPr>
          <w:rFonts w:cs="Times New Roman"/>
          <w:lang w:val="es-ES_tradnl"/>
        </w:rPr>
        <w:t xml:space="preserve">DE </w:t>
      </w:r>
      <w:r w:rsidRPr="009650C7">
        <w:rPr>
          <w:rFonts w:cs="Times New Roman"/>
          <w:lang w:val="es-ES_tradnl"/>
        </w:rPr>
        <w:t>(</w:t>
      </w:r>
      <w:r w:rsidRPr="009650C7">
        <w:rPr>
          <w:rFonts w:cs="Times New Roman"/>
          <w:i/>
          <w:lang w:val="es-ES_tradnl"/>
        </w:rPr>
        <w:t>N</w:t>
      </w:r>
      <w:r w:rsidR="005B1B8B">
        <w:rPr>
          <w:rFonts w:cs="Times New Roman"/>
          <w:i/>
          <w:lang w:val="es-ES_tradnl"/>
        </w:rPr>
        <w:t xml:space="preserve"> </w:t>
      </w:r>
      <w:r w:rsidRPr="009650C7">
        <w:rPr>
          <w:rFonts w:cs="Times New Roman"/>
          <w:i/>
          <w:lang w:val="es-ES_tradnl"/>
        </w:rPr>
        <w:t>=</w:t>
      </w:r>
      <w:r w:rsidR="005B1B8B">
        <w:rPr>
          <w:rFonts w:cs="Times New Roman"/>
          <w:i/>
          <w:lang w:val="es-ES_tradnl"/>
        </w:rPr>
        <w:t xml:space="preserve"> </w:t>
      </w:r>
      <w:r w:rsidRPr="009650C7">
        <w:rPr>
          <w:rFonts w:cs="Times New Roman"/>
          <w:i/>
          <w:lang w:val="es-ES_tradnl"/>
        </w:rPr>
        <w:t>18</w:t>
      </w:r>
      <w:r w:rsidRPr="009650C7">
        <w:rPr>
          <w:rFonts w:cs="Times New Roman"/>
          <w:lang w:val="es-ES_tradnl"/>
        </w:rPr>
        <w:t>)</w:t>
      </w:r>
    </w:p>
    <w:tbl>
      <w:tblPr>
        <w:tblStyle w:val="Tablaconcuadrcula"/>
        <w:tblW w:w="11216" w:type="dxa"/>
        <w:tblInd w:w="-1281" w:type="dxa"/>
        <w:tblLook w:val="04A0" w:firstRow="1" w:lastRow="0" w:firstColumn="1" w:lastColumn="0" w:noHBand="0" w:noVBand="1"/>
      </w:tblPr>
      <w:tblGrid>
        <w:gridCol w:w="1738"/>
        <w:gridCol w:w="876"/>
        <w:gridCol w:w="756"/>
        <w:gridCol w:w="756"/>
        <w:gridCol w:w="756"/>
        <w:gridCol w:w="876"/>
        <w:gridCol w:w="756"/>
        <w:gridCol w:w="876"/>
        <w:gridCol w:w="756"/>
        <w:gridCol w:w="876"/>
        <w:gridCol w:w="682"/>
        <w:gridCol w:w="756"/>
        <w:gridCol w:w="756"/>
      </w:tblGrid>
      <w:tr w:rsidR="00DA359B" w:rsidRPr="005B1B8B" w14:paraId="0A5331AA" w14:textId="77777777" w:rsidTr="00716B5A">
        <w:trPr>
          <w:trHeight w:val="294"/>
        </w:trPr>
        <w:tc>
          <w:tcPr>
            <w:tcW w:w="1738" w:type="dxa"/>
            <w:vMerge w:val="restart"/>
            <w:hideMark/>
          </w:tcPr>
          <w:p w14:paraId="3937B014" w14:textId="77777777" w:rsidR="00DA359B" w:rsidRPr="00716B5A" w:rsidRDefault="00DA359B"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Parámetro</w:t>
            </w:r>
          </w:p>
        </w:tc>
        <w:tc>
          <w:tcPr>
            <w:tcW w:w="0" w:type="auto"/>
            <w:gridSpan w:val="4"/>
            <w:noWrap/>
            <w:hideMark/>
          </w:tcPr>
          <w:p w14:paraId="286AB1A7" w14:textId="77777777" w:rsidR="00DA359B" w:rsidRPr="00716B5A" w:rsidRDefault="00DA359B"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 xml:space="preserve">TRH 15 </w:t>
            </w:r>
            <w:r w:rsidR="00B01319" w:rsidRPr="00716B5A">
              <w:rPr>
                <w:rFonts w:eastAsia="Times New Roman" w:cs="Times New Roman"/>
                <w:b/>
                <w:bCs/>
                <w:color w:val="000000"/>
                <w:szCs w:val="24"/>
                <w:lang w:val="es-ES_tradnl" w:eastAsia="es-MX"/>
              </w:rPr>
              <w:t>h</w:t>
            </w:r>
          </w:p>
        </w:tc>
        <w:tc>
          <w:tcPr>
            <w:tcW w:w="0" w:type="auto"/>
            <w:gridSpan w:val="4"/>
            <w:noWrap/>
            <w:hideMark/>
          </w:tcPr>
          <w:p w14:paraId="202E2AF6" w14:textId="77777777" w:rsidR="00DA359B" w:rsidRPr="00716B5A" w:rsidRDefault="00DA359B"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 xml:space="preserve">TRH 20 </w:t>
            </w:r>
            <w:r w:rsidR="00B01319" w:rsidRPr="00716B5A">
              <w:rPr>
                <w:rFonts w:eastAsia="Times New Roman" w:cs="Times New Roman"/>
                <w:b/>
                <w:bCs/>
                <w:color w:val="000000"/>
                <w:szCs w:val="24"/>
                <w:lang w:val="es-ES_tradnl" w:eastAsia="es-MX"/>
              </w:rPr>
              <w:t>h</w:t>
            </w:r>
          </w:p>
        </w:tc>
        <w:tc>
          <w:tcPr>
            <w:tcW w:w="3070" w:type="dxa"/>
            <w:gridSpan w:val="4"/>
            <w:noWrap/>
            <w:hideMark/>
          </w:tcPr>
          <w:p w14:paraId="2632EA4C" w14:textId="77777777" w:rsidR="00DA359B" w:rsidRPr="00716B5A" w:rsidRDefault="00DA359B"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 xml:space="preserve">TRH 25 </w:t>
            </w:r>
            <w:r w:rsidR="00B01319" w:rsidRPr="00716B5A">
              <w:rPr>
                <w:rFonts w:eastAsia="Times New Roman" w:cs="Times New Roman"/>
                <w:b/>
                <w:bCs/>
                <w:color w:val="000000"/>
                <w:szCs w:val="24"/>
                <w:lang w:val="es-ES_tradnl" w:eastAsia="es-MX"/>
              </w:rPr>
              <w:t>h</w:t>
            </w:r>
          </w:p>
        </w:tc>
      </w:tr>
      <w:tr w:rsidR="005B1B8B" w:rsidRPr="005B1B8B" w14:paraId="00BC4C79" w14:textId="77777777" w:rsidTr="00716B5A">
        <w:trPr>
          <w:trHeight w:val="294"/>
        </w:trPr>
        <w:tc>
          <w:tcPr>
            <w:tcW w:w="1738" w:type="dxa"/>
            <w:vMerge/>
            <w:hideMark/>
          </w:tcPr>
          <w:p w14:paraId="34A5083F" w14:textId="77777777" w:rsidR="00DA359B" w:rsidRPr="00716B5A" w:rsidRDefault="00DA359B" w:rsidP="009650C7">
            <w:pPr>
              <w:spacing w:line="360" w:lineRule="auto"/>
              <w:rPr>
                <w:rFonts w:eastAsia="Times New Roman" w:cs="Times New Roman"/>
                <w:b/>
                <w:bCs/>
                <w:color w:val="000000"/>
                <w:szCs w:val="24"/>
                <w:lang w:val="es-ES_tradnl" w:eastAsia="es-MX"/>
              </w:rPr>
            </w:pPr>
          </w:p>
        </w:tc>
        <w:tc>
          <w:tcPr>
            <w:tcW w:w="0" w:type="auto"/>
            <w:hideMark/>
          </w:tcPr>
          <w:p w14:paraId="3A3A2949" w14:textId="77777777" w:rsidR="00DA359B" w:rsidRPr="00716B5A" w:rsidRDefault="00DA359B" w:rsidP="009650C7">
            <w:pPr>
              <w:spacing w:line="360" w:lineRule="auto"/>
              <w:jc w:val="center"/>
              <w:rPr>
                <w:rFonts w:eastAsia="Times New Roman" w:cs="Times New Roman"/>
                <w:b/>
                <w:bCs/>
                <w:color w:val="000000"/>
                <w:szCs w:val="24"/>
                <w:lang w:val="es-ES_tradnl" w:eastAsia="es-MX"/>
              </w:rPr>
            </w:pPr>
            <w:proofErr w:type="spellStart"/>
            <w:r w:rsidRPr="00716B5A">
              <w:rPr>
                <w:rFonts w:eastAsia="Times New Roman" w:cs="Times New Roman"/>
                <w:b/>
                <w:bCs/>
                <w:color w:val="000000"/>
                <w:szCs w:val="24"/>
                <w:lang w:val="es-ES_tradnl" w:eastAsia="es-MX"/>
              </w:rPr>
              <w:t>Inf</w:t>
            </w:r>
            <w:proofErr w:type="spellEnd"/>
            <w:r w:rsidR="001B4EF6" w:rsidRPr="00716B5A">
              <w:rPr>
                <w:rFonts w:eastAsia="Times New Roman" w:cs="Times New Roman"/>
                <w:b/>
                <w:bCs/>
                <w:color w:val="000000"/>
                <w:szCs w:val="24"/>
                <w:lang w:val="es-ES_tradnl" w:eastAsia="es-MX"/>
              </w:rPr>
              <w:t>.</w:t>
            </w:r>
          </w:p>
        </w:tc>
        <w:tc>
          <w:tcPr>
            <w:tcW w:w="0" w:type="auto"/>
            <w:hideMark/>
          </w:tcPr>
          <w:p w14:paraId="644EAB89" w14:textId="77777777" w:rsidR="00DA359B" w:rsidRPr="00716B5A" w:rsidRDefault="00DA359B" w:rsidP="009650C7">
            <w:pPr>
              <w:spacing w:line="360" w:lineRule="auto"/>
              <w:jc w:val="center"/>
              <w:rPr>
                <w:rFonts w:eastAsia="Times New Roman" w:cs="Times New Roman"/>
                <w:b/>
                <w:bCs/>
                <w:i/>
                <w:color w:val="000000"/>
                <w:szCs w:val="24"/>
                <w:lang w:val="es-ES_tradnl" w:eastAsia="es-MX"/>
              </w:rPr>
            </w:pPr>
            <w:r w:rsidRPr="00716B5A">
              <w:rPr>
                <w:rFonts w:eastAsia="Times New Roman" w:cs="Times New Roman"/>
                <w:b/>
                <w:bCs/>
                <w:i/>
                <w:color w:val="000000"/>
                <w:szCs w:val="24"/>
                <w:lang w:val="es-ES_tradnl" w:eastAsia="es-MX"/>
              </w:rPr>
              <w:t>±DE</w:t>
            </w:r>
          </w:p>
        </w:tc>
        <w:tc>
          <w:tcPr>
            <w:tcW w:w="0" w:type="auto"/>
            <w:hideMark/>
          </w:tcPr>
          <w:p w14:paraId="391794B1" w14:textId="77777777" w:rsidR="00DA359B" w:rsidRPr="00716B5A" w:rsidRDefault="00DA359B" w:rsidP="009650C7">
            <w:pPr>
              <w:spacing w:line="360" w:lineRule="auto"/>
              <w:jc w:val="center"/>
              <w:rPr>
                <w:rFonts w:eastAsia="Times New Roman" w:cs="Times New Roman"/>
                <w:b/>
                <w:bCs/>
                <w:color w:val="000000"/>
                <w:szCs w:val="24"/>
                <w:lang w:val="es-ES_tradnl" w:eastAsia="es-MX"/>
              </w:rPr>
            </w:pPr>
            <w:proofErr w:type="spellStart"/>
            <w:r w:rsidRPr="00716B5A">
              <w:rPr>
                <w:rFonts w:eastAsia="Times New Roman" w:cs="Times New Roman"/>
                <w:b/>
                <w:bCs/>
                <w:color w:val="000000"/>
                <w:szCs w:val="24"/>
                <w:lang w:val="es-ES_tradnl" w:eastAsia="es-MX"/>
              </w:rPr>
              <w:t>Efl</w:t>
            </w:r>
            <w:proofErr w:type="spellEnd"/>
            <w:r w:rsidR="001B4EF6" w:rsidRPr="00716B5A">
              <w:rPr>
                <w:rFonts w:eastAsia="Times New Roman" w:cs="Times New Roman"/>
                <w:b/>
                <w:bCs/>
                <w:color w:val="000000"/>
                <w:szCs w:val="24"/>
                <w:lang w:val="es-ES_tradnl" w:eastAsia="es-MX"/>
              </w:rPr>
              <w:t>.</w:t>
            </w:r>
          </w:p>
        </w:tc>
        <w:tc>
          <w:tcPr>
            <w:tcW w:w="0" w:type="auto"/>
            <w:hideMark/>
          </w:tcPr>
          <w:p w14:paraId="58B00FAF" w14:textId="77777777" w:rsidR="00DA359B" w:rsidRPr="00716B5A" w:rsidRDefault="00DA359B" w:rsidP="009650C7">
            <w:pPr>
              <w:spacing w:line="360" w:lineRule="auto"/>
              <w:jc w:val="center"/>
              <w:rPr>
                <w:rFonts w:eastAsia="Times New Roman" w:cs="Times New Roman"/>
                <w:b/>
                <w:bCs/>
                <w:i/>
                <w:color w:val="000000"/>
                <w:szCs w:val="24"/>
                <w:lang w:val="es-ES_tradnl" w:eastAsia="es-MX"/>
              </w:rPr>
            </w:pPr>
            <w:r w:rsidRPr="00716B5A">
              <w:rPr>
                <w:rFonts w:eastAsia="Times New Roman" w:cs="Times New Roman"/>
                <w:b/>
                <w:bCs/>
                <w:i/>
                <w:color w:val="000000"/>
                <w:szCs w:val="24"/>
                <w:lang w:val="es-ES_tradnl" w:eastAsia="es-MX"/>
              </w:rPr>
              <w:t>±DE</w:t>
            </w:r>
          </w:p>
        </w:tc>
        <w:tc>
          <w:tcPr>
            <w:tcW w:w="0" w:type="auto"/>
            <w:hideMark/>
          </w:tcPr>
          <w:p w14:paraId="75568E0E" w14:textId="77777777" w:rsidR="00DA359B" w:rsidRPr="00716B5A" w:rsidRDefault="00DA359B" w:rsidP="009650C7">
            <w:pPr>
              <w:spacing w:line="360" w:lineRule="auto"/>
              <w:jc w:val="center"/>
              <w:rPr>
                <w:rFonts w:eastAsia="Times New Roman" w:cs="Times New Roman"/>
                <w:b/>
                <w:bCs/>
                <w:color w:val="000000"/>
                <w:szCs w:val="24"/>
                <w:lang w:val="es-ES_tradnl" w:eastAsia="es-MX"/>
              </w:rPr>
            </w:pPr>
            <w:proofErr w:type="spellStart"/>
            <w:r w:rsidRPr="00716B5A">
              <w:rPr>
                <w:rFonts w:eastAsia="Times New Roman" w:cs="Times New Roman"/>
                <w:b/>
                <w:bCs/>
                <w:color w:val="000000"/>
                <w:szCs w:val="24"/>
                <w:lang w:val="es-ES_tradnl" w:eastAsia="es-MX"/>
              </w:rPr>
              <w:t>Inf</w:t>
            </w:r>
            <w:proofErr w:type="spellEnd"/>
            <w:r w:rsidR="001B4EF6" w:rsidRPr="00716B5A">
              <w:rPr>
                <w:rFonts w:eastAsia="Times New Roman" w:cs="Times New Roman"/>
                <w:b/>
                <w:bCs/>
                <w:color w:val="000000"/>
                <w:szCs w:val="24"/>
                <w:lang w:val="es-ES_tradnl" w:eastAsia="es-MX"/>
              </w:rPr>
              <w:t>.</w:t>
            </w:r>
          </w:p>
        </w:tc>
        <w:tc>
          <w:tcPr>
            <w:tcW w:w="0" w:type="auto"/>
            <w:hideMark/>
          </w:tcPr>
          <w:p w14:paraId="149494FE" w14:textId="77777777" w:rsidR="00DA359B" w:rsidRPr="00716B5A" w:rsidRDefault="00DA359B" w:rsidP="009650C7">
            <w:pPr>
              <w:spacing w:line="360" w:lineRule="auto"/>
              <w:jc w:val="center"/>
              <w:rPr>
                <w:rFonts w:eastAsia="Times New Roman" w:cs="Times New Roman"/>
                <w:b/>
                <w:bCs/>
                <w:i/>
                <w:color w:val="000000"/>
                <w:szCs w:val="24"/>
                <w:lang w:val="es-ES_tradnl" w:eastAsia="es-MX"/>
              </w:rPr>
            </w:pPr>
            <w:r w:rsidRPr="00716B5A">
              <w:rPr>
                <w:rFonts w:eastAsia="Times New Roman" w:cs="Times New Roman"/>
                <w:b/>
                <w:bCs/>
                <w:i/>
                <w:color w:val="000000"/>
                <w:szCs w:val="24"/>
                <w:lang w:val="es-ES_tradnl" w:eastAsia="es-MX"/>
              </w:rPr>
              <w:t>±DE</w:t>
            </w:r>
          </w:p>
        </w:tc>
        <w:tc>
          <w:tcPr>
            <w:tcW w:w="0" w:type="auto"/>
            <w:hideMark/>
          </w:tcPr>
          <w:p w14:paraId="232488F3" w14:textId="77777777" w:rsidR="00DA359B" w:rsidRPr="00716B5A" w:rsidRDefault="00DA359B" w:rsidP="009650C7">
            <w:pPr>
              <w:spacing w:line="360" w:lineRule="auto"/>
              <w:jc w:val="center"/>
              <w:rPr>
                <w:rFonts w:eastAsia="Times New Roman" w:cs="Times New Roman"/>
                <w:b/>
                <w:bCs/>
                <w:color w:val="000000"/>
                <w:szCs w:val="24"/>
                <w:lang w:val="es-ES_tradnl" w:eastAsia="es-MX"/>
              </w:rPr>
            </w:pPr>
            <w:proofErr w:type="spellStart"/>
            <w:r w:rsidRPr="00716B5A">
              <w:rPr>
                <w:rFonts w:eastAsia="Times New Roman" w:cs="Times New Roman"/>
                <w:b/>
                <w:bCs/>
                <w:color w:val="000000"/>
                <w:szCs w:val="24"/>
                <w:lang w:val="es-ES_tradnl" w:eastAsia="es-MX"/>
              </w:rPr>
              <w:t>Efl</w:t>
            </w:r>
            <w:proofErr w:type="spellEnd"/>
            <w:r w:rsidR="001B4EF6" w:rsidRPr="00716B5A">
              <w:rPr>
                <w:rFonts w:eastAsia="Times New Roman" w:cs="Times New Roman"/>
                <w:b/>
                <w:bCs/>
                <w:color w:val="000000"/>
                <w:szCs w:val="24"/>
                <w:lang w:val="es-ES_tradnl" w:eastAsia="es-MX"/>
              </w:rPr>
              <w:t>.</w:t>
            </w:r>
          </w:p>
        </w:tc>
        <w:tc>
          <w:tcPr>
            <w:tcW w:w="0" w:type="auto"/>
            <w:hideMark/>
          </w:tcPr>
          <w:p w14:paraId="4BA6A05A" w14:textId="77777777" w:rsidR="00DA359B" w:rsidRPr="00716B5A" w:rsidRDefault="00DA359B" w:rsidP="009650C7">
            <w:pPr>
              <w:spacing w:line="360" w:lineRule="auto"/>
              <w:jc w:val="center"/>
              <w:rPr>
                <w:rFonts w:eastAsia="Times New Roman" w:cs="Times New Roman"/>
                <w:b/>
                <w:bCs/>
                <w:i/>
                <w:color w:val="000000"/>
                <w:szCs w:val="24"/>
                <w:lang w:val="es-ES_tradnl" w:eastAsia="es-MX"/>
              </w:rPr>
            </w:pPr>
            <w:r w:rsidRPr="00716B5A">
              <w:rPr>
                <w:rFonts w:eastAsia="Times New Roman" w:cs="Times New Roman"/>
                <w:b/>
                <w:bCs/>
                <w:i/>
                <w:color w:val="000000"/>
                <w:szCs w:val="24"/>
                <w:lang w:val="es-ES_tradnl" w:eastAsia="es-MX"/>
              </w:rPr>
              <w:t>±DE</w:t>
            </w:r>
          </w:p>
        </w:tc>
        <w:tc>
          <w:tcPr>
            <w:tcW w:w="0" w:type="auto"/>
            <w:hideMark/>
          </w:tcPr>
          <w:p w14:paraId="526280E0" w14:textId="77777777" w:rsidR="00DA359B" w:rsidRPr="00716B5A" w:rsidRDefault="00DA359B" w:rsidP="009650C7">
            <w:pPr>
              <w:spacing w:line="360" w:lineRule="auto"/>
              <w:jc w:val="center"/>
              <w:rPr>
                <w:rFonts w:eastAsia="Times New Roman" w:cs="Times New Roman"/>
                <w:b/>
                <w:bCs/>
                <w:color w:val="000000"/>
                <w:szCs w:val="24"/>
                <w:lang w:val="es-ES_tradnl" w:eastAsia="es-MX"/>
              </w:rPr>
            </w:pPr>
            <w:proofErr w:type="spellStart"/>
            <w:r w:rsidRPr="00716B5A">
              <w:rPr>
                <w:rFonts w:eastAsia="Times New Roman" w:cs="Times New Roman"/>
                <w:b/>
                <w:bCs/>
                <w:color w:val="000000"/>
                <w:szCs w:val="24"/>
                <w:lang w:val="es-ES_tradnl" w:eastAsia="es-MX"/>
              </w:rPr>
              <w:t>Inf</w:t>
            </w:r>
            <w:proofErr w:type="spellEnd"/>
            <w:r w:rsidR="001B4EF6" w:rsidRPr="00716B5A">
              <w:rPr>
                <w:rFonts w:eastAsia="Times New Roman" w:cs="Times New Roman"/>
                <w:b/>
                <w:bCs/>
                <w:color w:val="000000"/>
                <w:szCs w:val="24"/>
                <w:lang w:val="es-ES_tradnl" w:eastAsia="es-MX"/>
              </w:rPr>
              <w:t>.</w:t>
            </w:r>
          </w:p>
        </w:tc>
        <w:tc>
          <w:tcPr>
            <w:tcW w:w="0" w:type="auto"/>
            <w:hideMark/>
          </w:tcPr>
          <w:p w14:paraId="27F6E599" w14:textId="77777777" w:rsidR="00DA359B" w:rsidRPr="00716B5A" w:rsidRDefault="00DA359B" w:rsidP="009650C7">
            <w:pPr>
              <w:spacing w:line="360" w:lineRule="auto"/>
              <w:jc w:val="center"/>
              <w:rPr>
                <w:rFonts w:eastAsia="Times New Roman" w:cs="Times New Roman"/>
                <w:b/>
                <w:bCs/>
                <w:i/>
                <w:color w:val="000000"/>
                <w:szCs w:val="24"/>
                <w:lang w:val="es-ES_tradnl" w:eastAsia="es-MX"/>
              </w:rPr>
            </w:pPr>
            <w:r w:rsidRPr="00716B5A">
              <w:rPr>
                <w:rFonts w:eastAsia="Times New Roman" w:cs="Times New Roman"/>
                <w:b/>
                <w:bCs/>
                <w:i/>
                <w:color w:val="000000"/>
                <w:szCs w:val="24"/>
                <w:lang w:val="es-ES_tradnl" w:eastAsia="es-MX"/>
              </w:rPr>
              <w:t>±DE</w:t>
            </w:r>
          </w:p>
        </w:tc>
        <w:tc>
          <w:tcPr>
            <w:tcW w:w="0" w:type="auto"/>
            <w:hideMark/>
          </w:tcPr>
          <w:p w14:paraId="45D2D85A" w14:textId="77777777" w:rsidR="00DA359B" w:rsidRPr="00716B5A" w:rsidRDefault="00DA359B" w:rsidP="009650C7">
            <w:pPr>
              <w:spacing w:line="360" w:lineRule="auto"/>
              <w:jc w:val="center"/>
              <w:rPr>
                <w:rFonts w:eastAsia="Times New Roman" w:cs="Times New Roman"/>
                <w:b/>
                <w:bCs/>
                <w:color w:val="000000"/>
                <w:szCs w:val="24"/>
                <w:lang w:val="es-ES_tradnl" w:eastAsia="es-MX"/>
              </w:rPr>
            </w:pPr>
            <w:proofErr w:type="spellStart"/>
            <w:r w:rsidRPr="00716B5A">
              <w:rPr>
                <w:rFonts w:eastAsia="Times New Roman" w:cs="Times New Roman"/>
                <w:b/>
                <w:bCs/>
                <w:color w:val="000000"/>
                <w:szCs w:val="24"/>
                <w:lang w:val="es-ES_tradnl" w:eastAsia="es-MX"/>
              </w:rPr>
              <w:t>Efl</w:t>
            </w:r>
            <w:proofErr w:type="spellEnd"/>
            <w:r w:rsidR="001B4EF6" w:rsidRPr="00716B5A">
              <w:rPr>
                <w:rFonts w:eastAsia="Times New Roman" w:cs="Times New Roman"/>
                <w:b/>
                <w:bCs/>
                <w:color w:val="000000"/>
                <w:szCs w:val="24"/>
                <w:lang w:val="es-ES_tradnl" w:eastAsia="es-MX"/>
              </w:rPr>
              <w:t>.</w:t>
            </w:r>
          </w:p>
        </w:tc>
        <w:tc>
          <w:tcPr>
            <w:tcW w:w="0" w:type="auto"/>
            <w:hideMark/>
          </w:tcPr>
          <w:p w14:paraId="44C2D042" w14:textId="77777777" w:rsidR="00DA359B" w:rsidRPr="00716B5A" w:rsidRDefault="00DA359B" w:rsidP="009650C7">
            <w:pPr>
              <w:spacing w:line="360" w:lineRule="auto"/>
              <w:jc w:val="center"/>
              <w:rPr>
                <w:rFonts w:eastAsia="Times New Roman" w:cs="Times New Roman"/>
                <w:b/>
                <w:bCs/>
                <w:i/>
                <w:color w:val="000000"/>
                <w:szCs w:val="24"/>
                <w:lang w:val="es-ES_tradnl" w:eastAsia="es-MX"/>
              </w:rPr>
            </w:pPr>
            <w:r w:rsidRPr="00716B5A">
              <w:rPr>
                <w:rFonts w:eastAsia="Times New Roman" w:cs="Times New Roman"/>
                <w:b/>
                <w:bCs/>
                <w:i/>
                <w:color w:val="000000"/>
                <w:szCs w:val="24"/>
                <w:lang w:val="es-ES_tradnl" w:eastAsia="es-MX"/>
              </w:rPr>
              <w:t>±DE</w:t>
            </w:r>
          </w:p>
        </w:tc>
      </w:tr>
      <w:tr w:rsidR="005B1B8B" w:rsidRPr="005B1B8B" w14:paraId="43F1079D" w14:textId="77777777" w:rsidTr="00716B5A">
        <w:trPr>
          <w:trHeight w:val="294"/>
        </w:trPr>
        <w:tc>
          <w:tcPr>
            <w:tcW w:w="1738" w:type="dxa"/>
            <w:hideMark/>
          </w:tcPr>
          <w:p w14:paraId="52CE5EED" w14:textId="481D71EF" w:rsidR="00DA359B" w:rsidRPr="00716B5A" w:rsidRDefault="00DA359B" w:rsidP="009650C7">
            <w:pPr>
              <w:spacing w:line="360" w:lineRule="auto"/>
              <w:jc w:val="both"/>
              <w:rPr>
                <w:rFonts w:eastAsia="Times New Roman" w:cs="Times New Roman"/>
                <w:color w:val="000000"/>
                <w:szCs w:val="24"/>
                <w:lang w:val="es-ES_tradnl" w:eastAsia="es-MX"/>
              </w:rPr>
            </w:pPr>
            <w:proofErr w:type="spellStart"/>
            <w:r w:rsidRPr="00716B5A">
              <w:rPr>
                <w:rFonts w:eastAsia="Times New Roman" w:cs="Times New Roman"/>
                <w:color w:val="000000"/>
                <w:szCs w:val="24"/>
                <w:lang w:val="es-ES_tradnl" w:eastAsia="es-MX"/>
              </w:rPr>
              <w:t>Turb</w:t>
            </w:r>
            <w:proofErr w:type="spellEnd"/>
            <w:r w:rsidR="00BD6FEC">
              <w:rPr>
                <w:rFonts w:eastAsia="Times New Roman" w:cs="Times New Roman"/>
                <w:color w:val="000000"/>
                <w:szCs w:val="24"/>
                <w:lang w:val="es-ES_tradnl" w:eastAsia="es-MX"/>
              </w:rPr>
              <w:t>.</w:t>
            </w:r>
            <w:r w:rsidRPr="00716B5A">
              <w:rPr>
                <w:rFonts w:eastAsia="Times New Roman" w:cs="Times New Roman"/>
                <w:color w:val="000000"/>
                <w:szCs w:val="24"/>
                <w:lang w:val="es-ES_tradnl" w:eastAsia="es-MX"/>
              </w:rPr>
              <w:t xml:space="preserve"> (UNT)</w:t>
            </w:r>
          </w:p>
        </w:tc>
        <w:tc>
          <w:tcPr>
            <w:tcW w:w="0" w:type="auto"/>
            <w:noWrap/>
            <w:hideMark/>
          </w:tcPr>
          <w:p w14:paraId="521C80F1"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68.6</w:t>
            </w:r>
          </w:p>
        </w:tc>
        <w:tc>
          <w:tcPr>
            <w:tcW w:w="0" w:type="auto"/>
            <w:noWrap/>
            <w:hideMark/>
          </w:tcPr>
          <w:p w14:paraId="2A8B707F"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15.2</w:t>
            </w:r>
          </w:p>
        </w:tc>
        <w:tc>
          <w:tcPr>
            <w:tcW w:w="0" w:type="auto"/>
            <w:noWrap/>
            <w:hideMark/>
          </w:tcPr>
          <w:p w14:paraId="426794E6"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16.6</w:t>
            </w:r>
          </w:p>
        </w:tc>
        <w:tc>
          <w:tcPr>
            <w:tcW w:w="0" w:type="auto"/>
            <w:noWrap/>
            <w:hideMark/>
          </w:tcPr>
          <w:p w14:paraId="1AC81073"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3.9</w:t>
            </w:r>
          </w:p>
        </w:tc>
        <w:tc>
          <w:tcPr>
            <w:tcW w:w="0" w:type="auto"/>
            <w:noWrap/>
            <w:hideMark/>
          </w:tcPr>
          <w:p w14:paraId="082BDDE7"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121.5</w:t>
            </w:r>
          </w:p>
        </w:tc>
        <w:tc>
          <w:tcPr>
            <w:tcW w:w="0" w:type="auto"/>
            <w:noWrap/>
            <w:hideMark/>
          </w:tcPr>
          <w:p w14:paraId="15EC9D65"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10.0</w:t>
            </w:r>
          </w:p>
        </w:tc>
        <w:tc>
          <w:tcPr>
            <w:tcW w:w="0" w:type="auto"/>
            <w:noWrap/>
            <w:hideMark/>
          </w:tcPr>
          <w:p w14:paraId="315EE131"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9.6</w:t>
            </w:r>
          </w:p>
        </w:tc>
        <w:tc>
          <w:tcPr>
            <w:tcW w:w="0" w:type="auto"/>
            <w:noWrap/>
            <w:hideMark/>
          </w:tcPr>
          <w:p w14:paraId="1FF1E2CE"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0.8</w:t>
            </w:r>
          </w:p>
        </w:tc>
        <w:tc>
          <w:tcPr>
            <w:tcW w:w="0" w:type="auto"/>
            <w:noWrap/>
            <w:hideMark/>
          </w:tcPr>
          <w:p w14:paraId="1D96AFB0"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62.8</w:t>
            </w:r>
          </w:p>
        </w:tc>
        <w:tc>
          <w:tcPr>
            <w:tcW w:w="0" w:type="auto"/>
            <w:noWrap/>
            <w:hideMark/>
          </w:tcPr>
          <w:p w14:paraId="38DEA4EA"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5.2</w:t>
            </w:r>
          </w:p>
        </w:tc>
        <w:tc>
          <w:tcPr>
            <w:tcW w:w="0" w:type="auto"/>
            <w:noWrap/>
            <w:hideMark/>
          </w:tcPr>
          <w:p w14:paraId="506984C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21.3</w:t>
            </w:r>
          </w:p>
        </w:tc>
        <w:tc>
          <w:tcPr>
            <w:tcW w:w="0" w:type="auto"/>
            <w:noWrap/>
            <w:hideMark/>
          </w:tcPr>
          <w:p w14:paraId="7B173249"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3.4</w:t>
            </w:r>
          </w:p>
        </w:tc>
      </w:tr>
      <w:tr w:rsidR="005B1B8B" w:rsidRPr="005B1B8B" w14:paraId="2F933804" w14:textId="77777777" w:rsidTr="00716B5A">
        <w:trPr>
          <w:trHeight w:val="294"/>
        </w:trPr>
        <w:tc>
          <w:tcPr>
            <w:tcW w:w="1738" w:type="dxa"/>
            <w:hideMark/>
          </w:tcPr>
          <w:p w14:paraId="10BDFDDC" w14:textId="77777777" w:rsidR="00DA359B" w:rsidRPr="00716B5A" w:rsidRDefault="00DA359B"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Color (UC)</w:t>
            </w:r>
          </w:p>
        </w:tc>
        <w:tc>
          <w:tcPr>
            <w:tcW w:w="0" w:type="auto"/>
            <w:noWrap/>
            <w:hideMark/>
          </w:tcPr>
          <w:p w14:paraId="63C0A302"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1063.5</w:t>
            </w:r>
          </w:p>
        </w:tc>
        <w:tc>
          <w:tcPr>
            <w:tcW w:w="0" w:type="auto"/>
            <w:noWrap/>
            <w:hideMark/>
          </w:tcPr>
          <w:p w14:paraId="703A6581"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123.2</w:t>
            </w:r>
          </w:p>
        </w:tc>
        <w:tc>
          <w:tcPr>
            <w:tcW w:w="0" w:type="auto"/>
            <w:noWrap/>
            <w:hideMark/>
          </w:tcPr>
          <w:p w14:paraId="0B5507A5"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426.5</w:t>
            </w:r>
          </w:p>
        </w:tc>
        <w:tc>
          <w:tcPr>
            <w:tcW w:w="0" w:type="auto"/>
            <w:noWrap/>
            <w:hideMark/>
          </w:tcPr>
          <w:p w14:paraId="5812E921"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79.3</w:t>
            </w:r>
          </w:p>
        </w:tc>
        <w:tc>
          <w:tcPr>
            <w:tcW w:w="0" w:type="auto"/>
            <w:noWrap/>
            <w:hideMark/>
          </w:tcPr>
          <w:p w14:paraId="68868CEC"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1014.3</w:t>
            </w:r>
          </w:p>
        </w:tc>
        <w:tc>
          <w:tcPr>
            <w:tcW w:w="0" w:type="auto"/>
            <w:noWrap/>
            <w:hideMark/>
          </w:tcPr>
          <w:p w14:paraId="0CD93632"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101.0</w:t>
            </w:r>
          </w:p>
        </w:tc>
        <w:tc>
          <w:tcPr>
            <w:tcW w:w="0" w:type="auto"/>
            <w:noWrap/>
            <w:hideMark/>
          </w:tcPr>
          <w:p w14:paraId="0400C45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291.4</w:t>
            </w:r>
          </w:p>
        </w:tc>
        <w:tc>
          <w:tcPr>
            <w:tcW w:w="0" w:type="auto"/>
            <w:noWrap/>
            <w:hideMark/>
          </w:tcPr>
          <w:p w14:paraId="2C788BC8"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34.5</w:t>
            </w:r>
          </w:p>
        </w:tc>
        <w:tc>
          <w:tcPr>
            <w:tcW w:w="0" w:type="auto"/>
            <w:noWrap/>
            <w:hideMark/>
          </w:tcPr>
          <w:p w14:paraId="27973327"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870.3</w:t>
            </w:r>
          </w:p>
        </w:tc>
        <w:tc>
          <w:tcPr>
            <w:tcW w:w="0" w:type="auto"/>
            <w:noWrap/>
            <w:hideMark/>
          </w:tcPr>
          <w:p w14:paraId="6E921B2F"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87.4</w:t>
            </w:r>
          </w:p>
        </w:tc>
        <w:tc>
          <w:tcPr>
            <w:tcW w:w="0" w:type="auto"/>
            <w:noWrap/>
            <w:hideMark/>
          </w:tcPr>
          <w:p w14:paraId="7629C6DE"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442.2</w:t>
            </w:r>
          </w:p>
        </w:tc>
        <w:tc>
          <w:tcPr>
            <w:tcW w:w="0" w:type="auto"/>
            <w:noWrap/>
            <w:hideMark/>
          </w:tcPr>
          <w:p w14:paraId="3BBF28F6"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102.0</w:t>
            </w:r>
          </w:p>
        </w:tc>
      </w:tr>
      <w:tr w:rsidR="005B1B8B" w:rsidRPr="005B1B8B" w14:paraId="1CD601A3" w14:textId="77777777" w:rsidTr="00716B5A">
        <w:trPr>
          <w:trHeight w:val="294"/>
        </w:trPr>
        <w:tc>
          <w:tcPr>
            <w:tcW w:w="1738" w:type="dxa"/>
            <w:hideMark/>
          </w:tcPr>
          <w:p w14:paraId="3DD8B257" w14:textId="77777777" w:rsidR="00DA359B" w:rsidRPr="00716B5A" w:rsidRDefault="00DA359B"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 xml:space="preserve">pH </w:t>
            </w:r>
          </w:p>
        </w:tc>
        <w:tc>
          <w:tcPr>
            <w:tcW w:w="0" w:type="auto"/>
            <w:noWrap/>
            <w:hideMark/>
          </w:tcPr>
          <w:p w14:paraId="3D3E98FC"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7.5</w:t>
            </w:r>
          </w:p>
        </w:tc>
        <w:tc>
          <w:tcPr>
            <w:tcW w:w="0" w:type="auto"/>
            <w:noWrap/>
            <w:hideMark/>
          </w:tcPr>
          <w:p w14:paraId="257FCC2C"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0.3</w:t>
            </w:r>
          </w:p>
        </w:tc>
        <w:tc>
          <w:tcPr>
            <w:tcW w:w="0" w:type="auto"/>
            <w:noWrap/>
            <w:hideMark/>
          </w:tcPr>
          <w:p w14:paraId="32C8788B"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6.1</w:t>
            </w:r>
          </w:p>
        </w:tc>
        <w:tc>
          <w:tcPr>
            <w:tcW w:w="0" w:type="auto"/>
            <w:noWrap/>
            <w:hideMark/>
          </w:tcPr>
          <w:p w14:paraId="4FC54E0D"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0.3</w:t>
            </w:r>
          </w:p>
        </w:tc>
        <w:tc>
          <w:tcPr>
            <w:tcW w:w="0" w:type="auto"/>
            <w:noWrap/>
            <w:hideMark/>
          </w:tcPr>
          <w:p w14:paraId="5F503598"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9.3</w:t>
            </w:r>
          </w:p>
        </w:tc>
        <w:tc>
          <w:tcPr>
            <w:tcW w:w="0" w:type="auto"/>
            <w:noWrap/>
            <w:hideMark/>
          </w:tcPr>
          <w:p w14:paraId="2324DF23"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0.1</w:t>
            </w:r>
          </w:p>
        </w:tc>
        <w:tc>
          <w:tcPr>
            <w:tcW w:w="0" w:type="auto"/>
            <w:noWrap/>
            <w:hideMark/>
          </w:tcPr>
          <w:p w14:paraId="5891102A"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6.4</w:t>
            </w:r>
          </w:p>
        </w:tc>
        <w:tc>
          <w:tcPr>
            <w:tcW w:w="0" w:type="auto"/>
            <w:noWrap/>
            <w:hideMark/>
          </w:tcPr>
          <w:p w14:paraId="5025FBEA"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0.8</w:t>
            </w:r>
          </w:p>
        </w:tc>
        <w:tc>
          <w:tcPr>
            <w:tcW w:w="0" w:type="auto"/>
            <w:noWrap/>
            <w:hideMark/>
          </w:tcPr>
          <w:p w14:paraId="5C3E25FC"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7.7</w:t>
            </w:r>
          </w:p>
        </w:tc>
        <w:tc>
          <w:tcPr>
            <w:tcW w:w="0" w:type="auto"/>
            <w:noWrap/>
            <w:hideMark/>
          </w:tcPr>
          <w:p w14:paraId="5744168D"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0.2</w:t>
            </w:r>
          </w:p>
        </w:tc>
        <w:tc>
          <w:tcPr>
            <w:tcW w:w="0" w:type="auto"/>
            <w:noWrap/>
            <w:hideMark/>
          </w:tcPr>
          <w:p w14:paraId="6A220F8A"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6.2</w:t>
            </w:r>
          </w:p>
        </w:tc>
        <w:tc>
          <w:tcPr>
            <w:tcW w:w="0" w:type="auto"/>
            <w:noWrap/>
            <w:hideMark/>
          </w:tcPr>
          <w:p w14:paraId="37BB05B0"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0.2</w:t>
            </w:r>
          </w:p>
        </w:tc>
      </w:tr>
      <w:tr w:rsidR="005B1B8B" w:rsidRPr="005B1B8B" w14:paraId="43AE1E8D" w14:textId="77777777" w:rsidTr="00716B5A">
        <w:trPr>
          <w:trHeight w:val="314"/>
        </w:trPr>
        <w:tc>
          <w:tcPr>
            <w:tcW w:w="1738" w:type="dxa"/>
            <w:hideMark/>
          </w:tcPr>
          <w:p w14:paraId="590995BE" w14:textId="02DE080E" w:rsidR="00DA359B" w:rsidRPr="00716B5A" w:rsidRDefault="00777517" w:rsidP="009650C7">
            <w:pPr>
              <w:spacing w:line="360" w:lineRule="auto"/>
              <w:jc w:val="both"/>
              <w:rPr>
                <w:rFonts w:eastAsia="Times New Roman" w:cs="Times New Roman"/>
                <w:color w:val="000000"/>
                <w:szCs w:val="24"/>
                <w:lang w:val="es-ES_tradnl" w:eastAsia="es-MX"/>
              </w:rPr>
            </w:pPr>
            <w:proofErr w:type="spellStart"/>
            <w:r w:rsidRPr="00716B5A">
              <w:rPr>
                <w:rFonts w:eastAsia="Times New Roman" w:cs="Times New Roman"/>
                <w:color w:val="000000"/>
                <w:szCs w:val="24"/>
                <w:lang w:val="es-ES_tradnl" w:eastAsia="es-MX"/>
              </w:rPr>
              <w:t>Temp</w:t>
            </w:r>
            <w:proofErr w:type="spellEnd"/>
            <w:r w:rsidR="00BD6FEC">
              <w:rPr>
                <w:rFonts w:eastAsia="Times New Roman" w:cs="Times New Roman"/>
                <w:color w:val="000000"/>
                <w:szCs w:val="24"/>
                <w:lang w:val="es-ES_tradnl" w:eastAsia="es-MX"/>
              </w:rPr>
              <w:t>.</w:t>
            </w:r>
            <w:r w:rsidR="00DA359B" w:rsidRPr="00716B5A">
              <w:rPr>
                <w:rFonts w:eastAsia="Times New Roman" w:cs="Times New Roman"/>
                <w:color w:val="000000"/>
                <w:szCs w:val="24"/>
                <w:lang w:val="es-ES_tradnl" w:eastAsia="es-MX"/>
              </w:rPr>
              <w:t xml:space="preserve"> (</w:t>
            </w:r>
            <w:r w:rsidR="00DE7DAF" w:rsidRPr="00716B5A">
              <w:rPr>
                <w:rFonts w:eastAsia="Times New Roman" w:cs="Times New Roman"/>
                <w:color w:val="000000"/>
                <w:szCs w:val="24"/>
                <w:vertAlign w:val="superscript"/>
                <w:lang w:val="es-ES_tradnl" w:eastAsia="es-MX"/>
              </w:rPr>
              <w:t>°</w:t>
            </w:r>
            <w:r w:rsidR="00DA359B" w:rsidRPr="00716B5A">
              <w:rPr>
                <w:rFonts w:eastAsia="Times New Roman" w:cs="Times New Roman"/>
                <w:color w:val="000000"/>
                <w:szCs w:val="24"/>
                <w:lang w:val="es-ES_tradnl" w:eastAsia="es-MX"/>
              </w:rPr>
              <w:t>C)</w:t>
            </w:r>
          </w:p>
        </w:tc>
        <w:tc>
          <w:tcPr>
            <w:tcW w:w="0" w:type="auto"/>
            <w:noWrap/>
            <w:hideMark/>
          </w:tcPr>
          <w:p w14:paraId="5FC27775"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29.0</w:t>
            </w:r>
          </w:p>
        </w:tc>
        <w:tc>
          <w:tcPr>
            <w:tcW w:w="0" w:type="auto"/>
            <w:noWrap/>
            <w:hideMark/>
          </w:tcPr>
          <w:p w14:paraId="426DB0C0"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1.3</w:t>
            </w:r>
          </w:p>
        </w:tc>
        <w:tc>
          <w:tcPr>
            <w:tcW w:w="0" w:type="auto"/>
            <w:noWrap/>
            <w:hideMark/>
          </w:tcPr>
          <w:p w14:paraId="05228926"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29.0</w:t>
            </w:r>
          </w:p>
        </w:tc>
        <w:tc>
          <w:tcPr>
            <w:tcW w:w="0" w:type="auto"/>
            <w:noWrap/>
            <w:hideMark/>
          </w:tcPr>
          <w:p w14:paraId="18F430A7"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1.7</w:t>
            </w:r>
          </w:p>
        </w:tc>
        <w:tc>
          <w:tcPr>
            <w:tcW w:w="0" w:type="auto"/>
            <w:noWrap/>
            <w:hideMark/>
          </w:tcPr>
          <w:p w14:paraId="6AFB32D5"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28.0</w:t>
            </w:r>
          </w:p>
        </w:tc>
        <w:tc>
          <w:tcPr>
            <w:tcW w:w="0" w:type="auto"/>
            <w:noWrap/>
            <w:hideMark/>
          </w:tcPr>
          <w:p w14:paraId="41DA101D"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0.9</w:t>
            </w:r>
          </w:p>
        </w:tc>
        <w:tc>
          <w:tcPr>
            <w:tcW w:w="0" w:type="auto"/>
            <w:noWrap/>
            <w:hideMark/>
          </w:tcPr>
          <w:p w14:paraId="65A8F06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29.7</w:t>
            </w:r>
          </w:p>
        </w:tc>
        <w:tc>
          <w:tcPr>
            <w:tcW w:w="0" w:type="auto"/>
            <w:noWrap/>
            <w:hideMark/>
          </w:tcPr>
          <w:p w14:paraId="1D1B0D96"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1.6</w:t>
            </w:r>
          </w:p>
        </w:tc>
        <w:tc>
          <w:tcPr>
            <w:tcW w:w="0" w:type="auto"/>
            <w:noWrap/>
            <w:hideMark/>
          </w:tcPr>
          <w:p w14:paraId="31E5047E"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27.3</w:t>
            </w:r>
          </w:p>
        </w:tc>
        <w:tc>
          <w:tcPr>
            <w:tcW w:w="0" w:type="auto"/>
            <w:noWrap/>
            <w:hideMark/>
          </w:tcPr>
          <w:p w14:paraId="39EA16D0"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0.8</w:t>
            </w:r>
          </w:p>
        </w:tc>
        <w:tc>
          <w:tcPr>
            <w:tcW w:w="0" w:type="auto"/>
            <w:noWrap/>
            <w:hideMark/>
          </w:tcPr>
          <w:p w14:paraId="6479F683"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28.5</w:t>
            </w:r>
          </w:p>
        </w:tc>
        <w:tc>
          <w:tcPr>
            <w:tcW w:w="0" w:type="auto"/>
            <w:noWrap/>
            <w:hideMark/>
          </w:tcPr>
          <w:p w14:paraId="35F2EE56"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0.7</w:t>
            </w:r>
          </w:p>
        </w:tc>
      </w:tr>
      <w:tr w:rsidR="005B1B8B" w:rsidRPr="005B1B8B" w14:paraId="701B4DEE" w14:textId="77777777" w:rsidTr="00716B5A">
        <w:trPr>
          <w:trHeight w:val="314"/>
        </w:trPr>
        <w:tc>
          <w:tcPr>
            <w:tcW w:w="1738" w:type="dxa"/>
            <w:hideMark/>
          </w:tcPr>
          <w:p w14:paraId="09D6E1BD" w14:textId="0713F1F0" w:rsidR="00DA359B" w:rsidRPr="00716B5A" w:rsidRDefault="00DA359B"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CE (μs</w:t>
            </w:r>
            <w:r w:rsidR="00D97114">
              <w:rPr>
                <w:rFonts w:eastAsia="Times New Roman" w:cs="Times New Roman"/>
                <w:color w:val="000000"/>
                <w:szCs w:val="24"/>
                <w:lang w:val="es-ES_tradnl" w:eastAsia="es-MX"/>
              </w:rPr>
              <w:t>/</w:t>
            </w:r>
            <w:r w:rsidRPr="00716B5A">
              <w:rPr>
                <w:rFonts w:eastAsia="Times New Roman" w:cs="Times New Roman"/>
                <w:color w:val="000000"/>
                <w:szCs w:val="24"/>
                <w:lang w:val="es-ES_tradnl" w:eastAsia="es-MX"/>
              </w:rPr>
              <w:t>cm)</w:t>
            </w:r>
          </w:p>
        </w:tc>
        <w:tc>
          <w:tcPr>
            <w:tcW w:w="0" w:type="auto"/>
            <w:noWrap/>
            <w:hideMark/>
          </w:tcPr>
          <w:p w14:paraId="139ED353"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1304.7</w:t>
            </w:r>
          </w:p>
        </w:tc>
        <w:tc>
          <w:tcPr>
            <w:tcW w:w="0" w:type="auto"/>
            <w:noWrap/>
            <w:hideMark/>
          </w:tcPr>
          <w:p w14:paraId="4F1DCB7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232.7</w:t>
            </w:r>
          </w:p>
        </w:tc>
        <w:tc>
          <w:tcPr>
            <w:tcW w:w="0" w:type="auto"/>
            <w:noWrap/>
            <w:hideMark/>
          </w:tcPr>
          <w:p w14:paraId="4512F2BD"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964.5</w:t>
            </w:r>
          </w:p>
        </w:tc>
        <w:tc>
          <w:tcPr>
            <w:tcW w:w="0" w:type="auto"/>
            <w:noWrap/>
            <w:hideMark/>
          </w:tcPr>
          <w:p w14:paraId="02F70F16"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102.5</w:t>
            </w:r>
          </w:p>
        </w:tc>
        <w:tc>
          <w:tcPr>
            <w:tcW w:w="0" w:type="auto"/>
            <w:noWrap/>
            <w:hideMark/>
          </w:tcPr>
          <w:p w14:paraId="5B0A6AF9"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1659.0</w:t>
            </w:r>
          </w:p>
        </w:tc>
        <w:tc>
          <w:tcPr>
            <w:tcW w:w="0" w:type="auto"/>
            <w:noWrap/>
            <w:hideMark/>
          </w:tcPr>
          <w:p w14:paraId="39B6C43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19.1</w:t>
            </w:r>
          </w:p>
        </w:tc>
        <w:tc>
          <w:tcPr>
            <w:tcW w:w="0" w:type="auto"/>
            <w:noWrap/>
            <w:hideMark/>
          </w:tcPr>
          <w:p w14:paraId="3391BF08"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1075.2</w:t>
            </w:r>
          </w:p>
        </w:tc>
        <w:tc>
          <w:tcPr>
            <w:tcW w:w="0" w:type="auto"/>
            <w:noWrap/>
            <w:hideMark/>
          </w:tcPr>
          <w:p w14:paraId="795A5BF6"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102.1</w:t>
            </w:r>
          </w:p>
        </w:tc>
        <w:tc>
          <w:tcPr>
            <w:tcW w:w="0" w:type="auto"/>
            <w:noWrap/>
            <w:hideMark/>
          </w:tcPr>
          <w:p w14:paraId="1A86E63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1467.7</w:t>
            </w:r>
          </w:p>
        </w:tc>
        <w:tc>
          <w:tcPr>
            <w:tcW w:w="0" w:type="auto"/>
            <w:noWrap/>
            <w:hideMark/>
          </w:tcPr>
          <w:p w14:paraId="443A19DB"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75.6</w:t>
            </w:r>
          </w:p>
        </w:tc>
        <w:tc>
          <w:tcPr>
            <w:tcW w:w="0" w:type="auto"/>
            <w:noWrap/>
            <w:hideMark/>
          </w:tcPr>
          <w:p w14:paraId="03FEAC8C"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986.5</w:t>
            </w:r>
          </w:p>
        </w:tc>
        <w:tc>
          <w:tcPr>
            <w:tcW w:w="0" w:type="auto"/>
            <w:noWrap/>
            <w:hideMark/>
          </w:tcPr>
          <w:p w14:paraId="5C2E1CFF"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40.6</w:t>
            </w:r>
          </w:p>
        </w:tc>
      </w:tr>
      <w:tr w:rsidR="005B1B8B" w:rsidRPr="005B1B8B" w14:paraId="71F0FB5F" w14:textId="77777777" w:rsidTr="00716B5A">
        <w:trPr>
          <w:trHeight w:val="314"/>
        </w:trPr>
        <w:tc>
          <w:tcPr>
            <w:tcW w:w="1738" w:type="dxa"/>
            <w:hideMark/>
          </w:tcPr>
          <w:p w14:paraId="6289A7DC" w14:textId="34C6A815" w:rsidR="00DA359B" w:rsidRPr="00716B5A" w:rsidRDefault="00DA359B"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OD (</w:t>
            </w:r>
            <w:r w:rsidR="00217C2A" w:rsidRPr="00716B5A">
              <w:rPr>
                <w:rFonts w:eastAsia="Times New Roman" w:cs="Times New Roman"/>
                <w:color w:val="000000"/>
                <w:szCs w:val="24"/>
                <w:lang w:val="es-ES_tradnl" w:eastAsia="es-MX"/>
              </w:rPr>
              <w:t>mg/L</w:t>
            </w:r>
            <w:r w:rsidRPr="00716B5A">
              <w:rPr>
                <w:rFonts w:eastAsia="Times New Roman" w:cs="Times New Roman"/>
                <w:color w:val="000000"/>
                <w:szCs w:val="24"/>
                <w:lang w:val="es-ES_tradnl" w:eastAsia="es-MX"/>
              </w:rPr>
              <w:t>)</w:t>
            </w:r>
          </w:p>
        </w:tc>
        <w:tc>
          <w:tcPr>
            <w:tcW w:w="0" w:type="auto"/>
            <w:noWrap/>
            <w:hideMark/>
          </w:tcPr>
          <w:p w14:paraId="55F97B43"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0.6</w:t>
            </w:r>
          </w:p>
        </w:tc>
        <w:tc>
          <w:tcPr>
            <w:tcW w:w="0" w:type="auto"/>
            <w:noWrap/>
            <w:hideMark/>
          </w:tcPr>
          <w:p w14:paraId="5EFA9919"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0.1</w:t>
            </w:r>
          </w:p>
        </w:tc>
        <w:tc>
          <w:tcPr>
            <w:tcW w:w="0" w:type="auto"/>
            <w:noWrap/>
            <w:hideMark/>
          </w:tcPr>
          <w:p w14:paraId="4ED0332A"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3.2</w:t>
            </w:r>
          </w:p>
        </w:tc>
        <w:tc>
          <w:tcPr>
            <w:tcW w:w="0" w:type="auto"/>
            <w:noWrap/>
            <w:hideMark/>
          </w:tcPr>
          <w:p w14:paraId="2447BF5B"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0.6</w:t>
            </w:r>
          </w:p>
        </w:tc>
        <w:tc>
          <w:tcPr>
            <w:tcW w:w="0" w:type="auto"/>
            <w:noWrap/>
            <w:hideMark/>
          </w:tcPr>
          <w:p w14:paraId="6F84CB8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0.3</w:t>
            </w:r>
          </w:p>
        </w:tc>
        <w:tc>
          <w:tcPr>
            <w:tcW w:w="0" w:type="auto"/>
            <w:noWrap/>
            <w:hideMark/>
          </w:tcPr>
          <w:p w14:paraId="54806F67"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0.1</w:t>
            </w:r>
          </w:p>
        </w:tc>
        <w:tc>
          <w:tcPr>
            <w:tcW w:w="0" w:type="auto"/>
            <w:noWrap/>
            <w:hideMark/>
          </w:tcPr>
          <w:p w14:paraId="5E3EA459"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4.3</w:t>
            </w:r>
          </w:p>
        </w:tc>
        <w:tc>
          <w:tcPr>
            <w:tcW w:w="0" w:type="auto"/>
            <w:noWrap/>
            <w:hideMark/>
          </w:tcPr>
          <w:p w14:paraId="2433D3AF"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0.4</w:t>
            </w:r>
          </w:p>
        </w:tc>
        <w:tc>
          <w:tcPr>
            <w:tcW w:w="0" w:type="auto"/>
            <w:noWrap/>
            <w:hideMark/>
          </w:tcPr>
          <w:p w14:paraId="734CA2E2"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0.6</w:t>
            </w:r>
          </w:p>
        </w:tc>
        <w:tc>
          <w:tcPr>
            <w:tcW w:w="0" w:type="auto"/>
            <w:noWrap/>
            <w:hideMark/>
          </w:tcPr>
          <w:p w14:paraId="5E11AEC9"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0.1</w:t>
            </w:r>
          </w:p>
        </w:tc>
        <w:tc>
          <w:tcPr>
            <w:tcW w:w="0" w:type="auto"/>
            <w:noWrap/>
            <w:hideMark/>
          </w:tcPr>
          <w:p w14:paraId="676B4A6E"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3.9</w:t>
            </w:r>
          </w:p>
        </w:tc>
        <w:tc>
          <w:tcPr>
            <w:tcW w:w="0" w:type="auto"/>
            <w:noWrap/>
            <w:hideMark/>
          </w:tcPr>
          <w:p w14:paraId="1A135001"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0.1</w:t>
            </w:r>
          </w:p>
        </w:tc>
      </w:tr>
      <w:tr w:rsidR="005B1B8B" w:rsidRPr="005B1B8B" w14:paraId="7BA754AD" w14:textId="77777777" w:rsidTr="00716B5A">
        <w:trPr>
          <w:trHeight w:val="314"/>
        </w:trPr>
        <w:tc>
          <w:tcPr>
            <w:tcW w:w="1738" w:type="dxa"/>
            <w:hideMark/>
          </w:tcPr>
          <w:p w14:paraId="44E85084" w14:textId="430C49C8" w:rsidR="00DA359B" w:rsidRPr="00716B5A" w:rsidRDefault="00DA359B"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DQO (</w:t>
            </w:r>
            <w:r w:rsidR="00217C2A" w:rsidRPr="00716B5A">
              <w:rPr>
                <w:rFonts w:eastAsia="Times New Roman" w:cs="Times New Roman"/>
                <w:color w:val="000000"/>
                <w:szCs w:val="24"/>
                <w:lang w:val="es-ES_tradnl" w:eastAsia="es-MX"/>
              </w:rPr>
              <w:t>mg/L</w:t>
            </w:r>
            <w:r w:rsidRPr="00716B5A">
              <w:rPr>
                <w:rFonts w:eastAsia="Times New Roman" w:cs="Times New Roman"/>
                <w:color w:val="000000"/>
                <w:szCs w:val="24"/>
                <w:lang w:val="es-ES_tradnl" w:eastAsia="es-MX"/>
              </w:rPr>
              <w:t>)</w:t>
            </w:r>
          </w:p>
        </w:tc>
        <w:tc>
          <w:tcPr>
            <w:tcW w:w="0" w:type="auto"/>
            <w:noWrap/>
            <w:hideMark/>
          </w:tcPr>
          <w:p w14:paraId="1F65AC1A"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259.4</w:t>
            </w:r>
          </w:p>
        </w:tc>
        <w:tc>
          <w:tcPr>
            <w:tcW w:w="0" w:type="auto"/>
            <w:noWrap/>
            <w:hideMark/>
          </w:tcPr>
          <w:p w14:paraId="1A881440"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57.4</w:t>
            </w:r>
          </w:p>
        </w:tc>
        <w:tc>
          <w:tcPr>
            <w:tcW w:w="0" w:type="auto"/>
            <w:noWrap/>
            <w:hideMark/>
          </w:tcPr>
          <w:p w14:paraId="717D9491"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62.9</w:t>
            </w:r>
          </w:p>
        </w:tc>
        <w:tc>
          <w:tcPr>
            <w:tcW w:w="0" w:type="auto"/>
            <w:noWrap/>
            <w:hideMark/>
          </w:tcPr>
          <w:p w14:paraId="79B97D27"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14.5</w:t>
            </w:r>
          </w:p>
        </w:tc>
        <w:tc>
          <w:tcPr>
            <w:tcW w:w="0" w:type="auto"/>
            <w:noWrap/>
            <w:hideMark/>
          </w:tcPr>
          <w:p w14:paraId="5C033262"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465.9</w:t>
            </w:r>
          </w:p>
        </w:tc>
        <w:tc>
          <w:tcPr>
            <w:tcW w:w="0" w:type="auto"/>
            <w:noWrap/>
            <w:hideMark/>
          </w:tcPr>
          <w:p w14:paraId="01B0C521"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37.7</w:t>
            </w:r>
          </w:p>
        </w:tc>
        <w:tc>
          <w:tcPr>
            <w:tcW w:w="0" w:type="auto"/>
            <w:noWrap/>
            <w:hideMark/>
          </w:tcPr>
          <w:p w14:paraId="75872933"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35.4</w:t>
            </w:r>
          </w:p>
        </w:tc>
        <w:tc>
          <w:tcPr>
            <w:tcW w:w="0" w:type="auto"/>
            <w:noWrap/>
            <w:hideMark/>
          </w:tcPr>
          <w:p w14:paraId="5D447BCB"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3.0</w:t>
            </w:r>
          </w:p>
        </w:tc>
        <w:tc>
          <w:tcPr>
            <w:tcW w:w="0" w:type="auto"/>
            <w:noWrap/>
            <w:hideMark/>
          </w:tcPr>
          <w:p w14:paraId="274E0BAA"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226.7</w:t>
            </w:r>
          </w:p>
        </w:tc>
        <w:tc>
          <w:tcPr>
            <w:tcW w:w="0" w:type="auto"/>
            <w:noWrap/>
            <w:hideMark/>
          </w:tcPr>
          <w:p w14:paraId="7822485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33.0</w:t>
            </w:r>
          </w:p>
        </w:tc>
        <w:tc>
          <w:tcPr>
            <w:tcW w:w="0" w:type="auto"/>
            <w:noWrap/>
            <w:hideMark/>
          </w:tcPr>
          <w:p w14:paraId="563DBAF8"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80.4</w:t>
            </w:r>
          </w:p>
        </w:tc>
        <w:tc>
          <w:tcPr>
            <w:tcW w:w="0" w:type="auto"/>
            <w:noWrap/>
            <w:hideMark/>
          </w:tcPr>
          <w:p w14:paraId="193AB10F"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12.9</w:t>
            </w:r>
          </w:p>
        </w:tc>
      </w:tr>
      <w:tr w:rsidR="005B1B8B" w:rsidRPr="005B1B8B" w14:paraId="26FEC828" w14:textId="77777777" w:rsidTr="00716B5A">
        <w:trPr>
          <w:trHeight w:val="314"/>
        </w:trPr>
        <w:tc>
          <w:tcPr>
            <w:tcW w:w="1738" w:type="dxa"/>
            <w:hideMark/>
          </w:tcPr>
          <w:p w14:paraId="5D6874F2" w14:textId="022537A8" w:rsidR="00DA359B" w:rsidRPr="00716B5A" w:rsidRDefault="00DA359B"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SST (</w:t>
            </w:r>
            <w:r w:rsidR="00217C2A" w:rsidRPr="00716B5A">
              <w:rPr>
                <w:rFonts w:eastAsia="Times New Roman" w:cs="Times New Roman"/>
                <w:color w:val="000000"/>
                <w:szCs w:val="24"/>
                <w:lang w:val="es-ES_tradnl" w:eastAsia="es-MX"/>
              </w:rPr>
              <w:t>mg/L</w:t>
            </w:r>
            <w:r w:rsidRPr="00716B5A">
              <w:rPr>
                <w:rFonts w:eastAsia="Times New Roman" w:cs="Times New Roman"/>
                <w:color w:val="000000"/>
                <w:szCs w:val="24"/>
                <w:lang w:val="es-ES_tradnl" w:eastAsia="es-MX"/>
              </w:rPr>
              <w:t>)</w:t>
            </w:r>
          </w:p>
        </w:tc>
        <w:tc>
          <w:tcPr>
            <w:tcW w:w="0" w:type="auto"/>
            <w:noWrap/>
            <w:hideMark/>
          </w:tcPr>
          <w:p w14:paraId="0B5B4ABF"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185.3</w:t>
            </w:r>
          </w:p>
        </w:tc>
        <w:tc>
          <w:tcPr>
            <w:tcW w:w="0" w:type="auto"/>
            <w:noWrap/>
            <w:hideMark/>
          </w:tcPr>
          <w:p w14:paraId="484F4B4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41.0</w:t>
            </w:r>
          </w:p>
        </w:tc>
        <w:tc>
          <w:tcPr>
            <w:tcW w:w="0" w:type="auto"/>
            <w:noWrap/>
            <w:hideMark/>
          </w:tcPr>
          <w:p w14:paraId="25074D4A"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44.9</w:t>
            </w:r>
          </w:p>
        </w:tc>
        <w:tc>
          <w:tcPr>
            <w:tcW w:w="0" w:type="auto"/>
            <w:noWrap/>
            <w:hideMark/>
          </w:tcPr>
          <w:p w14:paraId="242CE4B4"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10.4</w:t>
            </w:r>
          </w:p>
        </w:tc>
        <w:tc>
          <w:tcPr>
            <w:tcW w:w="0" w:type="auto"/>
            <w:noWrap/>
            <w:hideMark/>
          </w:tcPr>
          <w:p w14:paraId="694E988B"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328.5</w:t>
            </w:r>
          </w:p>
        </w:tc>
        <w:tc>
          <w:tcPr>
            <w:tcW w:w="0" w:type="auto"/>
            <w:noWrap/>
            <w:hideMark/>
          </w:tcPr>
          <w:p w14:paraId="073EED75"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27.9</w:t>
            </w:r>
          </w:p>
        </w:tc>
        <w:tc>
          <w:tcPr>
            <w:tcW w:w="0" w:type="auto"/>
            <w:noWrap/>
            <w:hideMark/>
          </w:tcPr>
          <w:p w14:paraId="142856A2"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26.1</w:t>
            </w:r>
          </w:p>
        </w:tc>
        <w:tc>
          <w:tcPr>
            <w:tcW w:w="0" w:type="auto"/>
            <w:noWrap/>
            <w:hideMark/>
          </w:tcPr>
          <w:p w14:paraId="6A903002"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1.2</w:t>
            </w:r>
          </w:p>
        </w:tc>
        <w:tc>
          <w:tcPr>
            <w:tcW w:w="0" w:type="auto"/>
            <w:noWrap/>
            <w:hideMark/>
          </w:tcPr>
          <w:p w14:paraId="388EAE8B"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161.9</w:t>
            </w:r>
          </w:p>
        </w:tc>
        <w:tc>
          <w:tcPr>
            <w:tcW w:w="0" w:type="auto"/>
            <w:noWrap/>
            <w:hideMark/>
          </w:tcPr>
          <w:p w14:paraId="54CAE0F6"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23.6</w:t>
            </w:r>
          </w:p>
        </w:tc>
        <w:tc>
          <w:tcPr>
            <w:tcW w:w="0" w:type="auto"/>
            <w:noWrap/>
            <w:hideMark/>
          </w:tcPr>
          <w:p w14:paraId="06252EBD"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57.4</w:t>
            </w:r>
          </w:p>
        </w:tc>
        <w:tc>
          <w:tcPr>
            <w:tcW w:w="0" w:type="auto"/>
            <w:noWrap/>
            <w:hideMark/>
          </w:tcPr>
          <w:p w14:paraId="5B7EB551" w14:textId="77777777" w:rsidR="00DA359B" w:rsidRPr="00716B5A" w:rsidRDefault="00DA359B"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9.2</w:t>
            </w:r>
          </w:p>
        </w:tc>
      </w:tr>
    </w:tbl>
    <w:p w14:paraId="1751774F" w14:textId="77777777" w:rsidR="001B4EF6" w:rsidRPr="009650C7" w:rsidRDefault="009C114F" w:rsidP="009650C7">
      <w:pPr>
        <w:spacing w:after="0" w:line="360" w:lineRule="auto"/>
        <w:jc w:val="center"/>
        <w:rPr>
          <w:rFonts w:cs="Times New Roman"/>
          <w:noProof/>
          <w:lang w:val="es-ES_tradnl" w:eastAsia="es-MX"/>
        </w:rPr>
      </w:pPr>
      <w:r w:rsidRPr="009650C7">
        <w:rPr>
          <w:rFonts w:cs="Times New Roman"/>
          <w:noProof/>
          <w:lang w:val="es-ES_tradnl" w:eastAsia="es-MX"/>
        </w:rPr>
        <w:t>Fuente: Elaboración propia</w:t>
      </w:r>
    </w:p>
    <w:p w14:paraId="2B5ABDD5" w14:textId="77777777" w:rsidR="00B01319" w:rsidRPr="009650C7" w:rsidRDefault="00B01319" w:rsidP="009650C7">
      <w:pPr>
        <w:spacing w:after="0" w:line="360" w:lineRule="auto"/>
        <w:jc w:val="center"/>
        <w:rPr>
          <w:rFonts w:cs="Times New Roman"/>
          <w:noProof/>
          <w:lang w:val="es-ES_tradnl" w:eastAsia="es-MX"/>
        </w:rPr>
      </w:pPr>
    </w:p>
    <w:p w14:paraId="53316DB1" w14:textId="5AAC900C" w:rsidR="003722B5" w:rsidRPr="00716B5A" w:rsidRDefault="00AC4DB8" w:rsidP="00B96203">
      <w:pPr>
        <w:pStyle w:val="Ttulo3"/>
        <w:keepNext w:val="0"/>
        <w:keepLines w:val="0"/>
        <w:spacing w:before="0" w:line="360" w:lineRule="auto"/>
        <w:jc w:val="center"/>
        <w:rPr>
          <w:rFonts w:ascii="Times New Roman" w:eastAsia="Calibri" w:hAnsi="Times New Roman" w:cs="Times New Roman"/>
          <w:b/>
          <w:i/>
          <w:color w:val="auto"/>
          <w:sz w:val="26"/>
          <w:szCs w:val="26"/>
          <w:lang w:val="es-ES_tradnl"/>
        </w:rPr>
      </w:pPr>
      <w:r w:rsidRPr="00716B5A">
        <w:rPr>
          <w:rFonts w:ascii="Times New Roman" w:eastAsia="Calibri" w:hAnsi="Times New Roman" w:cs="Times New Roman"/>
          <w:b/>
          <w:i/>
          <w:color w:val="auto"/>
          <w:sz w:val="26"/>
          <w:szCs w:val="26"/>
          <w:lang w:val="es-ES_tradnl"/>
        </w:rPr>
        <w:lastRenderedPageBreak/>
        <w:t>Turbiedad</w:t>
      </w:r>
    </w:p>
    <w:p w14:paraId="2A4A0CEC" w14:textId="7789B337" w:rsidR="00214F11" w:rsidRDefault="00DE567E" w:rsidP="009650C7">
      <w:pPr>
        <w:spacing w:after="0" w:line="360" w:lineRule="auto"/>
        <w:ind w:firstLine="709"/>
        <w:jc w:val="both"/>
        <w:rPr>
          <w:rFonts w:cs="Times New Roman"/>
          <w:lang w:val="es-ES_tradnl"/>
        </w:rPr>
      </w:pPr>
      <w:r w:rsidRPr="009650C7">
        <w:rPr>
          <w:rFonts w:cs="Times New Roman"/>
          <w:lang w:val="es-ES_tradnl"/>
        </w:rPr>
        <w:t>La</w:t>
      </w:r>
      <w:r w:rsidR="009A0A28" w:rsidRPr="009650C7">
        <w:rPr>
          <w:rFonts w:cs="Times New Roman"/>
          <w:lang w:val="es-ES_tradnl"/>
        </w:rPr>
        <w:t xml:space="preserve"> prueba de Kruskal-Wallis evaluó</w:t>
      </w:r>
      <w:r w:rsidRPr="009650C7">
        <w:rPr>
          <w:rFonts w:cs="Times New Roman"/>
          <w:lang w:val="es-ES_tradnl"/>
        </w:rPr>
        <w:t xml:space="preserve"> la hipótesis de que las medianas de </w:t>
      </w:r>
      <w:r w:rsidR="00860D64">
        <w:rPr>
          <w:rFonts w:cs="Times New Roman"/>
          <w:lang w:val="es-ES_tradnl"/>
        </w:rPr>
        <w:t>t</w:t>
      </w:r>
      <w:r w:rsidRPr="009650C7">
        <w:rPr>
          <w:rFonts w:cs="Times New Roman"/>
          <w:lang w:val="es-ES_tradnl"/>
        </w:rPr>
        <w:t xml:space="preserve">urbiedad (UNT) dentro de cada uno de los </w:t>
      </w:r>
      <w:r w:rsidR="00860D64">
        <w:rPr>
          <w:rFonts w:cs="Times New Roman"/>
          <w:lang w:val="es-ES_tradnl"/>
        </w:rPr>
        <w:t>cuatro</w:t>
      </w:r>
      <w:r w:rsidR="00860D64" w:rsidRPr="009650C7">
        <w:rPr>
          <w:rFonts w:cs="Times New Roman"/>
          <w:lang w:val="es-ES_tradnl"/>
        </w:rPr>
        <w:t xml:space="preserve"> </w:t>
      </w:r>
      <w:r w:rsidRPr="009650C7">
        <w:rPr>
          <w:rFonts w:cs="Times New Roman"/>
          <w:lang w:val="es-ES_tradnl"/>
        </w:rPr>
        <w:t xml:space="preserve">niveles de </w:t>
      </w:r>
      <w:r w:rsidR="00774B3C" w:rsidRPr="009650C7">
        <w:rPr>
          <w:rFonts w:cs="Times New Roman"/>
          <w:lang w:val="es-ES_tradnl"/>
        </w:rPr>
        <w:t>t</w:t>
      </w:r>
      <w:r w:rsidRPr="009650C7">
        <w:rPr>
          <w:rFonts w:cs="Times New Roman"/>
          <w:lang w:val="es-ES_tradnl"/>
        </w:rPr>
        <w:t xml:space="preserve">ratamientos </w:t>
      </w:r>
      <w:r w:rsidR="00860D64">
        <w:rPr>
          <w:rFonts w:cs="Times New Roman"/>
          <w:lang w:val="es-ES_tradnl"/>
        </w:rPr>
        <w:t>sean</w:t>
      </w:r>
      <w:r w:rsidR="00860D64" w:rsidRPr="009650C7">
        <w:rPr>
          <w:rFonts w:cs="Times New Roman"/>
          <w:lang w:val="es-ES_tradnl"/>
        </w:rPr>
        <w:t xml:space="preserve"> </w:t>
      </w:r>
      <w:r w:rsidRPr="009650C7">
        <w:rPr>
          <w:rFonts w:cs="Times New Roman"/>
          <w:lang w:val="es-ES_tradnl"/>
        </w:rPr>
        <w:t>iguales</w:t>
      </w:r>
      <w:r w:rsidR="00860D64">
        <w:rPr>
          <w:rFonts w:cs="Times New Roman"/>
          <w:lang w:val="es-ES_tradnl"/>
        </w:rPr>
        <w:t>; encontró</w:t>
      </w:r>
      <w:r w:rsidR="00B72544" w:rsidRPr="009650C7">
        <w:rPr>
          <w:rFonts w:cs="Times New Roman"/>
          <w:lang w:val="es-ES_tradnl"/>
        </w:rPr>
        <w:t xml:space="preserve"> que </w:t>
      </w:r>
      <w:r w:rsidR="00214F11" w:rsidRPr="009650C7">
        <w:rPr>
          <w:rFonts w:cs="Times New Roman"/>
          <w:lang w:val="es-ES_tradnl"/>
        </w:rPr>
        <w:t>existe una diferencia estadísticamente significativa entre las medianas</w:t>
      </w:r>
      <w:r w:rsidR="00D17005" w:rsidRPr="009650C7">
        <w:rPr>
          <w:rFonts w:cs="Times New Roman"/>
          <w:lang w:val="es-ES_tradnl"/>
        </w:rPr>
        <w:t>.</w:t>
      </w:r>
      <w:r w:rsidR="0084190A" w:rsidRPr="009650C7">
        <w:rPr>
          <w:rFonts w:cs="Times New Roman"/>
          <w:lang w:val="es-ES_tradnl"/>
        </w:rPr>
        <w:t xml:space="preserve"> Entre los tratamiento</w:t>
      </w:r>
      <w:r w:rsidRPr="009650C7">
        <w:rPr>
          <w:rFonts w:cs="Times New Roman"/>
          <w:lang w:val="es-ES_tradnl"/>
        </w:rPr>
        <w:t>s</w:t>
      </w:r>
      <w:r w:rsidR="00860D64">
        <w:rPr>
          <w:rFonts w:cs="Times New Roman"/>
          <w:lang w:val="es-ES_tradnl"/>
        </w:rPr>
        <w:t>,</w:t>
      </w:r>
      <w:r w:rsidRPr="009650C7">
        <w:rPr>
          <w:rFonts w:cs="Times New Roman"/>
          <w:lang w:val="es-ES_tradnl"/>
        </w:rPr>
        <w:t xml:space="preserve"> el</w:t>
      </w:r>
      <w:r w:rsidR="0084190A" w:rsidRPr="009650C7">
        <w:rPr>
          <w:rFonts w:cs="Times New Roman"/>
          <w:lang w:val="es-ES_tradnl"/>
        </w:rPr>
        <w:t xml:space="preserve"> que presentó la menor media</w:t>
      </w:r>
      <w:r w:rsidR="00502DF4" w:rsidRPr="009650C7">
        <w:rPr>
          <w:rFonts w:cs="Times New Roman"/>
          <w:lang w:val="es-ES_tradnl"/>
        </w:rPr>
        <w:t xml:space="preserve">na ± </w:t>
      </w:r>
      <w:r w:rsidR="00502DF4" w:rsidRPr="009650C7">
        <w:rPr>
          <w:rFonts w:cs="Times New Roman"/>
          <w:i/>
          <w:lang w:val="es-ES_tradnl"/>
        </w:rPr>
        <w:t>DE</w:t>
      </w:r>
      <w:r w:rsidR="0084190A" w:rsidRPr="009650C7">
        <w:rPr>
          <w:rFonts w:cs="Times New Roman"/>
          <w:lang w:val="es-ES_tradnl"/>
        </w:rPr>
        <w:t xml:space="preserve"> es el tratamiento </w:t>
      </w:r>
      <w:r w:rsidRPr="009650C7">
        <w:rPr>
          <w:rFonts w:cs="Times New Roman"/>
          <w:lang w:val="es-ES_tradnl"/>
        </w:rPr>
        <w:t>TRH 20 h</w:t>
      </w:r>
      <w:r w:rsidR="0084190A" w:rsidRPr="009650C7">
        <w:rPr>
          <w:rFonts w:cs="Times New Roman"/>
          <w:lang w:val="es-ES_tradnl"/>
        </w:rPr>
        <w:t xml:space="preserve"> con </w:t>
      </w:r>
      <w:r w:rsidRPr="009650C7">
        <w:rPr>
          <w:rFonts w:cs="Times New Roman"/>
          <w:lang w:val="es-ES_tradnl"/>
        </w:rPr>
        <w:t>9.2</w:t>
      </w:r>
      <w:r w:rsidR="00BC488D" w:rsidRPr="009650C7">
        <w:rPr>
          <w:rFonts w:cs="Times New Roman"/>
          <w:lang w:val="es-ES_tradnl"/>
        </w:rPr>
        <w:t xml:space="preserve"> </w:t>
      </w:r>
      <w:r w:rsidR="00502DF4" w:rsidRPr="009650C7">
        <w:rPr>
          <w:rFonts w:cs="Times New Roman"/>
          <w:lang w:val="es-ES_tradnl"/>
        </w:rPr>
        <w:t>±</w:t>
      </w:r>
      <w:r w:rsidRPr="009650C7">
        <w:rPr>
          <w:rFonts w:cs="Times New Roman"/>
          <w:lang w:val="es-ES_tradnl"/>
        </w:rPr>
        <w:t xml:space="preserve"> 0.8</w:t>
      </w:r>
      <w:r w:rsidR="00774B3C" w:rsidRPr="009650C7">
        <w:rPr>
          <w:rFonts w:cs="Times New Roman"/>
          <w:lang w:val="es-ES_tradnl"/>
        </w:rPr>
        <w:t>4</w:t>
      </w:r>
      <w:r w:rsidR="0084190A" w:rsidRPr="009650C7">
        <w:rPr>
          <w:rFonts w:cs="Times New Roman"/>
          <w:lang w:val="es-ES_tradnl"/>
        </w:rPr>
        <w:t xml:space="preserve"> </w:t>
      </w:r>
      <w:r w:rsidRPr="009650C7">
        <w:rPr>
          <w:rFonts w:cs="Times New Roman"/>
          <w:lang w:val="es-ES_tradnl"/>
        </w:rPr>
        <w:t>U</w:t>
      </w:r>
      <w:r w:rsidR="00390F15" w:rsidRPr="009650C7">
        <w:rPr>
          <w:rFonts w:cs="Times New Roman"/>
          <w:lang w:val="es-ES_tradnl"/>
        </w:rPr>
        <w:t>NT</w:t>
      </w:r>
      <w:r w:rsidRPr="009650C7">
        <w:rPr>
          <w:rFonts w:cs="Times New Roman"/>
          <w:lang w:val="es-ES_tradnl"/>
        </w:rPr>
        <w:t>, seguido de TRH 15 h</w:t>
      </w:r>
      <w:r w:rsidR="0084190A" w:rsidRPr="009650C7">
        <w:rPr>
          <w:rFonts w:cs="Times New Roman"/>
          <w:lang w:val="es-ES_tradnl"/>
        </w:rPr>
        <w:t xml:space="preserve"> con </w:t>
      </w:r>
      <w:r w:rsidRPr="009650C7">
        <w:rPr>
          <w:rFonts w:cs="Times New Roman"/>
          <w:lang w:val="es-ES_tradnl"/>
        </w:rPr>
        <w:t>16.9</w:t>
      </w:r>
      <w:r w:rsidR="00774B3C" w:rsidRPr="009650C7">
        <w:rPr>
          <w:rFonts w:cs="Times New Roman"/>
          <w:lang w:val="es-ES_tradnl"/>
        </w:rPr>
        <w:t xml:space="preserve"> </w:t>
      </w:r>
      <w:r w:rsidR="00502DF4" w:rsidRPr="009650C7">
        <w:rPr>
          <w:rFonts w:cs="Times New Roman"/>
          <w:lang w:val="es-ES_tradnl"/>
        </w:rPr>
        <w:t>±</w:t>
      </w:r>
      <w:r w:rsidRPr="009650C7">
        <w:rPr>
          <w:rFonts w:cs="Times New Roman"/>
          <w:lang w:val="es-ES_tradnl"/>
        </w:rPr>
        <w:t xml:space="preserve"> 3.86</w:t>
      </w:r>
      <w:r w:rsidR="0084190A" w:rsidRPr="009650C7">
        <w:rPr>
          <w:rFonts w:cs="Times New Roman"/>
          <w:lang w:val="es-ES_tradnl"/>
        </w:rPr>
        <w:t xml:space="preserve"> U</w:t>
      </w:r>
      <w:r w:rsidRPr="009650C7">
        <w:rPr>
          <w:rFonts w:cs="Times New Roman"/>
          <w:lang w:val="es-ES_tradnl"/>
        </w:rPr>
        <w:t>N</w:t>
      </w:r>
      <w:r w:rsidR="0084190A" w:rsidRPr="009650C7">
        <w:rPr>
          <w:rFonts w:cs="Times New Roman"/>
          <w:lang w:val="es-ES_tradnl"/>
        </w:rPr>
        <w:t xml:space="preserve">T y </w:t>
      </w:r>
      <w:r w:rsidRPr="009650C7">
        <w:rPr>
          <w:rFonts w:cs="Times New Roman"/>
          <w:lang w:val="es-ES_tradnl"/>
        </w:rPr>
        <w:t>TRH 25</w:t>
      </w:r>
      <w:r w:rsidR="0084190A" w:rsidRPr="009650C7">
        <w:rPr>
          <w:rFonts w:cs="Times New Roman"/>
          <w:lang w:val="es-ES_tradnl"/>
        </w:rPr>
        <w:t xml:space="preserve"> con </w:t>
      </w:r>
      <w:r w:rsidRPr="009650C7">
        <w:rPr>
          <w:rFonts w:cs="Times New Roman"/>
          <w:lang w:val="es-ES_tradnl"/>
        </w:rPr>
        <w:t>20.65</w:t>
      </w:r>
      <w:r w:rsidR="00860D64">
        <w:rPr>
          <w:rFonts w:cs="Times New Roman"/>
          <w:lang w:val="es-ES_tradnl"/>
        </w:rPr>
        <w:t xml:space="preserve"> </w:t>
      </w:r>
      <w:r w:rsidR="00502DF4" w:rsidRPr="009650C7">
        <w:rPr>
          <w:rFonts w:cs="Times New Roman"/>
          <w:lang w:val="es-ES_tradnl"/>
        </w:rPr>
        <w:t>±</w:t>
      </w:r>
      <w:r w:rsidRPr="009650C7">
        <w:rPr>
          <w:rFonts w:cs="Times New Roman"/>
          <w:lang w:val="es-ES_tradnl"/>
        </w:rPr>
        <w:t xml:space="preserve"> 3.41</w:t>
      </w:r>
      <w:r w:rsidR="0084190A" w:rsidRPr="009650C7">
        <w:rPr>
          <w:rFonts w:cs="Times New Roman"/>
          <w:lang w:val="es-ES_tradnl"/>
        </w:rPr>
        <w:t xml:space="preserve"> </w:t>
      </w:r>
      <w:r w:rsidRPr="009650C7">
        <w:rPr>
          <w:rFonts w:cs="Times New Roman"/>
          <w:lang w:val="es-ES_tradnl"/>
        </w:rPr>
        <w:t>U</w:t>
      </w:r>
      <w:r w:rsidR="00390F15" w:rsidRPr="009650C7">
        <w:rPr>
          <w:rFonts w:cs="Times New Roman"/>
          <w:lang w:val="es-ES_tradnl"/>
        </w:rPr>
        <w:t>NT</w:t>
      </w:r>
      <w:r w:rsidR="0084190A" w:rsidRPr="009650C7">
        <w:rPr>
          <w:rFonts w:cs="Times New Roman"/>
          <w:lang w:val="es-ES_tradnl"/>
        </w:rPr>
        <w:t xml:space="preserve">. El </w:t>
      </w:r>
      <w:r w:rsidRPr="009650C7">
        <w:rPr>
          <w:rFonts w:cs="Times New Roman"/>
          <w:lang w:val="es-ES_tradnl"/>
        </w:rPr>
        <w:t>TRH 0</w:t>
      </w:r>
      <w:r w:rsidR="0084190A" w:rsidRPr="009650C7">
        <w:rPr>
          <w:rFonts w:cs="Times New Roman"/>
          <w:lang w:val="es-ES_tradnl"/>
        </w:rPr>
        <w:t xml:space="preserve"> </w:t>
      </w:r>
      <w:r w:rsidR="00324D7D" w:rsidRPr="009650C7">
        <w:rPr>
          <w:rFonts w:cs="Times New Roman"/>
          <w:lang w:val="es-ES_tradnl"/>
        </w:rPr>
        <w:t xml:space="preserve">h </w:t>
      </w:r>
      <w:r w:rsidRPr="009650C7">
        <w:rPr>
          <w:rFonts w:cs="Times New Roman"/>
          <w:lang w:val="es-ES_tradnl"/>
        </w:rPr>
        <w:t>presentó</w:t>
      </w:r>
      <w:r w:rsidR="0084190A" w:rsidRPr="009650C7">
        <w:rPr>
          <w:rFonts w:cs="Times New Roman"/>
          <w:lang w:val="es-ES_tradnl"/>
        </w:rPr>
        <w:t xml:space="preserve"> el valor más alto de media con </w:t>
      </w:r>
      <w:r w:rsidRPr="009650C7">
        <w:rPr>
          <w:rFonts w:cs="Times New Roman"/>
          <w:lang w:val="es-ES_tradnl"/>
        </w:rPr>
        <w:t>72.65</w:t>
      </w:r>
      <w:r w:rsidR="00860D64">
        <w:rPr>
          <w:rFonts w:cs="Times New Roman"/>
          <w:lang w:val="es-ES_tradnl"/>
        </w:rPr>
        <w:t xml:space="preserve"> </w:t>
      </w:r>
      <w:r w:rsidR="00502DF4" w:rsidRPr="009650C7">
        <w:rPr>
          <w:rFonts w:cs="Times New Roman"/>
          <w:lang w:val="es-ES_tradnl"/>
        </w:rPr>
        <w:t>±</w:t>
      </w:r>
      <w:r w:rsidRPr="009650C7">
        <w:rPr>
          <w:rFonts w:cs="Times New Roman"/>
          <w:lang w:val="es-ES_tradnl"/>
        </w:rPr>
        <w:t xml:space="preserve"> 29.0</w:t>
      </w:r>
      <w:r w:rsidR="00774B3C" w:rsidRPr="009650C7">
        <w:rPr>
          <w:rFonts w:cs="Times New Roman"/>
          <w:lang w:val="es-ES_tradnl"/>
        </w:rPr>
        <w:t>2</w:t>
      </w:r>
      <w:r w:rsidR="0084190A" w:rsidRPr="009650C7">
        <w:rPr>
          <w:rFonts w:cs="Times New Roman"/>
          <w:lang w:val="es-ES_tradnl"/>
        </w:rPr>
        <w:t xml:space="preserve"> </w:t>
      </w:r>
      <w:r w:rsidRPr="009650C7">
        <w:rPr>
          <w:rFonts w:cs="Times New Roman"/>
          <w:lang w:val="es-ES_tradnl"/>
        </w:rPr>
        <w:t>U</w:t>
      </w:r>
      <w:r w:rsidR="00390F15" w:rsidRPr="009650C7">
        <w:rPr>
          <w:rFonts w:cs="Times New Roman"/>
          <w:lang w:val="es-ES_tradnl"/>
        </w:rPr>
        <w:t>NT</w:t>
      </w:r>
      <w:r w:rsidR="00860D64">
        <w:rPr>
          <w:rFonts w:cs="Times New Roman"/>
          <w:lang w:val="es-ES_tradnl"/>
        </w:rPr>
        <w:t>. Cabe recordar que</w:t>
      </w:r>
      <w:r w:rsidRPr="009650C7">
        <w:rPr>
          <w:rFonts w:cs="Times New Roman"/>
          <w:lang w:val="es-ES_tradnl"/>
        </w:rPr>
        <w:t xml:space="preserve"> esta</w:t>
      </w:r>
      <w:r w:rsidR="00860D64">
        <w:rPr>
          <w:rFonts w:cs="Times New Roman"/>
          <w:lang w:val="es-ES_tradnl"/>
        </w:rPr>
        <w:t xml:space="preserve"> última es</w:t>
      </w:r>
      <w:r w:rsidRPr="009650C7">
        <w:rPr>
          <w:rFonts w:cs="Times New Roman"/>
          <w:lang w:val="es-ES_tradnl"/>
        </w:rPr>
        <w:t xml:space="preserve"> e</w:t>
      </w:r>
      <w:r w:rsidR="0084190A" w:rsidRPr="009650C7">
        <w:rPr>
          <w:rFonts w:cs="Times New Roman"/>
          <w:lang w:val="es-ES_tradnl"/>
        </w:rPr>
        <w:t xml:space="preserve">l agua de entrada </w:t>
      </w:r>
      <w:r w:rsidR="001A14A1" w:rsidRPr="009650C7">
        <w:rPr>
          <w:rFonts w:cs="Times New Roman"/>
          <w:lang w:val="es-ES_tradnl"/>
        </w:rPr>
        <w:t>(</w:t>
      </w:r>
      <w:r w:rsidR="00860D64">
        <w:rPr>
          <w:rFonts w:cs="Times New Roman"/>
          <w:lang w:val="es-ES_tradnl"/>
        </w:rPr>
        <w:t>f</w:t>
      </w:r>
      <w:r w:rsidR="001A14A1" w:rsidRPr="009650C7">
        <w:rPr>
          <w:rFonts w:cs="Times New Roman"/>
          <w:lang w:val="es-ES_tradnl"/>
        </w:rPr>
        <w:t>ig</w:t>
      </w:r>
      <w:r w:rsidR="00860D64">
        <w:rPr>
          <w:rFonts w:cs="Times New Roman"/>
          <w:lang w:val="es-ES_tradnl"/>
        </w:rPr>
        <w:t>ura</w:t>
      </w:r>
      <w:r w:rsidR="00860D64" w:rsidRPr="009650C7">
        <w:rPr>
          <w:rFonts w:cs="Times New Roman"/>
          <w:lang w:val="es-ES_tradnl"/>
        </w:rPr>
        <w:t xml:space="preserve"> </w:t>
      </w:r>
      <w:r w:rsidR="003014D3" w:rsidRPr="009650C7">
        <w:rPr>
          <w:rFonts w:cs="Times New Roman"/>
          <w:lang w:val="es-ES_tradnl"/>
        </w:rPr>
        <w:t>3</w:t>
      </w:r>
      <w:r w:rsidR="001A14A1" w:rsidRPr="009650C7">
        <w:rPr>
          <w:rFonts w:cs="Times New Roman"/>
          <w:lang w:val="es-ES_tradnl"/>
        </w:rPr>
        <w:t>)</w:t>
      </w:r>
      <w:r w:rsidR="0084190A" w:rsidRPr="009650C7">
        <w:rPr>
          <w:rFonts w:cs="Times New Roman"/>
          <w:lang w:val="es-ES_tradnl"/>
        </w:rPr>
        <w:t>.</w:t>
      </w:r>
    </w:p>
    <w:p w14:paraId="449D7D5F" w14:textId="77777777" w:rsidR="007124F0" w:rsidRPr="009650C7" w:rsidRDefault="007124F0" w:rsidP="009650C7">
      <w:pPr>
        <w:spacing w:after="0" w:line="360" w:lineRule="auto"/>
        <w:ind w:firstLine="709"/>
        <w:jc w:val="both"/>
        <w:rPr>
          <w:rFonts w:cs="Times New Roman"/>
          <w:lang w:val="es-ES_tradnl"/>
        </w:rPr>
      </w:pPr>
    </w:p>
    <w:p w14:paraId="75DE899B" w14:textId="78AD3FB6" w:rsidR="00214F11" w:rsidRPr="009650C7" w:rsidRDefault="00214F11" w:rsidP="009650C7">
      <w:pPr>
        <w:spacing w:after="0" w:line="360" w:lineRule="auto"/>
        <w:jc w:val="center"/>
        <w:rPr>
          <w:rFonts w:cs="Times New Roman"/>
          <w:lang w:val="es-ES_tradnl"/>
        </w:rPr>
      </w:pPr>
      <w:r w:rsidRPr="009650C7">
        <w:rPr>
          <w:rFonts w:cs="Times New Roman"/>
          <w:b/>
          <w:lang w:val="es-ES_tradnl"/>
        </w:rPr>
        <w:t xml:space="preserve">Figura </w:t>
      </w:r>
      <w:r w:rsidR="003014D3" w:rsidRPr="009650C7">
        <w:rPr>
          <w:rFonts w:cs="Times New Roman"/>
          <w:b/>
          <w:lang w:val="es-ES_tradnl"/>
        </w:rPr>
        <w:t>3</w:t>
      </w:r>
      <w:r w:rsidR="00AD341A" w:rsidRPr="009650C7">
        <w:rPr>
          <w:rFonts w:cs="Times New Roman"/>
          <w:b/>
          <w:lang w:val="es-ES_tradnl"/>
        </w:rPr>
        <w:t>.</w:t>
      </w:r>
      <w:r w:rsidRPr="009650C7">
        <w:rPr>
          <w:rFonts w:cs="Times New Roman"/>
          <w:lang w:val="es-ES_tradnl"/>
        </w:rPr>
        <w:t xml:space="preserve"> </w:t>
      </w:r>
      <w:r w:rsidR="00A53F40" w:rsidRPr="009650C7">
        <w:rPr>
          <w:rFonts w:cs="Times New Roman"/>
          <w:lang w:val="es-ES_tradnl"/>
        </w:rPr>
        <w:t>Valores de t</w:t>
      </w:r>
      <w:r w:rsidRPr="009650C7">
        <w:rPr>
          <w:rFonts w:cs="Times New Roman"/>
          <w:lang w:val="es-ES_tradnl"/>
        </w:rPr>
        <w:t>urbiedad en cada tratamiento</w:t>
      </w:r>
      <w:r w:rsidR="00A53F40" w:rsidRPr="009650C7">
        <w:rPr>
          <w:rFonts w:cs="Times New Roman"/>
          <w:lang w:val="es-ES_tradnl"/>
        </w:rPr>
        <w:t xml:space="preserve">. Contraste de medianas </w:t>
      </w:r>
      <w:r w:rsidRPr="009650C7">
        <w:rPr>
          <w:rFonts w:cs="Times New Roman"/>
          <w:lang w:val="es-ES_tradnl"/>
        </w:rPr>
        <w:t xml:space="preserve">(mediana ± </w:t>
      </w:r>
      <w:r w:rsidR="00155678" w:rsidRPr="009650C7">
        <w:rPr>
          <w:rFonts w:cs="Times New Roman"/>
          <w:lang w:val="es-ES_tradnl"/>
        </w:rPr>
        <w:t>RI</w:t>
      </w:r>
      <w:r w:rsidRPr="009650C7">
        <w:rPr>
          <w:rFonts w:cs="Times New Roman"/>
          <w:lang w:val="es-ES_tradnl"/>
        </w:rPr>
        <w:t>)</w:t>
      </w:r>
    </w:p>
    <w:p w14:paraId="7551F146" w14:textId="77777777" w:rsidR="0088703C" w:rsidRPr="009650C7" w:rsidRDefault="0088703C" w:rsidP="009650C7">
      <w:pPr>
        <w:spacing w:after="0" w:line="360" w:lineRule="auto"/>
        <w:jc w:val="center"/>
        <w:rPr>
          <w:rFonts w:cs="Times New Roman"/>
          <w:lang w:val="es-ES_tradnl"/>
        </w:rPr>
      </w:pPr>
      <w:r w:rsidRPr="009650C7">
        <w:rPr>
          <w:rFonts w:cs="Times New Roman"/>
          <w:noProof/>
          <w:lang w:val="en-US"/>
        </w:rPr>
        <w:drawing>
          <wp:inline distT="0" distB="0" distL="0" distR="0" wp14:anchorId="4C23BDE2" wp14:editId="123864B1">
            <wp:extent cx="3276000" cy="21600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8884" t="12284" r="46430" b="40517"/>
                    <a:stretch/>
                  </pic:blipFill>
                  <pic:spPr bwMode="auto">
                    <a:xfrm>
                      <a:off x="0" y="0"/>
                      <a:ext cx="32760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63A1EEE8" w14:textId="29721757" w:rsidR="007F3546" w:rsidRPr="00B96203" w:rsidRDefault="007F3546" w:rsidP="00B96203">
      <w:pPr>
        <w:spacing w:after="0" w:line="360" w:lineRule="auto"/>
        <w:jc w:val="center"/>
        <w:rPr>
          <w:rFonts w:cs="Times New Roman"/>
          <w:szCs w:val="28"/>
          <w:lang w:val="es-ES_tradnl"/>
        </w:rPr>
      </w:pPr>
      <w:r w:rsidRPr="00B96203">
        <w:rPr>
          <w:rFonts w:cs="Times New Roman"/>
          <w:szCs w:val="28"/>
          <w:lang w:val="es-ES_tradnl"/>
        </w:rPr>
        <w:t>Nota: El tamaño de muestras compuesta</w:t>
      </w:r>
      <w:r w:rsidR="00320213" w:rsidRPr="00B96203">
        <w:rPr>
          <w:rFonts w:cs="Times New Roman"/>
          <w:szCs w:val="28"/>
          <w:lang w:val="es-ES_tradnl"/>
        </w:rPr>
        <w:t>s</w:t>
      </w:r>
      <w:r w:rsidRPr="00B96203">
        <w:rPr>
          <w:rFonts w:cs="Times New Roman"/>
          <w:szCs w:val="28"/>
          <w:lang w:val="es-ES_tradnl"/>
        </w:rPr>
        <w:t xml:space="preserve"> es </w:t>
      </w:r>
      <w:r w:rsidRPr="00B96203">
        <w:rPr>
          <w:rFonts w:cs="Times New Roman"/>
          <w:i/>
          <w:szCs w:val="28"/>
          <w:lang w:val="es-ES_tradnl"/>
        </w:rPr>
        <w:t>N</w:t>
      </w:r>
      <w:r w:rsidR="00860D64" w:rsidRPr="00B96203">
        <w:rPr>
          <w:rFonts w:cs="Times New Roman"/>
          <w:i/>
          <w:szCs w:val="28"/>
          <w:lang w:val="es-ES_tradnl"/>
        </w:rPr>
        <w:t xml:space="preserve"> </w:t>
      </w:r>
      <w:r w:rsidRPr="00B96203">
        <w:rPr>
          <w:rFonts w:cs="Times New Roman"/>
          <w:iCs/>
          <w:szCs w:val="28"/>
          <w:lang w:val="es-ES_tradnl"/>
        </w:rPr>
        <w:t>=</w:t>
      </w:r>
      <w:r w:rsidR="00D203ED" w:rsidRPr="00B96203">
        <w:rPr>
          <w:rFonts w:cs="Times New Roman"/>
          <w:iCs/>
          <w:szCs w:val="28"/>
          <w:lang w:val="es-ES_tradnl"/>
        </w:rPr>
        <w:t xml:space="preserve"> </w:t>
      </w:r>
      <w:r w:rsidR="00DF1A3B" w:rsidRPr="00B96203">
        <w:rPr>
          <w:rFonts w:cs="Times New Roman"/>
          <w:iCs/>
          <w:szCs w:val="28"/>
          <w:lang w:val="es-ES_tradnl"/>
        </w:rPr>
        <w:t>18</w:t>
      </w:r>
      <w:r w:rsidRPr="00B96203">
        <w:rPr>
          <w:rFonts w:cs="Times New Roman"/>
          <w:szCs w:val="28"/>
          <w:lang w:val="es-ES_tradnl"/>
        </w:rPr>
        <w:t xml:space="preserve"> para cada tratamiento. Letras diferentes representan diferencias estadísticamente significativas</w:t>
      </w:r>
    </w:p>
    <w:p w14:paraId="56572A73" w14:textId="77777777" w:rsidR="00AD341A" w:rsidRPr="009650C7" w:rsidRDefault="00AD341A" w:rsidP="009650C7">
      <w:pPr>
        <w:spacing w:after="0" w:line="360" w:lineRule="auto"/>
        <w:jc w:val="center"/>
        <w:rPr>
          <w:rFonts w:cs="Times New Roman"/>
          <w:noProof/>
          <w:lang w:val="es-ES_tradnl" w:eastAsia="es-MX"/>
        </w:rPr>
      </w:pPr>
      <w:r w:rsidRPr="009650C7">
        <w:rPr>
          <w:rFonts w:cs="Times New Roman"/>
          <w:noProof/>
          <w:lang w:val="es-ES_tradnl" w:eastAsia="es-MX"/>
        </w:rPr>
        <w:t>Fuente: Elaboración propia</w:t>
      </w:r>
    </w:p>
    <w:p w14:paraId="69045464" w14:textId="77777777" w:rsidR="003014D3" w:rsidRPr="009650C7" w:rsidRDefault="003014D3" w:rsidP="009650C7">
      <w:pPr>
        <w:spacing w:after="0" w:line="360" w:lineRule="auto"/>
        <w:jc w:val="center"/>
        <w:rPr>
          <w:rFonts w:cs="Times New Roman"/>
          <w:sz w:val="20"/>
          <w:lang w:val="es-ES_tradnl"/>
        </w:rPr>
      </w:pPr>
    </w:p>
    <w:p w14:paraId="66267FA1" w14:textId="291F1479" w:rsidR="003722B5" w:rsidRPr="00716B5A" w:rsidRDefault="003722B5" w:rsidP="00B96203">
      <w:pPr>
        <w:pStyle w:val="Ttulo3"/>
        <w:keepNext w:val="0"/>
        <w:keepLines w:val="0"/>
        <w:spacing w:before="0" w:line="360" w:lineRule="auto"/>
        <w:jc w:val="center"/>
        <w:rPr>
          <w:rFonts w:ascii="Times New Roman" w:eastAsia="Calibri" w:hAnsi="Times New Roman" w:cs="Times New Roman"/>
          <w:b/>
          <w:i/>
          <w:color w:val="auto"/>
          <w:sz w:val="26"/>
          <w:szCs w:val="26"/>
          <w:lang w:val="es-ES_tradnl"/>
        </w:rPr>
      </w:pPr>
      <w:r w:rsidRPr="00716B5A">
        <w:rPr>
          <w:rFonts w:ascii="Times New Roman" w:eastAsia="Calibri" w:hAnsi="Times New Roman" w:cs="Times New Roman"/>
          <w:b/>
          <w:i/>
          <w:color w:val="auto"/>
          <w:sz w:val="26"/>
          <w:szCs w:val="26"/>
          <w:lang w:val="es-ES_tradnl"/>
        </w:rPr>
        <w:t>Color</w:t>
      </w:r>
    </w:p>
    <w:p w14:paraId="6DFB34A1" w14:textId="1301536E" w:rsidR="00214F11" w:rsidRDefault="00774B3C" w:rsidP="009650C7">
      <w:pPr>
        <w:spacing w:after="0" w:line="360" w:lineRule="auto"/>
        <w:ind w:firstLine="709"/>
        <w:jc w:val="both"/>
        <w:rPr>
          <w:rFonts w:cs="Times New Roman"/>
          <w:szCs w:val="18"/>
          <w:lang w:val="es-ES_tradnl"/>
        </w:rPr>
      </w:pPr>
      <w:r w:rsidRPr="009650C7">
        <w:rPr>
          <w:rFonts w:cs="Times New Roman"/>
          <w:lang w:val="es-ES_tradnl"/>
        </w:rPr>
        <w:t xml:space="preserve">La prueba de Kruskal-Wallis </w:t>
      </w:r>
      <w:r w:rsidR="00155678" w:rsidRPr="009650C7">
        <w:rPr>
          <w:rFonts w:cs="Times New Roman"/>
          <w:lang w:val="es-ES_tradnl"/>
        </w:rPr>
        <w:t>para</w:t>
      </w:r>
      <w:r w:rsidRPr="009650C7">
        <w:rPr>
          <w:rFonts w:cs="Times New Roman"/>
          <w:lang w:val="es-ES_tradnl"/>
        </w:rPr>
        <w:t xml:space="preserve"> </w:t>
      </w:r>
      <w:r w:rsidR="00320213">
        <w:rPr>
          <w:rFonts w:cs="Times New Roman"/>
          <w:lang w:val="es-ES_tradnl"/>
        </w:rPr>
        <w:t>c</w:t>
      </w:r>
      <w:r w:rsidR="00320213" w:rsidRPr="009650C7">
        <w:rPr>
          <w:rFonts w:cs="Times New Roman"/>
          <w:lang w:val="es-ES_tradnl"/>
        </w:rPr>
        <w:t xml:space="preserve">olor </w:t>
      </w:r>
      <w:r w:rsidRPr="009650C7">
        <w:rPr>
          <w:rFonts w:cs="Times New Roman"/>
          <w:lang w:val="es-ES_tradnl"/>
        </w:rPr>
        <w:t xml:space="preserve">(UC) </w:t>
      </w:r>
      <w:r w:rsidR="00A53F40" w:rsidRPr="009650C7">
        <w:rPr>
          <w:rFonts w:cs="Times New Roman"/>
          <w:lang w:val="es-ES_tradnl"/>
        </w:rPr>
        <w:t>muestra que</w:t>
      </w:r>
      <w:r w:rsidR="00214F11" w:rsidRPr="009650C7">
        <w:rPr>
          <w:rFonts w:cs="Times New Roman"/>
          <w:lang w:val="es-ES_tradnl"/>
        </w:rPr>
        <w:t xml:space="preserve"> existe una diferencia estadísticamente significativa entre las medianas.</w:t>
      </w:r>
      <w:r w:rsidR="00F91E03" w:rsidRPr="009650C7">
        <w:rPr>
          <w:rFonts w:cs="Times New Roman"/>
          <w:lang w:val="es-ES_tradnl"/>
        </w:rPr>
        <w:t xml:space="preserve"> El tratamiento con el menor valor de media</w:t>
      </w:r>
      <w:r w:rsidR="007D7958" w:rsidRPr="009650C7">
        <w:rPr>
          <w:rFonts w:cs="Times New Roman"/>
          <w:lang w:val="es-ES_tradnl"/>
        </w:rPr>
        <w:t>na</w:t>
      </w:r>
      <w:r w:rsidR="00F91E03" w:rsidRPr="009650C7">
        <w:rPr>
          <w:rFonts w:cs="Times New Roman"/>
          <w:lang w:val="es-ES_tradnl"/>
        </w:rPr>
        <w:t xml:space="preserve"> ± DE fue </w:t>
      </w:r>
      <w:r w:rsidRPr="009650C7">
        <w:rPr>
          <w:rFonts w:cs="Times New Roman"/>
          <w:lang w:val="es-ES_tradnl"/>
        </w:rPr>
        <w:t>TRH 20 h</w:t>
      </w:r>
      <w:r w:rsidR="00F91E03" w:rsidRPr="009650C7">
        <w:rPr>
          <w:rFonts w:cs="Times New Roman"/>
          <w:lang w:val="es-ES_tradnl"/>
        </w:rPr>
        <w:t xml:space="preserve"> con </w:t>
      </w:r>
      <w:r w:rsidRPr="009650C7">
        <w:rPr>
          <w:rFonts w:cs="Times New Roman"/>
          <w:szCs w:val="18"/>
          <w:lang w:val="es-ES_tradnl"/>
        </w:rPr>
        <w:t>286.2</w:t>
      </w:r>
      <w:r w:rsidR="00320213">
        <w:rPr>
          <w:rFonts w:cs="Times New Roman"/>
          <w:szCs w:val="18"/>
          <w:lang w:val="es-ES_tradnl"/>
        </w:rPr>
        <w:t xml:space="preserve"> </w:t>
      </w:r>
      <w:r w:rsidR="00F91E03" w:rsidRPr="009650C7">
        <w:rPr>
          <w:rFonts w:cs="Times New Roman"/>
          <w:szCs w:val="18"/>
          <w:lang w:val="es-ES_tradnl"/>
        </w:rPr>
        <w:t>±</w:t>
      </w:r>
      <w:r w:rsidRPr="009650C7">
        <w:rPr>
          <w:rFonts w:cs="Times New Roman"/>
          <w:lang w:val="es-ES_tradnl"/>
        </w:rPr>
        <w:t xml:space="preserve"> </w:t>
      </w:r>
      <w:r w:rsidRPr="009650C7">
        <w:rPr>
          <w:rFonts w:cs="Times New Roman"/>
          <w:szCs w:val="18"/>
          <w:lang w:val="es-ES_tradnl"/>
        </w:rPr>
        <w:t xml:space="preserve">34.53 </w:t>
      </w:r>
      <w:r w:rsidR="00F91E03" w:rsidRPr="009650C7">
        <w:rPr>
          <w:rFonts w:cs="Times New Roman"/>
          <w:szCs w:val="18"/>
          <w:lang w:val="es-ES_tradnl"/>
        </w:rPr>
        <w:t xml:space="preserve">UC, seguido de </w:t>
      </w:r>
      <w:r w:rsidRPr="009650C7">
        <w:rPr>
          <w:rFonts w:cs="Times New Roman"/>
          <w:szCs w:val="18"/>
          <w:lang w:val="es-ES_tradnl"/>
        </w:rPr>
        <w:t>TRH 25 h</w:t>
      </w:r>
      <w:r w:rsidR="00F91E03" w:rsidRPr="009650C7">
        <w:rPr>
          <w:rFonts w:cs="Times New Roman"/>
          <w:szCs w:val="18"/>
          <w:lang w:val="es-ES_tradnl"/>
        </w:rPr>
        <w:t xml:space="preserve"> con </w:t>
      </w:r>
      <w:r w:rsidRPr="009650C7">
        <w:rPr>
          <w:rFonts w:cs="Times New Roman"/>
          <w:szCs w:val="18"/>
          <w:lang w:val="es-ES_tradnl"/>
        </w:rPr>
        <w:t>396.0</w:t>
      </w:r>
      <w:r w:rsidR="00320213">
        <w:rPr>
          <w:rFonts w:cs="Times New Roman"/>
          <w:szCs w:val="18"/>
          <w:lang w:val="es-ES_tradnl"/>
        </w:rPr>
        <w:t xml:space="preserve"> </w:t>
      </w:r>
      <w:r w:rsidR="00F91E03" w:rsidRPr="009650C7">
        <w:rPr>
          <w:rFonts w:cs="Times New Roman"/>
          <w:szCs w:val="18"/>
          <w:lang w:val="es-ES_tradnl"/>
        </w:rPr>
        <w:t>±</w:t>
      </w:r>
      <w:r w:rsidRPr="009650C7">
        <w:rPr>
          <w:rFonts w:cs="Times New Roman"/>
          <w:lang w:val="es-ES_tradnl"/>
        </w:rPr>
        <w:t xml:space="preserve"> </w:t>
      </w:r>
      <w:r w:rsidRPr="009650C7">
        <w:rPr>
          <w:rFonts w:cs="Times New Roman"/>
          <w:szCs w:val="18"/>
          <w:lang w:val="es-ES_tradnl"/>
        </w:rPr>
        <w:t>102.02</w:t>
      </w:r>
      <w:r w:rsidR="00F91E03" w:rsidRPr="009650C7">
        <w:rPr>
          <w:rFonts w:cs="Times New Roman"/>
          <w:szCs w:val="18"/>
          <w:lang w:val="es-ES_tradnl"/>
        </w:rPr>
        <w:t xml:space="preserve"> UC y </w:t>
      </w:r>
      <w:r w:rsidRPr="009650C7">
        <w:rPr>
          <w:rFonts w:cs="Times New Roman"/>
          <w:szCs w:val="18"/>
          <w:lang w:val="es-ES_tradnl"/>
        </w:rPr>
        <w:t>TRH 15 h</w:t>
      </w:r>
      <w:r w:rsidR="00F91E03" w:rsidRPr="009650C7">
        <w:rPr>
          <w:rFonts w:cs="Times New Roman"/>
          <w:szCs w:val="18"/>
          <w:lang w:val="es-ES_tradnl"/>
        </w:rPr>
        <w:t xml:space="preserve"> con </w:t>
      </w:r>
      <w:r w:rsidRPr="009650C7">
        <w:rPr>
          <w:rFonts w:cs="Times New Roman"/>
          <w:szCs w:val="18"/>
          <w:lang w:val="es-ES_tradnl"/>
        </w:rPr>
        <w:t>402.5</w:t>
      </w:r>
      <w:r w:rsidR="00320213">
        <w:rPr>
          <w:rFonts w:cs="Times New Roman"/>
          <w:szCs w:val="18"/>
          <w:lang w:val="es-ES_tradnl"/>
        </w:rPr>
        <w:t xml:space="preserve"> </w:t>
      </w:r>
      <w:r w:rsidR="00F91E03" w:rsidRPr="009650C7">
        <w:rPr>
          <w:rFonts w:cs="Times New Roman"/>
          <w:szCs w:val="18"/>
          <w:lang w:val="es-ES_tradnl"/>
        </w:rPr>
        <w:t>±</w:t>
      </w:r>
      <w:r w:rsidRPr="009650C7">
        <w:rPr>
          <w:rFonts w:cs="Times New Roman"/>
          <w:lang w:val="es-ES_tradnl"/>
        </w:rPr>
        <w:t xml:space="preserve"> </w:t>
      </w:r>
      <w:r w:rsidRPr="009650C7">
        <w:rPr>
          <w:rFonts w:cs="Times New Roman"/>
          <w:szCs w:val="18"/>
          <w:lang w:val="es-ES_tradnl"/>
        </w:rPr>
        <w:t xml:space="preserve">79.29 </w:t>
      </w:r>
      <w:r w:rsidR="004B22F1" w:rsidRPr="009650C7">
        <w:rPr>
          <w:rFonts w:cs="Times New Roman"/>
          <w:szCs w:val="18"/>
          <w:lang w:val="es-ES_tradnl"/>
        </w:rPr>
        <w:t>UC</w:t>
      </w:r>
      <w:r w:rsidR="00F91E03" w:rsidRPr="009650C7">
        <w:rPr>
          <w:rFonts w:cs="Times New Roman"/>
          <w:szCs w:val="18"/>
          <w:lang w:val="es-ES_tradnl"/>
        </w:rPr>
        <w:t xml:space="preserve">. El mayor valor de mediana fue el </w:t>
      </w:r>
      <w:r w:rsidRPr="009650C7">
        <w:rPr>
          <w:rFonts w:cs="Times New Roman"/>
          <w:szCs w:val="18"/>
          <w:lang w:val="es-ES_tradnl"/>
        </w:rPr>
        <w:t>TRH 0 h</w:t>
      </w:r>
      <w:r w:rsidR="00F91E03" w:rsidRPr="009650C7">
        <w:rPr>
          <w:rFonts w:cs="Times New Roman"/>
          <w:szCs w:val="18"/>
          <w:lang w:val="es-ES_tradnl"/>
        </w:rPr>
        <w:t xml:space="preserve"> con </w:t>
      </w:r>
      <w:r w:rsidRPr="009650C7">
        <w:rPr>
          <w:rFonts w:cs="Times New Roman"/>
          <w:szCs w:val="18"/>
          <w:lang w:val="es-ES_tradnl"/>
        </w:rPr>
        <w:t>965.6</w:t>
      </w:r>
      <w:r w:rsidR="00320213">
        <w:rPr>
          <w:rFonts w:cs="Times New Roman"/>
          <w:szCs w:val="18"/>
          <w:lang w:val="es-ES_tradnl"/>
        </w:rPr>
        <w:t xml:space="preserve"> </w:t>
      </w:r>
      <w:r w:rsidR="00F91E03" w:rsidRPr="009650C7">
        <w:rPr>
          <w:rFonts w:cs="Times New Roman"/>
          <w:szCs w:val="18"/>
          <w:lang w:val="es-ES_tradnl"/>
        </w:rPr>
        <w:t>±</w:t>
      </w:r>
      <w:r w:rsidRPr="009650C7">
        <w:rPr>
          <w:rFonts w:cs="Times New Roman"/>
          <w:lang w:val="es-ES_tradnl"/>
        </w:rPr>
        <w:t xml:space="preserve"> </w:t>
      </w:r>
      <w:r w:rsidRPr="009650C7">
        <w:rPr>
          <w:rFonts w:cs="Times New Roman"/>
          <w:szCs w:val="18"/>
          <w:lang w:val="es-ES_tradnl"/>
        </w:rPr>
        <w:t xml:space="preserve">129.72 </w:t>
      </w:r>
      <w:r w:rsidR="00F91E03" w:rsidRPr="009650C7">
        <w:rPr>
          <w:rFonts w:cs="Times New Roman"/>
          <w:szCs w:val="18"/>
          <w:lang w:val="es-ES_tradnl"/>
        </w:rPr>
        <w:t xml:space="preserve">UC, </w:t>
      </w:r>
      <w:r w:rsidRPr="009650C7">
        <w:rPr>
          <w:rFonts w:cs="Times New Roman"/>
          <w:szCs w:val="18"/>
          <w:lang w:val="es-ES_tradnl"/>
        </w:rPr>
        <w:t>que es el</w:t>
      </w:r>
      <w:r w:rsidR="00F91E03" w:rsidRPr="009650C7">
        <w:rPr>
          <w:rFonts w:cs="Times New Roman"/>
          <w:szCs w:val="18"/>
          <w:lang w:val="es-ES_tradnl"/>
        </w:rPr>
        <w:t xml:space="preserve"> agua de entrada </w:t>
      </w:r>
      <w:r w:rsidRPr="009650C7">
        <w:rPr>
          <w:rFonts w:cs="Times New Roman"/>
          <w:szCs w:val="18"/>
          <w:lang w:val="es-ES_tradnl"/>
        </w:rPr>
        <w:t>en los experimentos</w:t>
      </w:r>
      <w:r w:rsidR="00A01504" w:rsidRPr="009650C7">
        <w:rPr>
          <w:rFonts w:cs="Times New Roman"/>
          <w:szCs w:val="18"/>
          <w:lang w:val="es-ES_tradnl"/>
        </w:rPr>
        <w:t xml:space="preserve"> (</w:t>
      </w:r>
      <w:r w:rsidR="00320213">
        <w:rPr>
          <w:rFonts w:cs="Times New Roman"/>
          <w:szCs w:val="18"/>
          <w:lang w:val="es-ES_tradnl"/>
        </w:rPr>
        <w:t>f</w:t>
      </w:r>
      <w:r w:rsidR="00A01504" w:rsidRPr="009650C7">
        <w:rPr>
          <w:rFonts w:cs="Times New Roman"/>
          <w:szCs w:val="18"/>
          <w:lang w:val="es-ES_tradnl"/>
        </w:rPr>
        <w:t>ig</w:t>
      </w:r>
      <w:r w:rsidR="00320213">
        <w:rPr>
          <w:rFonts w:cs="Times New Roman"/>
          <w:szCs w:val="18"/>
          <w:lang w:val="es-ES_tradnl"/>
        </w:rPr>
        <w:t>ura</w:t>
      </w:r>
      <w:r w:rsidR="00320213" w:rsidRPr="009650C7">
        <w:rPr>
          <w:rFonts w:cs="Times New Roman"/>
          <w:szCs w:val="18"/>
          <w:lang w:val="es-ES_tradnl"/>
        </w:rPr>
        <w:t xml:space="preserve"> </w:t>
      </w:r>
      <w:r w:rsidR="003014D3" w:rsidRPr="009650C7">
        <w:rPr>
          <w:rFonts w:cs="Times New Roman"/>
          <w:szCs w:val="18"/>
          <w:lang w:val="es-ES_tradnl"/>
        </w:rPr>
        <w:t>4</w:t>
      </w:r>
      <w:r w:rsidR="00A01504" w:rsidRPr="009650C7">
        <w:rPr>
          <w:rFonts w:cs="Times New Roman"/>
          <w:szCs w:val="18"/>
          <w:lang w:val="es-ES_tradnl"/>
        </w:rPr>
        <w:t>)</w:t>
      </w:r>
      <w:r w:rsidR="00F91E03" w:rsidRPr="009650C7">
        <w:rPr>
          <w:rFonts w:cs="Times New Roman"/>
          <w:szCs w:val="18"/>
          <w:lang w:val="es-ES_tradnl"/>
        </w:rPr>
        <w:t>.</w:t>
      </w:r>
    </w:p>
    <w:p w14:paraId="52F20018" w14:textId="19F0639D" w:rsidR="009650C7" w:rsidRDefault="009650C7" w:rsidP="009650C7">
      <w:pPr>
        <w:spacing w:after="0" w:line="360" w:lineRule="auto"/>
        <w:ind w:firstLine="709"/>
        <w:jc w:val="both"/>
        <w:rPr>
          <w:rFonts w:cs="Times New Roman"/>
          <w:szCs w:val="18"/>
          <w:lang w:val="es-ES_tradnl"/>
        </w:rPr>
      </w:pPr>
    </w:p>
    <w:p w14:paraId="362A39E7" w14:textId="0CFC31C8" w:rsidR="006A1402" w:rsidRDefault="006A1402" w:rsidP="009650C7">
      <w:pPr>
        <w:spacing w:after="0" w:line="360" w:lineRule="auto"/>
        <w:ind w:firstLine="709"/>
        <w:jc w:val="both"/>
        <w:rPr>
          <w:rFonts w:cs="Times New Roman"/>
          <w:szCs w:val="18"/>
          <w:lang w:val="es-ES_tradnl"/>
        </w:rPr>
      </w:pPr>
    </w:p>
    <w:p w14:paraId="420E777C" w14:textId="400AA1DE" w:rsidR="006A1402" w:rsidRDefault="006A1402" w:rsidP="009650C7">
      <w:pPr>
        <w:spacing w:after="0" w:line="360" w:lineRule="auto"/>
        <w:ind w:firstLine="709"/>
        <w:jc w:val="both"/>
        <w:rPr>
          <w:rFonts w:cs="Times New Roman"/>
          <w:szCs w:val="18"/>
          <w:lang w:val="es-ES_tradnl"/>
        </w:rPr>
      </w:pPr>
    </w:p>
    <w:p w14:paraId="72F0A8F9" w14:textId="77777777" w:rsidR="006A1402" w:rsidRPr="009650C7" w:rsidRDefault="006A1402" w:rsidP="009650C7">
      <w:pPr>
        <w:spacing w:after="0" w:line="360" w:lineRule="auto"/>
        <w:ind w:firstLine="709"/>
        <w:jc w:val="both"/>
        <w:rPr>
          <w:rFonts w:cs="Times New Roman"/>
          <w:szCs w:val="18"/>
          <w:lang w:val="es-ES_tradnl"/>
        </w:rPr>
      </w:pPr>
    </w:p>
    <w:p w14:paraId="591EE8F7" w14:textId="34EA704A" w:rsidR="00214F11" w:rsidRPr="009650C7" w:rsidRDefault="00214F11" w:rsidP="009650C7">
      <w:pPr>
        <w:spacing w:after="0" w:line="360" w:lineRule="auto"/>
        <w:jc w:val="center"/>
        <w:rPr>
          <w:rFonts w:cs="Times New Roman"/>
          <w:lang w:val="es-ES_tradnl"/>
        </w:rPr>
      </w:pPr>
      <w:r w:rsidRPr="009650C7">
        <w:rPr>
          <w:rFonts w:cs="Times New Roman"/>
          <w:b/>
          <w:lang w:val="es-ES_tradnl"/>
        </w:rPr>
        <w:lastRenderedPageBreak/>
        <w:t xml:space="preserve">Figura </w:t>
      </w:r>
      <w:r w:rsidR="003014D3" w:rsidRPr="009650C7">
        <w:rPr>
          <w:rFonts w:cs="Times New Roman"/>
          <w:b/>
          <w:lang w:val="es-ES_tradnl"/>
        </w:rPr>
        <w:t>4</w:t>
      </w:r>
      <w:r w:rsidR="00AD341A" w:rsidRPr="009650C7">
        <w:rPr>
          <w:rFonts w:cs="Times New Roman"/>
          <w:b/>
          <w:lang w:val="es-ES_tradnl"/>
        </w:rPr>
        <w:t>.</w:t>
      </w:r>
      <w:r w:rsidRPr="009650C7">
        <w:rPr>
          <w:rFonts w:cs="Times New Roman"/>
          <w:lang w:val="es-ES_tradnl"/>
        </w:rPr>
        <w:t xml:space="preserve"> </w:t>
      </w:r>
      <w:r w:rsidR="00A53F40" w:rsidRPr="009650C7">
        <w:rPr>
          <w:rFonts w:cs="Times New Roman"/>
          <w:lang w:val="es-ES_tradnl"/>
        </w:rPr>
        <w:t xml:space="preserve">Valores de color en cada tratamiento. Contraste de medianas (mediana ± </w:t>
      </w:r>
      <w:r w:rsidR="00155678" w:rsidRPr="009650C7">
        <w:rPr>
          <w:rFonts w:cs="Times New Roman"/>
          <w:lang w:val="es-ES_tradnl"/>
        </w:rPr>
        <w:t>RI</w:t>
      </w:r>
      <w:r w:rsidR="00A53F40" w:rsidRPr="009650C7">
        <w:rPr>
          <w:rFonts w:cs="Times New Roman"/>
          <w:lang w:val="es-ES_tradnl"/>
        </w:rPr>
        <w:t>)</w:t>
      </w:r>
    </w:p>
    <w:p w14:paraId="11DC3BE7" w14:textId="77777777" w:rsidR="00214F11" w:rsidRPr="009650C7" w:rsidRDefault="007F0773" w:rsidP="009650C7">
      <w:pPr>
        <w:spacing w:after="0" w:line="360" w:lineRule="auto"/>
        <w:jc w:val="center"/>
        <w:rPr>
          <w:rFonts w:cs="Times New Roman"/>
          <w:lang w:val="es-ES_tradnl"/>
        </w:rPr>
      </w:pPr>
      <w:r w:rsidRPr="009650C7">
        <w:rPr>
          <w:rFonts w:cs="Times New Roman"/>
          <w:noProof/>
          <w:lang w:val="en-US"/>
        </w:rPr>
        <w:drawing>
          <wp:inline distT="0" distB="0" distL="0" distR="0" wp14:anchorId="187B88C2" wp14:editId="563A45A1">
            <wp:extent cx="3274060" cy="2158365"/>
            <wp:effectExtent l="0" t="0" r="254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74060" cy="2158365"/>
                    </a:xfrm>
                    <a:prstGeom prst="rect">
                      <a:avLst/>
                    </a:prstGeom>
                    <a:noFill/>
                  </pic:spPr>
                </pic:pic>
              </a:graphicData>
            </a:graphic>
          </wp:inline>
        </w:drawing>
      </w:r>
    </w:p>
    <w:p w14:paraId="48F2BD2C" w14:textId="7C14FFEC" w:rsidR="00774B3C" w:rsidRPr="00B96203" w:rsidRDefault="00774B3C" w:rsidP="00B96203">
      <w:pPr>
        <w:spacing w:after="0" w:line="360" w:lineRule="auto"/>
        <w:jc w:val="center"/>
        <w:rPr>
          <w:rFonts w:eastAsia="Calibri" w:cs="Times New Roman"/>
          <w:noProof/>
          <w:szCs w:val="28"/>
          <w:lang w:val="es-ES_tradnl" w:eastAsia="es-MX"/>
        </w:rPr>
      </w:pPr>
      <w:r w:rsidRPr="00B96203">
        <w:rPr>
          <w:rFonts w:eastAsia="Calibri" w:cs="Times New Roman"/>
          <w:noProof/>
          <w:szCs w:val="28"/>
          <w:lang w:val="es-ES_tradnl" w:eastAsia="es-MX"/>
        </w:rPr>
        <w:t>Nota: El tamaño de muestras compuesta</w:t>
      </w:r>
      <w:r w:rsidR="000A5705" w:rsidRPr="00B96203">
        <w:rPr>
          <w:rFonts w:eastAsia="Calibri" w:cs="Times New Roman"/>
          <w:noProof/>
          <w:szCs w:val="28"/>
          <w:lang w:val="es-ES_tradnl" w:eastAsia="es-MX"/>
        </w:rPr>
        <w:t>s</w:t>
      </w:r>
      <w:r w:rsidRPr="00B96203">
        <w:rPr>
          <w:rFonts w:eastAsia="Calibri" w:cs="Times New Roman"/>
          <w:noProof/>
          <w:szCs w:val="28"/>
          <w:lang w:val="es-ES_tradnl" w:eastAsia="es-MX"/>
        </w:rPr>
        <w:t xml:space="preserve"> es </w:t>
      </w:r>
      <w:r w:rsidRPr="00B96203">
        <w:rPr>
          <w:rFonts w:eastAsia="Calibri" w:cs="Times New Roman"/>
          <w:i/>
          <w:noProof/>
          <w:szCs w:val="28"/>
          <w:lang w:val="es-ES_tradnl" w:eastAsia="es-MX"/>
        </w:rPr>
        <w:t>N</w:t>
      </w:r>
      <w:r w:rsidR="00320213" w:rsidRPr="00B96203">
        <w:rPr>
          <w:rFonts w:eastAsia="Calibri" w:cs="Times New Roman"/>
          <w:i/>
          <w:noProof/>
          <w:szCs w:val="28"/>
          <w:lang w:val="es-ES_tradnl" w:eastAsia="es-MX"/>
        </w:rPr>
        <w:t xml:space="preserve"> </w:t>
      </w:r>
      <w:r w:rsidRPr="00B96203">
        <w:rPr>
          <w:rFonts w:eastAsia="Calibri" w:cs="Times New Roman"/>
          <w:iCs/>
          <w:noProof/>
          <w:szCs w:val="28"/>
          <w:lang w:val="es-ES_tradnl" w:eastAsia="es-MX"/>
        </w:rPr>
        <w:t>=</w:t>
      </w:r>
      <w:r w:rsidR="00320213" w:rsidRPr="00B96203">
        <w:rPr>
          <w:rFonts w:eastAsia="Calibri" w:cs="Times New Roman"/>
          <w:iCs/>
          <w:noProof/>
          <w:szCs w:val="28"/>
          <w:lang w:val="es-ES_tradnl" w:eastAsia="es-MX"/>
        </w:rPr>
        <w:t xml:space="preserve"> </w:t>
      </w:r>
      <w:r w:rsidR="007B2B9E" w:rsidRPr="00B96203">
        <w:rPr>
          <w:rFonts w:eastAsia="Calibri" w:cs="Times New Roman"/>
          <w:iCs/>
          <w:noProof/>
          <w:szCs w:val="28"/>
          <w:lang w:val="es-ES_tradnl" w:eastAsia="es-MX"/>
        </w:rPr>
        <w:t>18</w:t>
      </w:r>
      <w:r w:rsidRPr="00B96203">
        <w:rPr>
          <w:rFonts w:eastAsia="Calibri" w:cs="Times New Roman"/>
          <w:noProof/>
          <w:szCs w:val="28"/>
          <w:lang w:val="es-ES_tradnl" w:eastAsia="es-MX"/>
        </w:rPr>
        <w:t xml:space="preserve"> para cada tratamiento. Letras diferentes representan diferencias estadísticamente significativas.</w:t>
      </w:r>
    </w:p>
    <w:p w14:paraId="235019ED" w14:textId="77777777" w:rsidR="00AD341A" w:rsidRPr="009650C7" w:rsidRDefault="00AD341A" w:rsidP="009650C7">
      <w:pPr>
        <w:spacing w:after="0" w:line="360" w:lineRule="auto"/>
        <w:jc w:val="center"/>
        <w:rPr>
          <w:rFonts w:eastAsia="Calibri" w:cs="Times New Roman"/>
          <w:noProof/>
          <w:lang w:val="es-ES_tradnl" w:eastAsia="es-MX"/>
        </w:rPr>
      </w:pPr>
      <w:r w:rsidRPr="009650C7">
        <w:rPr>
          <w:rFonts w:eastAsia="Calibri" w:cs="Times New Roman"/>
          <w:noProof/>
          <w:lang w:val="es-ES_tradnl" w:eastAsia="es-MX"/>
        </w:rPr>
        <w:t>Fuente: Elaboración propia</w:t>
      </w:r>
    </w:p>
    <w:p w14:paraId="2AA76CDB" w14:textId="58977483" w:rsidR="003722B5" w:rsidRPr="00716B5A" w:rsidRDefault="008A59FB" w:rsidP="00B96203">
      <w:pPr>
        <w:spacing w:after="0" w:line="360" w:lineRule="auto"/>
        <w:jc w:val="center"/>
        <w:rPr>
          <w:rFonts w:eastAsia="Calibri" w:cs="Times New Roman"/>
          <w:b/>
          <w:i/>
          <w:sz w:val="26"/>
          <w:szCs w:val="26"/>
          <w:lang w:val="es-ES_tradnl"/>
        </w:rPr>
      </w:pPr>
      <w:r w:rsidRPr="00716B5A">
        <w:rPr>
          <w:rFonts w:eastAsia="Calibri" w:cs="Times New Roman"/>
          <w:b/>
          <w:i/>
          <w:sz w:val="26"/>
          <w:szCs w:val="26"/>
          <w:lang w:val="es-ES_tradnl"/>
        </w:rPr>
        <w:t>pH</w:t>
      </w:r>
    </w:p>
    <w:p w14:paraId="7407D749" w14:textId="627081BE" w:rsidR="006229A3" w:rsidRDefault="006229A3" w:rsidP="009650C7">
      <w:pPr>
        <w:spacing w:after="0" w:line="360" w:lineRule="auto"/>
        <w:ind w:firstLine="709"/>
        <w:jc w:val="both"/>
        <w:rPr>
          <w:rFonts w:cs="Times New Roman"/>
          <w:lang w:val="es-ES_tradnl"/>
        </w:rPr>
      </w:pPr>
      <w:r w:rsidRPr="009650C7">
        <w:rPr>
          <w:rFonts w:cs="Times New Roman"/>
          <w:lang w:val="es-ES_tradnl"/>
        </w:rPr>
        <w:t xml:space="preserve">La prueba de Kruskal-Wallis </w:t>
      </w:r>
      <w:r w:rsidR="00155678" w:rsidRPr="009650C7">
        <w:rPr>
          <w:rFonts w:cs="Times New Roman"/>
          <w:lang w:val="es-ES_tradnl"/>
        </w:rPr>
        <w:t xml:space="preserve">para pH </w:t>
      </w:r>
      <w:r w:rsidR="00FA7B4F" w:rsidRPr="009650C7">
        <w:rPr>
          <w:rFonts w:cs="Times New Roman"/>
          <w:lang w:val="es-ES_tradnl"/>
        </w:rPr>
        <w:t>muestra</w:t>
      </w:r>
      <w:r w:rsidRPr="009650C7">
        <w:rPr>
          <w:rFonts w:cs="Times New Roman"/>
          <w:lang w:val="es-ES_tradnl"/>
        </w:rPr>
        <w:t xml:space="preserve"> que existe una diferencia estadísticamente significativa ent</w:t>
      </w:r>
      <w:r w:rsidR="008B6897" w:rsidRPr="009650C7">
        <w:rPr>
          <w:rFonts w:cs="Times New Roman"/>
          <w:lang w:val="es-ES_tradnl"/>
        </w:rPr>
        <w:t>re las medianas</w:t>
      </w:r>
      <w:r w:rsidRPr="009650C7">
        <w:rPr>
          <w:rFonts w:cs="Times New Roman"/>
          <w:lang w:val="es-ES_tradnl"/>
        </w:rPr>
        <w:t>.</w:t>
      </w:r>
      <w:r w:rsidR="00217C2A">
        <w:rPr>
          <w:rFonts w:cs="Times New Roman"/>
          <w:lang w:val="es-ES_tradnl"/>
        </w:rPr>
        <w:t xml:space="preserve"> </w:t>
      </w:r>
      <w:r w:rsidR="003014D3" w:rsidRPr="009650C7">
        <w:rPr>
          <w:rFonts w:cs="Times New Roman"/>
          <w:lang w:val="es-ES_tradnl"/>
        </w:rPr>
        <w:t xml:space="preserve">El tratamiento con el menor valor de mediana ± DE fue TRH 15 h con 6.05 ± 0.34 </w:t>
      </w:r>
      <w:proofErr w:type="spellStart"/>
      <w:r w:rsidR="003014D3" w:rsidRPr="009650C7">
        <w:rPr>
          <w:rFonts w:cs="Times New Roman"/>
          <w:lang w:val="es-ES_tradnl"/>
        </w:rPr>
        <w:t>UpH</w:t>
      </w:r>
      <w:proofErr w:type="spellEnd"/>
      <w:r w:rsidR="003014D3" w:rsidRPr="009650C7">
        <w:rPr>
          <w:rFonts w:cs="Times New Roman"/>
          <w:lang w:val="es-ES_tradnl"/>
        </w:rPr>
        <w:t xml:space="preserve">, seguido de TRH 20 h con 6.15 ± 0.77 </w:t>
      </w:r>
      <w:proofErr w:type="spellStart"/>
      <w:r w:rsidR="003014D3" w:rsidRPr="009650C7">
        <w:rPr>
          <w:rFonts w:cs="Times New Roman"/>
          <w:lang w:val="es-ES_tradnl"/>
        </w:rPr>
        <w:t>UpH</w:t>
      </w:r>
      <w:proofErr w:type="spellEnd"/>
      <w:r w:rsidR="003014D3" w:rsidRPr="009650C7">
        <w:rPr>
          <w:rFonts w:cs="Times New Roman"/>
          <w:lang w:val="es-ES_tradnl"/>
        </w:rPr>
        <w:t xml:space="preserve"> y TRH 25 h con 6.2 ± 0.19 </w:t>
      </w:r>
      <w:proofErr w:type="spellStart"/>
      <w:r w:rsidR="003014D3" w:rsidRPr="009650C7">
        <w:rPr>
          <w:rFonts w:cs="Times New Roman"/>
          <w:lang w:val="es-ES_tradnl"/>
        </w:rPr>
        <w:t>UpH</w:t>
      </w:r>
      <w:proofErr w:type="spellEnd"/>
      <w:r w:rsidR="003014D3" w:rsidRPr="009650C7">
        <w:rPr>
          <w:rFonts w:cs="Times New Roman"/>
          <w:lang w:val="es-ES_tradnl"/>
        </w:rPr>
        <w:t xml:space="preserve">. El mayor valor de mediana fue el TRH 0 h con 7.8 ± 0.85 </w:t>
      </w:r>
      <w:proofErr w:type="spellStart"/>
      <w:r w:rsidR="003014D3" w:rsidRPr="009650C7">
        <w:rPr>
          <w:rFonts w:cs="Times New Roman"/>
          <w:lang w:val="es-ES_tradnl"/>
        </w:rPr>
        <w:t>UpH</w:t>
      </w:r>
      <w:proofErr w:type="spellEnd"/>
      <w:r w:rsidR="003014D3" w:rsidRPr="009650C7">
        <w:rPr>
          <w:rFonts w:cs="Times New Roman"/>
          <w:lang w:val="es-ES_tradnl"/>
        </w:rPr>
        <w:t>, que es el agua de entrada en los experimentos (</w:t>
      </w:r>
      <w:r w:rsidR="00B35BF2">
        <w:rPr>
          <w:rFonts w:cs="Times New Roman"/>
          <w:lang w:val="es-ES_tradnl"/>
        </w:rPr>
        <w:t>f</w:t>
      </w:r>
      <w:r w:rsidR="003014D3" w:rsidRPr="009650C7">
        <w:rPr>
          <w:rFonts w:cs="Times New Roman"/>
          <w:lang w:val="es-ES_tradnl"/>
        </w:rPr>
        <w:t>ig</w:t>
      </w:r>
      <w:r w:rsidR="00B35BF2">
        <w:rPr>
          <w:rFonts w:cs="Times New Roman"/>
          <w:lang w:val="es-ES_tradnl"/>
        </w:rPr>
        <w:t>ura</w:t>
      </w:r>
      <w:r w:rsidR="00B35BF2" w:rsidRPr="009650C7">
        <w:rPr>
          <w:rFonts w:cs="Times New Roman"/>
          <w:lang w:val="es-ES_tradnl"/>
        </w:rPr>
        <w:t xml:space="preserve"> </w:t>
      </w:r>
      <w:r w:rsidR="00813A6B" w:rsidRPr="009650C7">
        <w:rPr>
          <w:rFonts w:cs="Times New Roman"/>
          <w:lang w:val="es-ES_tradnl"/>
        </w:rPr>
        <w:t>5</w:t>
      </w:r>
      <w:r w:rsidR="003014D3" w:rsidRPr="009650C7">
        <w:rPr>
          <w:rFonts w:cs="Times New Roman"/>
          <w:lang w:val="es-ES_tradnl"/>
        </w:rPr>
        <w:t>).</w:t>
      </w:r>
      <w:r w:rsidR="00C918EF" w:rsidRPr="009650C7">
        <w:rPr>
          <w:rFonts w:cs="Times New Roman"/>
          <w:lang w:val="es-ES_tradnl"/>
        </w:rPr>
        <w:t xml:space="preserve"> </w:t>
      </w:r>
    </w:p>
    <w:p w14:paraId="10A73BFA" w14:textId="77777777" w:rsidR="009650C7" w:rsidRPr="009650C7" w:rsidRDefault="009650C7" w:rsidP="009650C7">
      <w:pPr>
        <w:spacing w:after="0" w:line="360" w:lineRule="auto"/>
        <w:ind w:firstLine="709"/>
        <w:jc w:val="both"/>
        <w:rPr>
          <w:rFonts w:cs="Times New Roman"/>
          <w:lang w:val="es-ES_tradnl"/>
        </w:rPr>
      </w:pPr>
    </w:p>
    <w:p w14:paraId="6BDB0187" w14:textId="112E2E71" w:rsidR="00FA7B4F" w:rsidRPr="009650C7" w:rsidRDefault="00FA7B4F" w:rsidP="009650C7">
      <w:pPr>
        <w:spacing w:after="0" w:line="360" w:lineRule="auto"/>
        <w:jc w:val="center"/>
        <w:rPr>
          <w:rFonts w:cs="Times New Roman"/>
          <w:lang w:val="es-ES_tradnl"/>
        </w:rPr>
      </w:pPr>
      <w:r w:rsidRPr="009650C7">
        <w:rPr>
          <w:rFonts w:cs="Times New Roman"/>
          <w:b/>
          <w:lang w:val="es-ES_tradnl"/>
        </w:rPr>
        <w:t xml:space="preserve">Figura </w:t>
      </w:r>
      <w:r w:rsidR="003014D3" w:rsidRPr="009650C7">
        <w:rPr>
          <w:rFonts w:cs="Times New Roman"/>
          <w:b/>
          <w:lang w:val="es-ES_tradnl"/>
        </w:rPr>
        <w:t>5</w:t>
      </w:r>
      <w:r w:rsidR="00D61612" w:rsidRPr="009650C7">
        <w:rPr>
          <w:rFonts w:cs="Times New Roman"/>
          <w:b/>
          <w:lang w:val="es-ES_tradnl"/>
        </w:rPr>
        <w:t>.</w:t>
      </w:r>
      <w:r w:rsidRPr="009650C7">
        <w:rPr>
          <w:rFonts w:cs="Times New Roman"/>
          <w:lang w:val="es-ES_tradnl"/>
        </w:rPr>
        <w:t xml:space="preserve"> </w:t>
      </w:r>
      <w:r w:rsidR="00A53F40" w:rsidRPr="009650C7">
        <w:rPr>
          <w:rFonts w:cs="Times New Roman"/>
          <w:lang w:val="es-ES_tradnl"/>
        </w:rPr>
        <w:t xml:space="preserve">Valores de pH en cada tratamiento. Contraste de medianas (mediana ± </w:t>
      </w:r>
      <w:r w:rsidR="00155678" w:rsidRPr="009650C7">
        <w:rPr>
          <w:rFonts w:cs="Times New Roman"/>
          <w:lang w:val="es-ES_tradnl"/>
        </w:rPr>
        <w:t>RI</w:t>
      </w:r>
      <w:r w:rsidR="00A53F40" w:rsidRPr="009650C7">
        <w:rPr>
          <w:rFonts w:cs="Times New Roman"/>
          <w:lang w:val="es-ES_tradnl"/>
        </w:rPr>
        <w:t>)</w:t>
      </w:r>
    </w:p>
    <w:p w14:paraId="4BD69B8B" w14:textId="77777777" w:rsidR="00FA7B4F" w:rsidRPr="009650C7" w:rsidRDefault="00BA575E" w:rsidP="009650C7">
      <w:pPr>
        <w:spacing w:after="0" w:line="360" w:lineRule="auto"/>
        <w:jc w:val="center"/>
        <w:rPr>
          <w:rFonts w:cs="Times New Roman"/>
          <w:i/>
          <w:lang w:val="es-ES_tradnl"/>
        </w:rPr>
      </w:pPr>
      <w:r w:rsidRPr="009650C7">
        <w:rPr>
          <w:rFonts w:cs="Times New Roman"/>
          <w:i/>
          <w:noProof/>
          <w:lang w:val="en-US"/>
        </w:rPr>
        <w:drawing>
          <wp:inline distT="0" distB="0" distL="0" distR="0" wp14:anchorId="148E1273" wp14:editId="29667AE7">
            <wp:extent cx="3352800" cy="2164080"/>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52800" cy="2164080"/>
                    </a:xfrm>
                    <a:prstGeom prst="rect">
                      <a:avLst/>
                    </a:prstGeom>
                    <a:noFill/>
                  </pic:spPr>
                </pic:pic>
              </a:graphicData>
            </a:graphic>
          </wp:inline>
        </w:drawing>
      </w:r>
    </w:p>
    <w:p w14:paraId="0319F4F2" w14:textId="4CAAEF54" w:rsidR="003014D3" w:rsidRPr="00B96203" w:rsidRDefault="003014D3" w:rsidP="00B96203">
      <w:pPr>
        <w:spacing w:after="0" w:line="360" w:lineRule="auto"/>
        <w:jc w:val="center"/>
        <w:rPr>
          <w:rFonts w:eastAsia="Calibri" w:cs="Times New Roman"/>
          <w:noProof/>
          <w:szCs w:val="28"/>
          <w:lang w:val="es-ES_tradnl" w:eastAsia="es-MX"/>
        </w:rPr>
      </w:pPr>
      <w:r w:rsidRPr="00B96203">
        <w:rPr>
          <w:rFonts w:eastAsia="Calibri" w:cs="Times New Roman"/>
          <w:noProof/>
          <w:szCs w:val="28"/>
          <w:lang w:val="es-ES_tradnl" w:eastAsia="es-MX"/>
        </w:rPr>
        <w:t>Nota: El tamaño de muestras compuesta</w:t>
      </w:r>
      <w:r w:rsidR="000A5705" w:rsidRPr="00B96203">
        <w:rPr>
          <w:rFonts w:eastAsia="Calibri" w:cs="Times New Roman"/>
          <w:noProof/>
          <w:szCs w:val="28"/>
          <w:lang w:val="es-ES_tradnl" w:eastAsia="es-MX"/>
        </w:rPr>
        <w:t>s</w:t>
      </w:r>
      <w:r w:rsidRPr="00B96203">
        <w:rPr>
          <w:rFonts w:eastAsia="Calibri" w:cs="Times New Roman"/>
          <w:noProof/>
          <w:szCs w:val="28"/>
          <w:lang w:val="es-ES_tradnl" w:eastAsia="es-MX"/>
        </w:rPr>
        <w:t xml:space="preserve"> es </w:t>
      </w:r>
      <w:r w:rsidRPr="00B96203">
        <w:rPr>
          <w:rFonts w:eastAsia="Calibri" w:cs="Times New Roman"/>
          <w:i/>
          <w:noProof/>
          <w:szCs w:val="28"/>
          <w:lang w:val="es-ES_tradnl" w:eastAsia="es-MX"/>
        </w:rPr>
        <w:t>N=</w:t>
      </w:r>
      <w:r w:rsidR="007B2B9E" w:rsidRPr="00B96203">
        <w:rPr>
          <w:rFonts w:eastAsia="Calibri" w:cs="Times New Roman"/>
          <w:i/>
          <w:noProof/>
          <w:szCs w:val="28"/>
          <w:lang w:val="es-ES_tradnl" w:eastAsia="es-MX"/>
        </w:rPr>
        <w:t>18</w:t>
      </w:r>
      <w:r w:rsidRPr="00B96203">
        <w:rPr>
          <w:rFonts w:eastAsia="Calibri" w:cs="Times New Roman"/>
          <w:noProof/>
          <w:szCs w:val="28"/>
          <w:lang w:val="es-ES_tradnl" w:eastAsia="es-MX"/>
        </w:rPr>
        <w:t xml:space="preserve"> para cada tratamiento. Letras diferentes representan diferencias estadísticamente significativas.</w:t>
      </w:r>
    </w:p>
    <w:p w14:paraId="15D6AC67" w14:textId="77777777" w:rsidR="003014D3" w:rsidRPr="009650C7" w:rsidRDefault="003014D3" w:rsidP="009650C7">
      <w:pPr>
        <w:spacing w:after="0" w:line="360" w:lineRule="auto"/>
        <w:jc w:val="center"/>
        <w:rPr>
          <w:rFonts w:eastAsia="Calibri" w:cs="Times New Roman"/>
          <w:noProof/>
          <w:lang w:val="es-ES_tradnl" w:eastAsia="es-MX"/>
        </w:rPr>
      </w:pPr>
      <w:r w:rsidRPr="009650C7">
        <w:rPr>
          <w:rFonts w:eastAsia="Calibri" w:cs="Times New Roman"/>
          <w:noProof/>
          <w:lang w:val="es-ES_tradnl" w:eastAsia="es-MX"/>
        </w:rPr>
        <w:t>Fuente: Elaboración propia</w:t>
      </w:r>
    </w:p>
    <w:p w14:paraId="18195E93" w14:textId="455DB469" w:rsidR="003722B5" w:rsidRPr="00716B5A" w:rsidRDefault="003014D3" w:rsidP="00B96203">
      <w:pPr>
        <w:pStyle w:val="Ttulo3"/>
        <w:keepNext w:val="0"/>
        <w:keepLines w:val="0"/>
        <w:spacing w:before="0" w:line="360" w:lineRule="auto"/>
        <w:jc w:val="center"/>
        <w:rPr>
          <w:rFonts w:ascii="Times New Roman" w:eastAsia="Calibri" w:hAnsi="Times New Roman" w:cs="Times New Roman"/>
          <w:b/>
          <w:i/>
          <w:color w:val="auto"/>
          <w:sz w:val="26"/>
          <w:szCs w:val="26"/>
          <w:lang w:val="es-ES_tradnl"/>
        </w:rPr>
      </w:pPr>
      <w:r w:rsidRPr="00716B5A">
        <w:rPr>
          <w:rFonts w:ascii="Times New Roman" w:eastAsia="Calibri" w:hAnsi="Times New Roman" w:cs="Times New Roman"/>
          <w:b/>
          <w:i/>
          <w:color w:val="auto"/>
          <w:sz w:val="26"/>
          <w:szCs w:val="26"/>
          <w:lang w:val="es-ES_tradnl"/>
        </w:rPr>
        <w:lastRenderedPageBreak/>
        <w:t>Temperatura</w:t>
      </w:r>
    </w:p>
    <w:p w14:paraId="204DFAE1" w14:textId="44176E79" w:rsidR="00813A6B" w:rsidRDefault="00813A6B" w:rsidP="009650C7">
      <w:pPr>
        <w:spacing w:after="0" w:line="360" w:lineRule="auto"/>
        <w:ind w:firstLine="709"/>
        <w:jc w:val="both"/>
        <w:rPr>
          <w:rFonts w:cs="Times New Roman"/>
          <w:lang w:val="es-ES_tradnl"/>
        </w:rPr>
      </w:pPr>
      <w:r w:rsidRPr="009650C7">
        <w:rPr>
          <w:rFonts w:cs="Times New Roman"/>
          <w:lang w:val="es-ES_tradnl"/>
        </w:rPr>
        <w:t>La prueba de Kruskal-Wallis</w:t>
      </w:r>
      <w:r w:rsidR="00155678" w:rsidRPr="009650C7">
        <w:rPr>
          <w:rFonts w:cs="Times New Roman"/>
          <w:lang w:val="es-ES_tradnl"/>
        </w:rPr>
        <w:t xml:space="preserve"> para temperatura</w:t>
      </w:r>
      <w:r w:rsidRPr="009650C7">
        <w:rPr>
          <w:rFonts w:cs="Times New Roman"/>
          <w:lang w:val="es-ES_tradnl"/>
        </w:rPr>
        <w:t xml:space="preserve"> muestra </w:t>
      </w:r>
      <w:r w:rsidR="000A5705">
        <w:rPr>
          <w:rFonts w:cs="Times New Roman"/>
          <w:lang w:val="es-ES_tradnl"/>
        </w:rPr>
        <w:t xml:space="preserve">que </w:t>
      </w:r>
      <w:r w:rsidRPr="009650C7">
        <w:rPr>
          <w:rFonts w:cs="Times New Roman"/>
          <w:lang w:val="es-ES_tradnl"/>
        </w:rPr>
        <w:t>existe una diferencia estadísticamente significativa entre las medianas. El tratamiento con el menor valor de mediana ± DE fue TRH 0 h con 27.75 ± 1.19 °C, seguido de TRH 25 h con 28.4 ± 0.65 °C y TRH 15 h con 28.7 ± 1.69 °C. El mayor valor de mediana fue el TRH 30 h con 29.9 ± 1.57 °C (</w:t>
      </w:r>
      <w:r w:rsidR="00427553">
        <w:rPr>
          <w:rFonts w:cs="Times New Roman"/>
          <w:lang w:val="es-ES_tradnl"/>
        </w:rPr>
        <w:t>f</w:t>
      </w:r>
      <w:r w:rsidRPr="009650C7">
        <w:rPr>
          <w:rFonts w:cs="Times New Roman"/>
          <w:lang w:val="es-ES_tradnl"/>
        </w:rPr>
        <w:t>ig</w:t>
      </w:r>
      <w:r w:rsidR="00427553">
        <w:rPr>
          <w:rFonts w:cs="Times New Roman"/>
          <w:lang w:val="es-ES_tradnl"/>
        </w:rPr>
        <w:t>ura</w:t>
      </w:r>
      <w:r w:rsidR="00427553" w:rsidRPr="009650C7">
        <w:rPr>
          <w:rFonts w:cs="Times New Roman"/>
          <w:lang w:val="es-ES_tradnl"/>
        </w:rPr>
        <w:t xml:space="preserve"> </w:t>
      </w:r>
      <w:r w:rsidRPr="009650C7">
        <w:rPr>
          <w:rFonts w:cs="Times New Roman"/>
          <w:lang w:val="es-ES_tradnl"/>
        </w:rPr>
        <w:t xml:space="preserve">6). </w:t>
      </w:r>
    </w:p>
    <w:p w14:paraId="4AA57C74" w14:textId="77777777" w:rsidR="007124F0" w:rsidRPr="009650C7" w:rsidRDefault="007124F0" w:rsidP="009650C7">
      <w:pPr>
        <w:spacing w:after="0" w:line="360" w:lineRule="auto"/>
        <w:ind w:firstLine="709"/>
        <w:jc w:val="both"/>
        <w:rPr>
          <w:rFonts w:cs="Times New Roman"/>
          <w:lang w:val="es-ES_tradnl"/>
        </w:rPr>
      </w:pPr>
    </w:p>
    <w:p w14:paraId="6A9E5C88" w14:textId="51F5DF10" w:rsidR="003014D3" w:rsidRPr="009650C7" w:rsidRDefault="003014D3" w:rsidP="009650C7">
      <w:pPr>
        <w:spacing w:after="0" w:line="360" w:lineRule="auto"/>
        <w:ind w:firstLine="709"/>
        <w:jc w:val="center"/>
        <w:rPr>
          <w:rFonts w:cs="Times New Roman"/>
          <w:lang w:val="es-ES_tradnl"/>
        </w:rPr>
      </w:pPr>
      <w:r w:rsidRPr="009650C7">
        <w:rPr>
          <w:rFonts w:cs="Times New Roman"/>
          <w:b/>
          <w:lang w:val="es-ES_tradnl"/>
        </w:rPr>
        <w:t xml:space="preserve">Figura </w:t>
      </w:r>
      <w:r w:rsidR="00813A6B" w:rsidRPr="009650C7">
        <w:rPr>
          <w:rFonts w:cs="Times New Roman"/>
          <w:b/>
          <w:lang w:val="es-ES_tradnl"/>
        </w:rPr>
        <w:t>6</w:t>
      </w:r>
      <w:r w:rsidRPr="009650C7">
        <w:rPr>
          <w:rFonts w:cs="Times New Roman"/>
          <w:b/>
          <w:lang w:val="es-ES_tradnl"/>
        </w:rPr>
        <w:t>.</w:t>
      </w:r>
      <w:r w:rsidRPr="009650C7">
        <w:rPr>
          <w:rFonts w:cs="Times New Roman"/>
          <w:lang w:val="es-ES_tradnl"/>
        </w:rPr>
        <w:t xml:space="preserve"> </w:t>
      </w:r>
      <w:r w:rsidR="00A53F40" w:rsidRPr="009650C7">
        <w:rPr>
          <w:rFonts w:cs="Times New Roman"/>
          <w:lang w:val="es-ES_tradnl"/>
        </w:rPr>
        <w:t xml:space="preserve">Valores de temperatura en cada tratamiento. Contraste de medianas (mediana ± </w:t>
      </w:r>
      <w:r w:rsidR="00155678" w:rsidRPr="009650C7">
        <w:rPr>
          <w:rFonts w:cs="Times New Roman"/>
          <w:lang w:val="es-ES_tradnl"/>
        </w:rPr>
        <w:t>RI</w:t>
      </w:r>
      <w:r w:rsidR="00A53F40" w:rsidRPr="009650C7">
        <w:rPr>
          <w:rFonts w:cs="Times New Roman"/>
          <w:lang w:val="es-ES_tradnl"/>
        </w:rPr>
        <w:t>)</w:t>
      </w:r>
    </w:p>
    <w:p w14:paraId="5850C298" w14:textId="77777777" w:rsidR="003014D3" w:rsidRPr="009650C7" w:rsidRDefault="00A46CD1" w:rsidP="009650C7">
      <w:pPr>
        <w:spacing w:after="0" w:line="360" w:lineRule="auto"/>
        <w:jc w:val="center"/>
        <w:rPr>
          <w:rFonts w:cs="Times New Roman"/>
          <w:szCs w:val="24"/>
          <w:lang w:val="es-ES_tradnl"/>
        </w:rPr>
      </w:pPr>
      <w:r w:rsidRPr="009650C7">
        <w:rPr>
          <w:rFonts w:cs="Times New Roman"/>
          <w:noProof/>
          <w:lang w:val="en-US"/>
        </w:rPr>
        <w:drawing>
          <wp:inline distT="0" distB="0" distL="0" distR="0" wp14:anchorId="5B85C170" wp14:editId="355AD781">
            <wp:extent cx="3268800" cy="21600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a:extLst>
                        <a:ext uri="{28A0092B-C50C-407E-A947-70E740481C1C}">
                          <a14:useLocalDpi xmlns:a14="http://schemas.microsoft.com/office/drawing/2010/main" val="0"/>
                        </a:ext>
                      </a:extLst>
                    </a:blip>
                    <a:srcRect l="9290" t="12759" r="46357" b="40385"/>
                    <a:stretch/>
                  </pic:blipFill>
                  <pic:spPr bwMode="auto">
                    <a:xfrm>
                      <a:off x="0" y="0"/>
                      <a:ext cx="32688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2D461E5B" w14:textId="6D0220A3" w:rsidR="00813A6B" w:rsidRPr="00B96203" w:rsidRDefault="00813A6B" w:rsidP="00B96203">
      <w:pPr>
        <w:spacing w:after="0" w:line="360" w:lineRule="auto"/>
        <w:jc w:val="center"/>
        <w:rPr>
          <w:rFonts w:eastAsia="Calibri" w:cs="Times New Roman"/>
          <w:noProof/>
          <w:szCs w:val="28"/>
          <w:lang w:val="es-ES_tradnl" w:eastAsia="es-MX"/>
        </w:rPr>
      </w:pPr>
      <w:r w:rsidRPr="00B96203">
        <w:rPr>
          <w:rFonts w:eastAsia="Calibri" w:cs="Times New Roman"/>
          <w:noProof/>
          <w:szCs w:val="28"/>
          <w:lang w:val="es-ES_tradnl" w:eastAsia="es-MX"/>
        </w:rPr>
        <w:t>Nota: El tamaño de muestras compuesta</w:t>
      </w:r>
      <w:r w:rsidR="000A5705" w:rsidRPr="00B96203">
        <w:rPr>
          <w:rFonts w:eastAsia="Calibri" w:cs="Times New Roman"/>
          <w:noProof/>
          <w:szCs w:val="28"/>
          <w:lang w:val="es-ES_tradnl" w:eastAsia="es-MX"/>
        </w:rPr>
        <w:t>s</w:t>
      </w:r>
      <w:r w:rsidRPr="00B96203">
        <w:rPr>
          <w:rFonts w:eastAsia="Calibri" w:cs="Times New Roman"/>
          <w:noProof/>
          <w:szCs w:val="28"/>
          <w:lang w:val="es-ES_tradnl" w:eastAsia="es-MX"/>
        </w:rPr>
        <w:t xml:space="preserve"> es </w:t>
      </w:r>
      <w:r w:rsidRPr="00B96203">
        <w:rPr>
          <w:rFonts w:eastAsia="Calibri" w:cs="Times New Roman"/>
          <w:i/>
          <w:noProof/>
          <w:szCs w:val="28"/>
          <w:lang w:val="es-ES_tradnl" w:eastAsia="es-MX"/>
        </w:rPr>
        <w:t>N</w:t>
      </w:r>
      <w:r w:rsidR="000A5705" w:rsidRPr="00B96203">
        <w:rPr>
          <w:rFonts w:eastAsia="Calibri" w:cs="Times New Roman"/>
          <w:i/>
          <w:noProof/>
          <w:szCs w:val="28"/>
          <w:lang w:val="es-ES_tradnl" w:eastAsia="es-MX"/>
        </w:rPr>
        <w:t xml:space="preserve"> </w:t>
      </w:r>
      <w:r w:rsidRPr="00B96203">
        <w:rPr>
          <w:rFonts w:eastAsia="Calibri" w:cs="Times New Roman"/>
          <w:i/>
          <w:noProof/>
          <w:szCs w:val="28"/>
          <w:lang w:val="es-ES_tradnl" w:eastAsia="es-MX"/>
        </w:rPr>
        <w:t>=</w:t>
      </w:r>
      <w:r w:rsidR="000A5705" w:rsidRPr="00B96203">
        <w:rPr>
          <w:rFonts w:eastAsia="Calibri" w:cs="Times New Roman"/>
          <w:i/>
          <w:noProof/>
          <w:szCs w:val="28"/>
          <w:lang w:val="es-ES_tradnl" w:eastAsia="es-MX"/>
        </w:rPr>
        <w:t xml:space="preserve"> </w:t>
      </w:r>
      <w:r w:rsidR="007B2B9E" w:rsidRPr="00B96203">
        <w:rPr>
          <w:rFonts w:eastAsia="Calibri" w:cs="Times New Roman"/>
          <w:i/>
          <w:noProof/>
          <w:szCs w:val="28"/>
          <w:lang w:val="es-ES_tradnl" w:eastAsia="es-MX"/>
        </w:rPr>
        <w:t>18</w:t>
      </w:r>
      <w:r w:rsidRPr="00B96203">
        <w:rPr>
          <w:rFonts w:eastAsia="Calibri" w:cs="Times New Roman"/>
          <w:noProof/>
          <w:szCs w:val="28"/>
          <w:lang w:val="es-ES_tradnl" w:eastAsia="es-MX"/>
        </w:rPr>
        <w:t xml:space="preserve"> para cada tratamiento. Letras diferentes representan diferencias estadísticamente significativas.</w:t>
      </w:r>
    </w:p>
    <w:p w14:paraId="76075A6E" w14:textId="77777777" w:rsidR="00813A6B" w:rsidRPr="009650C7" w:rsidRDefault="00813A6B" w:rsidP="009650C7">
      <w:pPr>
        <w:spacing w:after="0" w:line="360" w:lineRule="auto"/>
        <w:jc w:val="center"/>
        <w:rPr>
          <w:rFonts w:eastAsia="Calibri" w:cs="Times New Roman"/>
          <w:noProof/>
          <w:lang w:val="es-ES_tradnl" w:eastAsia="es-MX"/>
        </w:rPr>
      </w:pPr>
      <w:r w:rsidRPr="009650C7">
        <w:rPr>
          <w:rFonts w:eastAsia="Calibri" w:cs="Times New Roman"/>
          <w:noProof/>
          <w:lang w:val="es-ES_tradnl" w:eastAsia="es-MX"/>
        </w:rPr>
        <w:t>Fuente: Elaboración propia</w:t>
      </w:r>
    </w:p>
    <w:p w14:paraId="132511D8" w14:textId="77777777" w:rsidR="003014D3" w:rsidRPr="009650C7" w:rsidRDefault="003014D3" w:rsidP="009650C7">
      <w:pPr>
        <w:spacing w:after="0" w:line="360" w:lineRule="auto"/>
        <w:jc w:val="center"/>
        <w:rPr>
          <w:rFonts w:eastAsia="Calibri" w:cs="Times New Roman"/>
          <w:noProof/>
          <w:lang w:val="es-ES_tradnl" w:eastAsia="es-MX"/>
        </w:rPr>
      </w:pPr>
    </w:p>
    <w:p w14:paraId="102A43E5" w14:textId="36DEEC6C" w:rsidR="003722B5" w:rsidRPr="00716B5A" w:rsidRDefault="004A455B" w:rsidP="00B96203">
      <w:pPr>
        <w:pStyle w:val="Ttulo3"/>
        <w:keepNext w:val="0"/>
        <w:keepLines w:val="0"/>
        <w:spacing w:before="0" w:line="360" w:lineRule="auto"/>
        <w:jc w:val="center"/>
        <w:rPr>
          <w:rFonts w:ascii="Times New Roman" w:eastAsia="Calibri" w:hAnsi="Times New Roman" w:cs="Times New Roman"/>
          <w:b/>
          <w:i/>
          <w:color w:val="auto"/>
          <w:sz w:val="26"/>
          <w:szCs w:val="26"/>
          <w:lang w:val="es-ES_tradnl"/>
        </w:rPr>
      </w:pPr>
      <w:r w:rsidRPr="00716B5A">
        <w:rPr>
          <w:rFonts w:ascii="Times New Roman" w:eastAsia="Calibri" w:hAnsi="Times New Roman" w:cs="Times New Roman"/>
          <w:b/>
          <w:i/>
          <w:color w:val="auto"/>
          <w:sz w:val="26"/>
          <w:szCs w:val="26"/>
          <w:lang w:val="es-ES_tradnl"/>
        </w:rPr>
        <w:t>C</w:t>
      </w:r>
      <w:r w:rsidR="00FA7B4F" w:rsidRPr="00716B5A">
        <w:rPr>
          <w:rFonts w:ascii="Times New Roman" w:eastAsia="Calibri" w:hAnsi="Times New Roman" w:cs="Times New Roman"/>
          <w:b/>
          <w:i/>
          <w:color w:val="auto"/>
          <w:sz w:val="26"/>
          <w:szCs w:val="26"/>
          <w:lang w:val="es-ES_tradnl"/>
        </w:rPr>
        <w:t>onductividad eléctrica</w:t>
      </w:r>
    </w:p>
    <w:p w14:paraId="407B530D" w14:textId="60E1C67A" w:rsidR="00D61612" w:rsidRDefault="00D61612" w:rsidP="009650C7">
      <w:pPr>
        <w:spacing w:after="0" w:line="360" w:lineRule="auto"/>
        <w:ind w:firstLine="709"/>
        <w:jc w:val="both"/>
        <w:rPr>
          <w:rFonts w:cs="Times New Roman"/>
          <w:lang w:val="es-ES_tradnl"/>
        </w:rPr>
      </w:pPr>
      <w:r w:rsidRPr="009650C7">
        <w:rPr>
          <w:rFonts w:cs="Times New Roman"/>
          <w:lang w:val="es-ES_tradnl"/>
        </w:rPr>
        <w:t xml:space="preserve">La prueba de Kruskal-Wallis </w:t>
      </w:r>
      <w:r w:rsidR="00155678" w:rsidRPr="009650C7">
        <w:rPr>
          <w:rFonts w:cs="Times New Roman"/>
          <w:lang w:val="es-ES_tradnl"/>
        </w:rPr>
        <w:t xml:space="preserve">para CE </w:t>
      </w:r>
      <w:r w:rsidRPr="009650C7">
        <w:rPr>
          <w:rFonts w:cs="Times New Roman"/>
          <w:lang w:val="es-ES_tradnl"/>
        </w:rPr>
        <w:t>muestra que existe una diferencia estadísticamente significativa entre las medianas.</w:t>
      </w:r>
      <w:r w:rsidR="00C633B2" w:rsidRPr="009650C7">
        <w:rPr>
          <w:rFonts w:cs="Times New Roman"/>
          <w:lang w:val="es-ES_tradnl"/>
        </w:rPr>
        <w:t xml:space="preserve"> Los valores de media</w:t>
      </w:r>
      <w:r w:rsidR="009F0E6F" w:rsidRPr="009650C7">
        <w:rPr>
          <w:rFonts w:cs="Times New Roman"/>
          <w:lang w:val="es-ES_tradnl"/>
        </w:rPr>
        <w:t xml:space="preserve">na ± </w:t>
      </w:r>
      <w:r w:rsidR="009F0E6F" w:rsidRPr="009650C7">
        <w:rPr>
          <w:rFonts w:cs="Times New Roman"/>
          <w:i/>
          <w:lang w:val="es-ES_tradnl"/>
        </w:rPr>
        <w:t>DE</w:t>
      </w:r>
      <w:r w:rsidR="00C633B2" w:rsidRPr="009650C7">
        <w:rPr>
          <w:rFonts w:cs="Times New Roman"/>
          <w:lang w:val="es-ES_tradnl"/>
        </w:rPr>
        <w:t xml:space="preserve"> más baj</w:t>
      </w:r>
      <w:r w:rsidR="008C0E40">
        <w:rPr>
          <w:rFonts w:cs="Times New Roman"/>
          <w:lang w:val="es-ES_tradnl"/>
        </w:rPr>
        <w:t>os</w:t>
      </w:r>
      <w:r w:rsidR="00C633B2" w:rsidRPr="009650C7">
        <w:rPr>
          <w:rFonts w:cs="Times New Roman"/>
          <w:lang w:val="es-ES_tradnl"/>
        </w:rPr>
        <w:t xml:space="preserve"> se presentaron en el tratamiento </w:t>
      </w:r>
      <w:r w:rsidR="00E6478B" w:rsidRPr="009650C7">
        <w:rPr>
          <w:rFonts w:cs="Times New Roman"/>
          <w:lang w:val="es-ES_tradnl"/>
        </w:rPr>
        <w:t>TRH 15</w:t>
      </w:r>
      <w:r w:rsidR="00B06337" w:rsidRPr="009650C7">
        <w:rPr>
          <w:rFonts w:cs="Times New Roman"/>
          <w:lang w:val="es-ES_tradnl"/>
        </w:rPr>
        <w:t xml:space="preserve"> </w:t>
      </w:r>
      <w:r w:rsidR="00E6478B" w:rsidRPr="009650C7">
        <w:rPr>
          <w:rFonts w:cs="Times New Roman"/>
          <w:lang w:val="es-ES_tradnl"/>
        </w:rPr>
        <w:t>h</w:t>
      </w:r>
      <w:r w:rsidR="00C633B2" w:rsidRPr="009650C7">
        <w:rPr>
          <w:rFonts w:cs="Times New Roman"/>
          <w:lang w:val="es-ES_tradnl"/>
        </w:rPr>
        <w:t xml:space="preserve"> (</w:t>
      </w:r>
      <w:r w:rsidR="00E6478B" w:rsidRPr="009650C7">
        <w:rPr>
          <w:rFonts w:cs="Times New Roman"/>
          <w:lang w:val="es-ES_tradnl"/>
        </w:rPr>
        <w:t xml:space="preserve">954.3 </w:t>
      </w:r>
      <w:r w:rsidR="009F0E6F" w:rsidRPr="009650C7">
        <w:rPr>
          <w:rFonts w:cs="Times New Roman"/>
          <w:lang w:val="es-ES_tradnl"/>
        </w:rPr>
        <w:t>±</w:t>
      </w:r>
      <w:r w:rsidR="00E6478B" w:rsidRPr="009650C7">
        <w:rPr>
          <w:rFonts w:cs="Times New Roman"/>
          <w:lang w:val="es-ES_tradnl"/>
        </w:rPr>
        <w:t xml:space="preserve"> 102.55</w:t>
      </w:r>
      <w:r w:rsidR="008B4D5D" w:rsidRPr="009650C7">
        <w:rPr>
          <w:rFonts w:cs="Times New Roman"/>
          <w:lang w:val="es-ES_tradnl"/>
        </w:rPr>
        <w:t xml:space="preserve"> </w:t>
      </w:r>
      <w:r w:rsidR="008C0E40" w:rsidRPr="009650C7">
        <w:rPr>
          <w:rFonts w:cs="Times New Roman"/>
          <w:lang w:val="es-ES_tradnl"/>
        </w:rPr>
        <w:t>µS</w:t>
      </w:r>
      <w:r w:rsidR="008C0E40">
        <w:rPr>
          <w:rFonts w:cs="Times New Roman"/>
          <w:lang w:val="es-ES_tradnl"/>
        </w:rPr>
        <w:t>/</w:t>
      </w:r>
      <w:r w:rsidR="00BE1029" w:rsidRPr="009650C7">
        <w:rPr>
          <w:rFonts w:cs="Times New Roman"/>
          <w:lang w:val="es-ES_tradnl"/>
        </w:rPr>
        <w:t>cm</w:t>
      </w:r>
      <w:r w:rsidR="00C633B2" w:rsidRPr="009650C7">
        <w:rPr>
          <w:rFonts w:cs="Times New Roman"/>
          <w:lang w:val="es-ES_tradnl"/>
        </w:rPr>
        <w:t xml:space="preserve">), </w:t>
      </w:r>
      <w:r w:rsidR="00BE1029" w:rsidRPr="009650C7">
        <w:rPr>
          <w:rFonts w:cs="Times New Roman"/>
          <w:lang w:val="es-ES_tradnl"/>
        </w:rPr>
        <w:t xml:space="preserve">seguido por </w:t>
      </w:r>
      <w:r w:rsidR="00E6478B" w:rsidRPr="009650C7">
        <w:rPr>
          <w:rFonts w:cs="Times New Roman"/>
          <w:lang w:val="es-ES_tradnl"/>
        </w:rPr>
        <w:t>TRH 25 h</w:t>
      </w:r>
      <w:r w:rsidR="00BE1029" w:rsidRPr="009650C7">
        <w:rPr>
          <w:rFonts w:cs="Times New Roman"/>
          <w:lang w:val="es-ES_tradnl"/>
        </w:rPr>
        <w:t xml:space="preserve"> (</w:t>
      </w:r>
      <w:r w:rsidR="00E6478B" w:rsidRPr="009650C7">
        <w:rPr>
          <w:rFonts w:cs="Times New Roman"/>
          <w:lang w:val="es-ES_tradnl"/>
        </w:rPr>
        <w:t xml:space="preserve">980.35 </w:t>
      </w:r>
      <w:r w:rsidR="00F91E03" w:rsidRPr="009650C7">
        <w:rPr>
          <w:rFonts w:cs="Times New Roman"/>
          <w:lang w:val="es-ES_tradnl"/>
        </w:rPr>
        <w:t>±</w:t>
      </w:r>
      <w:r w:rsidR="00E6478B" w:rsidRPr="009650C7">
        <w:rPr>
          <w:rFonts w:cs="Times New Roman"/>
          <w:lang w:val="es-ES_tradnl"/>
        </w:rPr>
        <w:t xml:space="preserve"> 40.59 </w:t>
      </w:r>
      <w:r w:rsidR="008C0E40" w:rsidRPr="009650C7">
        <w:rPr>
          <w:rFonts w:cs="Times New Roman"/>
          <w:lang w:val="es-ES_tradnl"/>
        </w:rPr>
        <w:t>µS</w:t>
      </w:r>
      <w:r w:rsidR="008C0E40">
        <w:rPr>
          <w:rFonts w:cs="Times New Roman"/>
          <w:lang w:val="es-ES_tradnl"/>
        </w:rPr>
        <w:t>/</w:t>
      </w:r>
      <w:r w:rsidR="00BE1029" w:rsidRPr="009650C7">
        <w:rPr>
          <w:rFonts w:cs="Times New Roman"/>
          <w:lang w:val="es-ES_tradnl"/>
        </w:rPr>
        <w:t xml:space="preserve">cm), </w:t>
      </w:r>
      <w:r w:rsidR="00E6478B" w:rsidRPr="009650C7">
        <w:rPr>
          <w:rFonts w:cs="Times New Roman"/>
          <w:lang w:val="es-ES_tradnl"/>
        </w:rPr>
        <w:t xml:space="preserve">TRH 20 h </w:t>
      </w:r>
      <w:r w:rsidR="00BE1029" w:rsidRPr="009650C7">
        <w:rPr>
          <w:rFonts w:cs="Times New Roman"/>
          <w:lang w:val="es-ES_tradnl"/>
        </w:rPr>
        <w:t>(</w:t>
      </w:r>
      <w:r w:rsidR="00E6478B" w:rsidRPr="009650C7">
        <w:rPr>
          <w:rFonts w:cs="Times New Roman"/>
          <w:lang w:val="es-ES_tradnl"/>
        </w:rPr>
        <w:t xml:space="preserve">1103.35 </w:t>
      </w:r>
      <w:r w:rsidR="00F91E03" w:rsidRPr="009650C7">
        <w:rPr>
          <w:rFonts w:cs="Times New Roman"/>
          <w:lang w:val="es-ES_tradnl"/>
        </w:rPr>
        <w:t>±</w:t>
      </w:r>
      <w:r w:rsidR="00E6478B" w:rsidRPr="009650C7">
        <w:rPr>
          <w:rFonts w:cs="Times New Roman"/>
          <w:lang w:val="es-ES_tradnl"/>
        </w:rPr>
        <w:t xml:space="preserve"> 102.1</w:t>
      </w:r>
      <w:r w:rsidR="008B4D5D" w:rsidRPr="009650C7">
        <w:rPr>
          <w:rFonts w:cs="Times New Roman"/>
          <w:lang w:val="es-ES_tradnl"/>
        </w:rPr>
        <w:t xml:space="preserve"> </w:t>
      </w:r>
      <w:r w:rsidR="008C0E40" w:rsidRPr="009650C7">
        <w:rPr>
          <w:rFonts w:cs="Times New Roman"/>
          <w:lang w:val="es-ES_tradnl"/>
        </w:rPr>
        <w:t>µS</w:t>
      </w:r>
      <w:r w:rsidR="008C0E40">
        <w:rPr>
          <w:rFonts w:cs="Times New Roman"/>
          <w:lang w:val="es-ES_tradnl"/>
        </w:rPr>
        <w:t>/</w:t>
      </w:r>
      <w:r w:rsidR="00BE1029" w:rsidRPr="009650C7">
        <w:rPr>
          <w:rFonts w:cs="Times New Roman"/>
          <w:lang w:val="es-ES_tradnl"/>
        </w:rPr>
        <w:t>cm) y el valor más alt</w:t>
      </w:r>
      <w:r w:rsidR="00B06337" w:rsidRPr="009650C7">
        <w:rPr>
          <w:rFonts w:cs="Times New Roman"/>
          <w:lang w:val="es-ES_tradnl"/>
        </w:rPr>
        <w:t>o</w:t>
      </w:r>
      <w:r w:rsidR="00BE1029" w:rsidRPr="009650C7">
        <w:rPr>
          <w:rFonts w:cs="Times New Roman"/>
          <w:lang w:val="es-ES_tradnl"/>
        </w:rPr>
        <w:t xml:space="preserve"> de media</w:t>
      </w:r>
      <w:r w:rsidR="00E6478B" w:rsidRPr="009650C7">
        <w:rPr>
          <w:rFonts w:cs="Times New Roman"/>
          <w:lang w:val="es-ES_tradnl"/>
        </w:rPr>
        <w:t>na</w:t>
      </w:r>
      <w:r w:rsidR="00BE1029" w:rsidRPr="009650C7">
        <w:rPr>
          <w:rFonts w:cs="Times New Roman"/>
          <w:lang w:val="es-ES_tradnl"/>
        </w:rPr>
        <w:t xml:space="preserve"> fue el </w:t>
      </w:r>
      <w:r w:rsidR="00E6478B" w:rsidRPr="009650C7">
        <w:rPr>
          <w:rFonts w:cs="Times New Roman"/>
          <w:lang w:val="es-ES_tradnl"/>
        </w:rPr>
        <w:t>TRH 0 h</w:t>
      </w:r>
      <w:r w:rsidR="00BE1029" w:rsidRPr="009650C7">
        <w:rPr>
          <w:rFonts w:cs="Times New Roman"/>
          <w:lang w:val="es-ES_tradnl"/>
        </w:rPr>
        <w:t xml:space="preserve"> con </w:t>
      </w:r>
      <w:r w:rsidR="00E6478B" w:rsidRPr="009650C7">
        <w:rPr>
          <w:rFonts w:cs="Times New Roman"/>
          <w:lang w:val="es-ES_tradnl"/>
        </w:rPr>
        <w:t xml:space="preserve">1500.5 </w:t>
      </w:r>
      <w:r w:rsidR="00F91E03" w:rsidRPr="009650C7">
        <w:rPr>
          <w:rFonts w:cs="Times New Roman"/>
          <w:lang w:val="es-ES_tradnl"/>
        </w:rPr>
        <w:t>±</w:t>
      </w:r>
      <w:r w:rsidR="00E6478B" w:rsidRPr="009650C7">
        <w:rPr>
          <w:rFonts w:cs="Times New Roman"/>
          <w:lang w:val="es-ES_tradnl"/>
        </w:rPr>
        <w:t xml:space="preserve"> 199.78 </w:t>
      </w:r>
      <w:r w:rsidR="008C0E40" w:rsidRPr="009650C7">
        <w:rPr>
          <w:rFonts w:cs="Times New Roman"/>
          <w:lang w:val="es-ES_tradnl"/>
        </w:rPr>
        <w:t>µS</w:t>
      </w:r>
      <w:r w:rsidR="008C0E40">
        <w:rPr>
          <w:rFonts w:cs="Times New Roman"/>
          <w:lang w:val="es-ES_tradnl"/>
        </w:rPr>
        <w:t>/</w:t>
      </w:r>
      <w:r w:rsidR="00BE1029" w:rsidRPr="009650C7">
        <w:rPr>
          <w:rFonts w:cs="Times New Roman"/>
          <w:lang w:val="es-ES_tradnl"/>
        </w:rPr>
        <w:t>cm</w:t>
      </w:r>
      <w:r w:rsidR="00A01504" w:rsidRPr="009650C7">
        <w:rPr>
          <w:rFonts w:cs="Times New Roman"/>
          <w:lang w:val="es-ES_tradnl"/>
        </w:rPr>
        <w:t xml:space="preserve"> (</w:t>
      </w:r>
      <w:r w:rsidR="008C0E40">
        <w:rPr>
          <w:rFonts w:cs="Times New Roman"/>
          <w:lang w:val="es-ES_tradnl"/>
        </w:rPr>
        <w:t>f</w:t>
      </w:r>
      <w:r w:rsidR="00A01504" w:rsidRPr="009650C7">
        <w:rPr>
          <w:rFonts w:cs="Times New Roman"/>
          <w:lang w:val="es-ES_tradnl"/>
        </w:rPr>
        <w:t>ig</w:t>
      </w:r>
      <w:r w:rsidR="008C0E40">
        <w:rPr>
          <w:rFonts w:cs="Times New Roman"/>
          <w:lang w:val="es-ES_tradnl"/>
        </w:rPr>
        <w:t>ura</w:t>
      </w:r>
      <w:r w:rsidR="008C0E40" w:rsidRPr="009650C7">
        <w:rPr>
          <w:rFonts w:cs="Times New Roman"/>
          <w:lang w:val="es-ES_tradnl"/>
        </w:rPr>
        <w:t xml:space="preserve"> </w:t>
      </w:r>
      <w:r w:rsidR="00E6478B" w:rsidRPr="009650C7">
        <w:rPr>
          <w:rFonts w:cs="Times New Roman"/>
          <w:lang w:val="es-ES_tradnl"/>
        </w:rPr>
        <w:t>7</w:t>
      </w:r>
      <w:r w:rsidR="00A01504" w:rsidRPr="009650C7">
        <w:rPr>
          <w:rFonts w:cs="Times New Roman"/>
          <w:lang w:val="es-ES_tradnl"/>
        </w:rPr>
        <w:t>)</w:t>
      </w:r>
      <w:r w:rsidR="00BE1029" w:rsidRPr="009650C7">
        <w:rPr>
          <w:rFonts w:cs="Times New Roman"/>
          <w:lang w:val="es-ES_tradnl"/>
        </w:rPr>
        <w:t>.</w:t>
      </w:r>
    </w:p>
    <w:p w14:paraId="540972C9" w14:textId="158F44CE" w:rsidR="009650C7" w:rsidRDefault="009650C7" w:rsidP="009650C7">
      <w:pPr>
        <w:spacing w:after="0" w:line="360" w:lineRule="auto"/>
        <w:ind w:firstLine="709"/>
        <w:jc w:val="both"/>
        <w:rPr>
          <w:rFonts w:cs="Times New Roman"/>
          <w:lang w:val="es-ES_tradnl"/>
        </w:rPr>
      </w:pPr>
    </w:p>
    <w:p w14:paraId="344F5F7D" w14:textId="640F1147" w:rsidR="006A1402" w:rsidRDefault="006A1402" w:rsidP="009650C7">
      <w:pPr>
        <w:spacing w:after="0" w:line="360" w:lineRule="auto"/>
        <w:ind w:firstLine="709"/>
        <w:jc w:val="both"/>
        <w:rPr>
          <w:rFonts w:cs="Times New Roman"/>
          <w:lang w:val="es-ES_tradnl"/>
        </w:rPr>
      </w:pPr>
    </w:p>
    <w:p w14:paraId="3116CCF3" w14:textId="52C15F4B" w:rsidR="006A1402" w:rsidRDefault="006A1402" w:rsidP="009650C7">
      <w:pPr>
        <w:spacing w:after="0" w:line="360" w:lineRule="auto"/>
        <w:ind w:firstLine="709"/>
        <w:jc w:val="both"/>
        <w:rPr>
          <w:rFonts w:cs="Times New Roman"/>
          <w:lang w:val="es-ES_tradnl"/>
        </w:rPr>
      </w:pPr>
    </w:p>
    <w:p w14:paraId="5F7191FE" w14:textId="22FA9DA2" w:rsidR="006A1402" w:rsidRDefault="006A1402" w:rsidP="009650C7">
      <w:pPr>
        <w:spacing w:after="0" w:line="360" w:lineRule="auto"/>
        <w:ind w:firstLine="709"/>
        <w:jc w:val="both"/>
        <w:rPr>
          <w:rFonts w:cs="Times New Roman"/>
          <w:lang w:val="es-ES_tradnl"/>
        </w:rPr>
      </w:pPr>
    </w:p>
    <w:p w14:paraId="037E19F6" w14:textId="77777777" w:rsidR="006A1402" w:rsidRPr="009650C7" w:rsidRDefault="006A1402" w:rsidP="009650C7">
      <w:pPr>
        <w:spacing w:after="0" w:line="360" w:lineRule="auto"/>
        <w:ind w:firstLine="709"/>
        <w:jc w:val="both"/>
        <w:rPr>
          <w:rFonts w:cs="Times New Roman"/>
          <w:lang w:val="es-ES_tradnl"/>
        </w:rPr>
      </w:pPr>
    </w:p>
    <w:p w14:paraId="562DEFAA" w14:textId="78F8A430" w:rsidR="00D61612" w:rsidRPr="009650C7" w:rsidRDefault="00D61612" w:rsidP="009650C7">
      <w:pPr>
        <w:spacing w:after="0" w:line="360" w:lineRule="auto"/>
        <w:jc w:val="center"/>
        <w:rPr>
          <w:rFonts w:cs="Times New Roman"/>
          <w:lang w:val="es-ES_tradnl"/>
        </w:rPr>
      </w:pPr>
      <w:r w:rsidRPr="009650C7">
        <w:rPr>
          <w:rFonts w:cs="Times New Roman"/>
          <w:b/>
          <w:lang w:val="es-ES_tradnl"/>
        </w:rPr>
        <w:lastRenderedPageBreak/>
        <w:t xml:space="preserve">Figura </w:t>
      </w:r>
      <w:r w:rsidR="00E6478B" w:rsidRPr="009650C7">
        <w:rPr>
          <w:rFonts w:cs="Times New Roman"/>
          <w:b/>
          <w:lang w:val="es-ES_tradnl"/>
        </w:rPr>
        <w:t>7</w:t>
      </w:r>
      <w:r w:rsidRPr="009650C7">
        <w:rPr>
          <w:rFonts w:cs="Times New Roman"/>
          <w:b/>
          <w:lang w:val="es-ES_tradnl"/>
        </w:rPr>
        <w:t>.</w:t>
      </w:r>
      <w:r w:rsidRPr="009650C7">
        <w:rPr>
          <w:rFonts w:cs="Times New Roman"/>
          <w:lang w:val="es-ES_tradnl"/>
        </w:rPr>
        <w:t xml:space="preserve"> </w:t>
      </w:r>
      <w:r w:rsidR="008B4D5D" w:rsidRPr="009650C7">
        <w:rPr>
          <w:rFonts w:cs="Times New Roman"/>
          <w:lang w:val="es-ES_tradnl"/>
        </w:rPr>
        <w:t xml:space="preserve">Valores de </w:t>
      </w:r>
      <w:r w:rsidR="00655CD5" w:rsidRPr="009650C7">
        <w:rPr>
          <w:rFonts w:cs="Times New Roman"/>
          <w:lang w:val="es-ES_tradnl"/>
        </w:rPr>
        <w:t>CE</w:t>
      </w:r>
      <w:r w:rsidR="008B4D5D" w:rsidRPr="009650C7">
        <w:rPr>
          <w:rFonts w:cs="Times New Roman"/>
          <w:lang w:val="es-ES_tradnl"/>
        </w:rPr>
        <w:t xml:space="preserve"> en cada tratamiento. Contraste de medianas (mediana ± </w:t>
      </w:r>
      <w:r w:rsidR="00155678" w:rsidRPr="009650C7">
        <w:rPr>
          <w:rFonts w:cs="Times New Roman"/>
          <w:lang w:val="es-ES_tradnl"/>
        </w:rPr>
        <w:t>RI</w:t>
      </w:r>
      <w:r w:rsidR="008B4D5D" w:rsidRPr="009650C7">
        <w:rPr>
          <w:rFonts w:cs="Times New Roman"/>
          <w:lang w:val="es-ES_tradnl"/>
        </w:rPr>
        <w:t>)</w:t>
      </w:r>
    </w:p>
    <w:p w14:paraId="769557D5" w14:textId="758FBBE4" w:rsidR="007124F0" w:rsidRPr="009650C7" w:rsidRDefault="007124F0" w:rsidP="009650C7">
      <w:pPr>
        <w:autoSpaceDE w:val="0"/>
        <w:autoSpaceDN w:val="0"/>
        <w:adjustRightInd w:val="0"/>
        <w:spacing w:after="0" w:line="360" w:lineRule="auto"/>
        <w:jc w:val="center"/>
        <w:rPr>
          <w:rFonts w:cs="Times New Roman"/>
          <w:color w:val="000000"/>
          <w:sz w:val="18"/>
          <w:szCs w:val="18"/>
          <w:lang w:val="es-ES_tradnl"/>
        </w:rPr>
      </w:pPr>
      <w:r w:rsidRPr="007124F0">
        <w:rPr>
          <w:rFonts w:cs="Times New Roman"/>
          <w:noProof/>
          <w:color w:val="000000"/>
          <w:sz w:val="18"/>
          <w:szCs w:val="18"/>
          <w:lang w:val="es-ES_tradnl"/>
        </w:rPr>
        <w:drawing>
          <wp:inline distT="0" distB="0" distL="0" distR="0" wp14:anchorId="1DE9F085" wp14:editId="09DE4DA2">
            <wp:extent cx="3304800" cy="2160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10261" t="14604" r="35505" b="28675"/>
                    <a:stretch/>
                  </pic:blipFill>
                  <pic:spPr bwMode="auto">
                    <a:xfrm>
                      <a:off x="0" y="0"/>
                      <a:ext cx="33048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0EDC96A0" w14:textId="48360526" w:rsidR="00E6478B" w:rsidRPr="00B96203" w:rsidRDefault="00E6478B" w:rsidP="00B96203">
      <w:pPr>
        <w:spacing w:after="0" w:line="360" w:lineRule="auto"/>
        <w:jc w:val="center"/>
        <w:rPr>
          <w:rFonts w:eastAsia="Calibri" w:cs="Times New Roman"/>
          <w:noProof/>
          <w:szCs w:val="28"/>
          <w:lang w:val="es-ES_tradnl" w:eastAsia="es-MX"/>
        </w:rPr>
      </w:pPr>
      <w:r w:rsidRPr="00B96203">
        <w:rPr>
          <w:rFonts w:eastAsia="Calibri" w:cs="Times New Roman"/>
          <w:noProof/>
          <w:szCs w:val="28"/>
          <w:lang w:val="es-ES_tradnl" w:eastAsia="es-MX"/>
        </w:rPr>
        <w:t>Nota: El tamaño de muestras compuesta</w:t>
      </w:r>
      <w:r w:rsidR="000A5705" w:rsidRPr="00B96203">
        <w:rPr>
          <w:rFonts w:eastAsia="Calibri" w:cs="Times New Roman"/>
          <w:noProof/>
          <w:szCs w:val="28"/>
          <w:lang w:val="es-ES_tradnl" w:eastAsia="es-MX"/>
        </w:rPr>
        <w:t>s</w:t>
      </w:r>
      <w:r w:rsidRPr="00B96203">
        <w:rPr>
          <w:rFonts w:eastAsia="Calibri" w:cs="Times New Roman"/>
          <w:noProof/>
          <w:szCs w:val="28"/>
          <w:lang w:val="es-ES_tradnl" w:eastAsia="es-MX"/>
        </w:rPr>
        <w:t xml:space="preserve"> es </w:t>
      </w:r>
      <w:r w:rsidRPr="00B96203">
        <w:rPr>
          <w:rFonts w:eastAsia="Calibri" w:cs="Times New Roman"/>
          <w:i/>
          <w:noProof/>
          <w:szCs w:val="28"/>
          <w:lang w:val="es-ES_tradnl" w:eastAsia="es-MX"/>
        </w:rPr>
        <w:t>N</w:t>
      </w:r>
      <w:r w:rsidR="000A5705" w:rsidRPr="00B96203">
        <w:rPr>
          <w:rFonts w:eastAsia="Calibri" w:cs="Times New Roman"/>
          <w:i/>
          <w:noProof/>
          <w:szCs w:val="28"/>
          <w:lang w:val="es-ES_tradnl" w:eastAsia="es-MX"/>
        </w:rPr>
        <w:t xml:space="preserve"> </w:t>
      </w:r>
      <w:r w:rsidRPr="00B96203">
        <w:rPr>
          <w:rFonts w:eastAsia="Calibri" w:cs="Times New Roman"/>
          <w:i/>
          <w:noProof/>
          <w:szCs w:val="28"/>
          <w:lang w:val="es-ES_tradnl" w:eastAsia="es-MX"/>
        </w:rPr>
        <w:t>=</w:t>
      </w:r>
      <w:r w:rsidR="000A5705" w:rsidRPr="00B96203">
        <w:rPr>
          <w:rFonts w:eastAsia="Calibri" w:cs="Times New Roman"/>
          <w:i/>
          <w:noProof/>
          <w:szCs w:val="28"/>
          <w:lang w:val="es-ES_tradnl" w:eastAsia="es-MX"/>
        </w:rPr>
        <w:t xml:space="preserve"> </w:t>
      </w:r>
      <w:r w:rsidR="007B2B9E" w:rsidRPr="00B96203">
        <w:rPr>
          <w:rFonts w:eastAsia="Calibri" w:cs="Times New Roman"/>
          <w:i/>
          <w:noProof/>
          <w:szCs w:val="28"/>
          <w:lang w:val="es-ES_tradnl" w:eastAsia="es-MX"/>
        </w:rPr>
        <w:t>18</w:t>
      </w:r>
      <w:r w:rsidRPr="00B96203">
        <w:rPr>
          <w:rFonts w:eastAsia="Calibri" w:cs="Times New Roman"/>
          <w:noProof/>
          <w:szCs w:val="28"/>
          <w:lang w:val="es-ES_tradnl" w:eastAsia="es-MX"/>
        </w:rPr>
        <w:t xml:space="preserve"> para cada tratamiento. Letras diferentes representan diferencias estadísticamente significativas.</w:t>
      </w:r>
    </w:p>
    <w:p w14:paraId="3F8B32DE" w14:textId="33FE312D" w:rsidR="00E6478B" w:rsidRDefault="00E6478B" w:rsidP="009650C7">
      <w:pPr>
        <w:spacing w:after="0" w:line="360" w:lineRule="auto"/>
        <w:jc w:val="center"/>
        <w:rPr>
          <w:rFonts w:eastAsia="Calibri" w:cs="Times New Roman"/>
          <w:noProof/>
          <w:lang w:val="es-ES_tradnl" w:eastAsia="es-MX"/>
        </w:rPr>
      </w:pPr>
      <w:r w:rsidRPr="009650C7">
        <w:rPr>
          <w:rFonts w:eastAsia="Calibri" w:cs="Times New Roman"/>
          <w:noProof/>
          <w:lang w:val="es-ES_tradnl" w:eastAsia="es-MX"/>
        </w:rPr>
        <w:t>Fuente: Elaboración propia</w:t>
      </w:r>
    </w:p>
    <w:p w14:paraId="39B164AA" w14:textId="77777777" w:rsidR="009650C7" w:rsidRPr="009650C7" w:rsidRDefault="009650C7" w:rsidP="009650C7">
      <w:pPr>
        <w:spacing w:after="0" w:line="360" w:lineRule="auto"/>
        <w:jc w:val="center"/>
        <w:rPr>
          <w:rFonts w:eastAsia="Calibri" w:cs="Times New Roman"/>
          <w:noProof/>
          <w:lang w:val="es-ES_tradnl" w:eastAsia="es-MX"/>
        </w:rPr>
      </w:pPr>
    </w:p>
    <w:p w14:paraId="5A2B5812" w14:textId="2120C1A1" w:rsidR="003722B5" w:rsidRPr="00716B5A" w:rsidRDefault="00B06337" w:rsidP="00B96203">
      <w:pPr>
        <w:pStyle w:val="Ttulo3"/>
        <w:keepNext w:val="0"/>
        <w:keepLines w:val="0"/>
        <w:spacing w:before="0" w:line="360" w:lineRule="auto"/>
        <w:jc w:val="center"/>
        <w:rPr>
          <w:rFonts w:ascii="Times New Roman" w:eastAsia="Calibri" w:hAnsi="Times New Roman" w:cs="Times New Roman"/>
          <w:b/>
          <w:i/>
          <w:color w:val="auto"/>
          <w:sz w:val="26"/>
          <w:szCs w:val="26"/>
          <w:lang w:val="es-ES_tradnl"/>
        </w:rPr>
      </w:pPr>
      <w:r w:rsidRPr="00716B5A">
        <w:rPr>
          <w:rFonts w:ascii="Times New Roman" w:eastAsia="Calibri" w:hAnsi="Times New Roman" w:cs="Times New Roman"/>
          <w:b/>
          <w:i/>
          <w:color w:val="auto"/>
          <w:sz w:val="26"/>
          <w:szCs w:val="26"/>
          <w:lang w:val="es-ES_tradnl"/>
        </w:rPr>
        <w:t>Oxígeno disuelto</w:t>
      </w:r>
    </w:p>
    <w:p w14:paraId="4BDE9A2F" w14:textId="6C1E0AD8" w:rsidR="00B06337" w:rsidRDefault="00B06337" w:rsidP="009650C7">
      <w:pPr>
        <w:spacing w:after="0" w:line="360" w:lineRule="auto"/>
        <w:ind w:firstLine="709"/>
        <w:jc w:val="both"/>
        <w:rPr>
          <w:rFonts w:cs="Times New Roman"/>
          <w:lang w:val="es-ES_tradnl"/>
        </w:rPr>
      </w:pPr>
      <w:r w:rsidRPr="009650C7">
        <w:rPr>
          <w:rFonts w:cs="Times New Roman"/>
          <w:lang w:val="es-ES_tradnl"/>
        </w:rPr>
        <w:t>La prueba de Kruskal-Wallis</w:t>
      </w:r>
      <w:r w:rsidR="00155678" w:rsidRPr="009650C7">
        <w:rPr>
          <w:rFonts w:cs="Times New Roman"/>
          <w:lang w:val="es-ES_tradnl"/>
        </w:rPr>
        <w:t xml:space="preserve"> para OD</w:t>
      </w:r>
      <w:r w:rsidRPr="009650C7">
        <w:rPr>
          <w:rFonts w:cs="Times New Roman"/>
          <w:lang w:val="es-ES_tradnl"/>
        </w:rPr>
        <w:t xml:space="preserve"> muestra que existe una diferencia estadísticamente significativa entre las medianas. Los valores de mediana ± </w:t>
      </w:r>
      <w:r w:rsidRPr="009650C7">
        <w:rPr>
          <w:rFonts w:cs="Times New Roman"/>
          <w:i/>
          <w:lang w:val="es-ES_tradnl"/>
        </w:rPr>
        <w:t>DE</w:t>
      </w:r>
      <w:r w:rsidRPr="009650C7">
        <w:rPr>
          <w:rFonts w:cs="Times New Roman"/>
          <w:lang w:val="es-ES_tradnl"/>
        </w:rPr>
        <w:t xml:space="preserve"> más baj</w:t>
      </w:r>
      <w:r w:rsidR="008C0E40">
        <w:rPr>
          <w:rFonts w:cs="Times New Roman"/>
          <w:lang w:val="es-ES_tradnl"/>
        </w:rPr>
        <w:t>os</w:t>
      </w:r>
      <w:r w:rsidRPr="009650C7">
        <w:rPr>
          <w:rFonts w:cs="Times New Roman"/>
          <w:lang w:val="es-ES_tradnl"/>
        </w:rPr>
        <w:t xml:space="preserve"> se presentaron en el tratamiento TRH 0 h (0.6 ± 0.17 </w:t>
      </w:r>
      <w:r w:rsidR="00217C2A">
        <w:rPr>
          <w:rFonts w:cs="Times New Roman"/>
          <w:lang w:val="es-ES_tradnl"/>
        </w:rPr>
        <w:t>mg/L</w:t>
      </w:r>
      <w:r w:rsidRPr="009650C7">
        <w:rPr>
          <w:rFonts w:cs="Times New Roman"/>
          <w:lang w:val="es-ES_tradnl"/>
        </w:rPr>
        <w:t xml:space="preserve">), seguido por TRH 15 h (3.25 ± 0.59 </w:t>
      </w:r>
      <w:r w:rsidR="00217C2A">
        <w:rPr>
          <w:rFonts w:cs="Times New Roman"/>
          <w:lang w:val="es-ES_tradnl"/>
        </w:rPr>
        <w:t>mg/L</w:t>
      </w:r>
      <w:r w:rsidRPr="009650C7">
        <w:rPr>
          <w:rFonts w:cs="Times New Roman"/>
          <w:lang w:val="es-ES_tradnl"/>
        </w:rPr>
        <w:t xml:space="preserve">), TRH 25 h (3.9 ± 0.09 </w:t>
      </w:r>
      <w:r w:rsidR="00217C2A">
        <w:rPr>
          <w:rFonts w:cs="Times New Roman"/>
          <w:lang w:val="es-ES_tradnl"/>
        </w:rPr>
        <w:t>mg/L</w:t>
      </w:r>
      <w:r w:rsidRPr="009650C7">
        <w:rPr>
          <w:rFonts w:cs="Times New Roman"/>
          <w:lang w:val="es-ES_tradnl"/>
        </w:rPr>
        <w:t xml:space="preserve">) y el valor más alto de mediana fue el TRH 20 h con 4.2 ± 0.42 </w:t>
      </w:r>
      <w:r w:rsidR="00217C2A">
        <w:rPr>
          <w:rFonts w:cs="Times New Roman"/>
          <w:lang w:val="es-ES_tradnl"/>
        </w:rPr>
        <w:t>mg/L</w:t>
      </w:r>
      <w:r w:rsidRPr="009650C7">
        <w:rPr>
          <w:rFonts w:cs="Times New Roman"/>
          <w:lang w:val="es-ES_tradnl"/>
        </w:rPr>
        <w:t xml:space="preserve"> (</w:t>
      </w:r>
      <w:r w:rsidR="008C0E40">
        <w:rPr>
          <w:rFonts w:cs="Times New Roman"/>
          <w:lang w:val="es-ES_tradnl"/>
        </w:rPr>
        <w:t>f</w:t>
      </w:r>
      <w:r w:rsidRPr="009650C7">
        <w:rPr>
          <w:rFonts w:cs="Times New Roman"/>
          <w:lang w:val="es-ES_tradnl"/>
        </w:rPr>
        <w:t>ig</w:t>
      </w:r>
      <w:r w:rsidR="008C0E40">
        <w:rPr>
          <w:rFonts w:cs="Times New Roman"/>
          <w:lang w:val="es-ES_tradnl"/>
        </w:rPr>
        <w:t>ura</w:t>
      </w:r>
      <w:r w:rsidR="008C0E40" w:rsidRPr="009650C7">
        <w:rPr>
          <w:rFonts w:cs="Times New Roman"/>
          <w:lang w:val="es-ES_tradnl"/>
        </w:rPr>
        <w:t xml:space="preserve"> </w:t>
      </w:r>
      <w:r w:rsidR="00807705" w:rsidRPr="009650C7">
        <w:rPr>
          <w:rFonts w:cs="Times New Roman"/>
          <w:lang w:val="es-ES_tradnl"/>
        </w:rPr>
        <w:t>8</w:t>
      </w:r>
      <w:r w:rsidRPr="009650C7">
        <w:rPr>
          <w:rFonts w:cs="Times New Roman"/>
          <w:lang w:val="es-ES_tradnl"/>
        </w:rPr>
        <w:t>).</w:t>
      </w:r>
    </w:p>
    <w:p w14:paraId="04B48A55" w14:textId="77777777" w:rsidR="009650C7" w:rsidRPr="009650C7" w:rsidRDefault="009650C7" w:rsidP="009650C7">
      <w:pPr>
        <w:spacing w:after="0" w:line="360" w:lineRule="auto"/>
        <w:ind w:firstLine="709"/>
        <w:jc w:val="both"/>
        <w:rPr>
          <w:rFonts w:cs="Times New Roman"/>
          <w:lang w:val="es-ES_tradnl"/>
        </w:rPr>
      </w:pPr>
    </w:p>
    <w:p w14:paraId="35CDC947" w14:textId="7A4B1601" w:rsidR="00B06337" w:rsidRPr="009650C7" w:rsidRDefault="00B06337" w:rsidP="009650C7">
      <w:pPr>
        <w:spacing w:after="0" w:line="360" w:lineRule="auto"/>
        <w:jc w:val="center"/>
        <w:rPr>
          <w:rFonts w:cs="Times New Roman"/>
          <w:lang w:val="es-ES_tradnl"/>
        </w:rPr>
      </w:pPr>
      <w:r w:rsidRPr="009650C7">
        <w:rPr>
          <w:rFonts w:cs="Times New Roman"/>
          <w:b/>
          <w:lang w:val="es-ES_tradnl"/>
        </w:rPr>
        <w:t xml:space="preserve">Figura </w:t>
      </w:r>
      <w:r w:rsidR="00807705" w:rsidRPr="009650C7">
        <w:rPr>
          <w:rFonts w:cs="Times New Roman"/>
          <w:b/>
          <w:lang w:val="es-ES_tradnl"/>
        </w:rPr>
        <w:t>8</w:t>
      </w:r>
      <w:r w:rsidRPr="009650C7">
        <w:rPr>
          <w:rFonts w:cs="Times New Roman"/>
          <w:b/>
          <w:lang w:val="es-ES_tradnl"/>
        </w:rPr>
        <w:t>.</w:t>
      </w:r>
      <w:r w:rsidRPr="009650C7">
        <w:rPr>
          <w:rFonts w:cs="Times New Roman"/>
          <w:lang w:val="es-ES_tradnl"/>
        </w:rPr>
        <w:t xml:space="preserve"> </w:t>
      </w:r>
      <w:r w:rsidR="008B4D5D" w:rsidRPr="009650C7">
        <w:rPr>
          <w:rFonts w:cs="Times New Roman"/>
          <w:lang w:val="es-ES_tradnl"/>
        </w:rPr>
        <w:t xml:space="preserve">Valores de </w:t>
      </w:r>
      <w:r w:rsidR="00655CD5" w:rsidRPr="009650C7">
        <w:rPr>
          <w:rFonts w:cs="Times New Roman"/>
          <w:lang w:val="es-ES_tradnl"/>
        </w:rPr>
        <w:t>OD</w:t>
      </w:r>
      <w:r w:rsidR="008B4D5D" w:rsidRPr="009650C7">
        <w:rPr>
          <w:rFonts w:cs="Times New Roman"/>
          <w:lang w:val="es-ES_tradnl"/>
        </w:rPr>
        <w:t xml:space="preserve"> en cada tratamiento. Contraste de medianas (mediana ± </w:t>
      </w:r>
      <w:r w:rsidR="00155678" w:rsidRPr="009650C7">
        <w:rPr>
          <w:rFonts w:cs="Times New Roman"/>
          <w:lang w:val="es-ES_tradnl"/>
        </w:rPr>
        <w:t>RI</w:t>
      </w:r>
      <w:r w:rsidR="008B4D5D" w:rsidRPr="009650C7">
        <w:rPr>
          <w:rFonts w:cs="Times New Roman"/>
          <w:lang w:val="es-ES_tradnl"/>
        </w:rPr>
        <w:t>)</w:t>
      </w:r>
    </w:p>
    <w:p w14:paraId="3D47F762" w14:textId="5CD99455" w:rsidR="007124F0" w:rsidRPr="009650C7" w:rsidRDefault="007124F0" w:rsidP="009650C7">
      <w:pPr>
        <w:autoSpaceDE w:val="0"/>
        <w:autoSpaceDN w:val="0"/>
        <w:adjustRightInd w:val="0"/>
        <w:spacing w:after="0" w:line="360" w:lineRule="auto"/>
        <w:jc w:val="center"/>
        <w:rPr>
          <w:rFonts w:cs="Times New Roman"/>
          <w:color w:val="000000"/>
          <w:sz w:val="18"/>
          <w:szCs w:val="18"/>
          <w:lang w:val="es-ES_tradnl"/>
        </w:rPr>
      </w:pPr>
      <w:r w:rsidRPr="007124F0">
        <w:rPr>
          <w:rFonts w:cs="Times New Roman"/>
          <w:noProof/>
          <w:color w:val="000000"/>
          <w:sz w:val="18"/>
          <w:szCs w:val="18"/>
          <w:lang w:val="es-ES_tradnl"/>
        </w:rPr>
        <w:drawing>
          <wp:inline distT="0" distB="0" distL="0" distR="0" wp14:anchorId="2C9F6855" wp14:editId="1CF12E3E">
            <wp:extent cx="3229200" cy="2160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a:extLst>
                        <a:ext uri="{28A0092B-C50C-407E-A947-70E740481C1C}">
                          <a14:useLocalDpi xmlns:a14="http://schemas.microsoft.com/office/drawing/2010/main" val="0"/>
                        </a:ext>
                      </a:extLst>
                    </a:blip>
                    <a:srcRect l="11848" t="15089" r="35809" b="28912"/>
                    <a:stretch/>
                  </pic:blipFill>
                  <pic:spPr bwMode="auto">
                    <a:xfrm>
                      <a:off x="0" y="0"/>
                      <a:ext cx="32292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10A3C481" w14:textId="38BEB06B" w:rsidR="00B06337" w:rsidRPr="00B96203" w:rsidRDefault="00B06337" w:rsidP="00B96203">
      <w:pPr>
        <w:spacing w:after="0" w:line="360" w:lineRule="auto"/>
        <w:jc w:val="center"/>
        <w:rPr>
          <w:rFonts w:eastAsia="Calibri" w:cs="Times New Roman"/>
          <w:noProof/>
          <w:szCs w:val="28"/>
          <w:lang w:val="es-ES_tradnl" w:eastAsia="es-MX"/>
        </w:rPr>
      </w:pPr>
      <w:r w:rsidRPr="00B96203">
        <w:rPr>
          <w:rFonts w:eastAsia="Calibri" w:cs="Times New Roman"/>
          <w:noProof/>
          <w:szCs w:val="28"/>
          <w:lang w:val="es-ES_tradnl" w:eastAsia="es-MX"/>
        </w:rPr>
        <w:t>Nota: El tamaño de muestras compuesta</w:t>
      </w:r>
      <w:r w:rsidR="000A5705" w:rsidRPr="00B96203">
        <w:rPr>
          <w:rFonts w:eastAsia="Calibri" w:cs="Times New Roman"/>
          <w:noProof/>
          <w:szCs w:val="28"/>
          <w:lang w:val="es-ES_tradnl" w:eastAsia="es-MX"/>
        </w:rPr>
        <w:t>s</w:t>
      </w:r>
      <w:r w:rsidRPr="00B96203">
        <w:rPr>
          <w:rFonts w:eastAsia="Calibri" w:cs="Times New Roman"/>
          <w:noProof/>
          <w:szCs w:val="28"/>
          <w:lang w:val="es-ES_tradnl" w:eastAsia="es-MX"/>
        </w:rPr>
        <w:t xml:space="preserve"> es </w:t>
      </w:r>
      <w:r w:rsidRPr="00B96203">
        <w:rPr>
          <w:rFonts w:eastAsia="Calibri" w:cs="Times New Roman"/>
          <w:i/>
          <w:noProof/>
          <w:szCs w:val="28"/>
          <w:lang w:val="es-ES_tradnl" w:eastAsia="es-MX"/>
        </w:rPr>
        <w:t>N</w:t>
      </w:r>
      <w:r w:rsidR="000A5705" w:rsidRPr="00B96203">
        <w:rPr>
          <w:rFonts w:eastAsia="Calibri" w:cs="Times New Roman"/>
          <w:i/>
          <w:noProof/>
          <w:szCs w:val="28"/>
          <w:lang w:val="es-ES_tradnl" w:eastAsia="es-MX"/>
        </w:rPr>
        <w:t xml:space="preserve"> </w:t>
      </w:r>
      <w:r w:rsidRPr="00B96203">
        <w:rPr>
          <w:rFonts w:eastAsia="Calibri" w:cs="Times New Roman"/>
          <w:i/>
          <w:noProof/>
          <w:szCs w:val="28"/>
          <w:lang w:val="es-ES_tradnl" w:eastAsia="es-MX"/>
        </w:rPr>
        <w:t>=</w:t>
      </w:r>
      <w:r w:rsidR="000A5705" w:rsidRPr="00B96203">
        <w:rPr>
          <w:rFonts w:eastAsia="Calibri" w:cs="Times New Roman"/>
          <w:i/>
          <w:noProof/>
          <w:szCs w:val="28"/>
          <w:lang w:val="es-ES_tradnl" w:eastAsia="es-MX"/>
        </w:rPr>
        <w:t xml:space="preserve"> </w:t>
      </w:r>
      <w:r w:rsidR="007B2B9E" w:rsidRPr="00B96203">
        <w:rPr>
          <w:rFonts w:eastAsia="Calibri" w:cs="Times New Roman"/>
          <w:i/>
          <w:noProof/>
          <w:szCs w:val="28"/>
          <w:lang w:val="es-ES_tradnl" w:eastAsia="es-MX"/>
        </w:rPr>
        <w:t>18</w:t>
      </w:r>
      <w:r w:rsidRPr="00B96203">
        <w:rPr>
          <w:rFonts w:eastAsia="Calibri" w:cs="Times New Roman"/>
          <w:noProof/>
          <w:szCs w:val="28"/>
          <w:lang w:val="es-ES_tradnl" w:eastAsia="es-MX"/>
        </w:rPr>
        <w:t xml:space="preserve"> para cada tratamiento. Letras diferentes representan diferencias estadísticamente significativas.</w:t>
      </w:r>
    </w:p>
    <w:p w14:paraId="75B63944" w14:textId="77777777" w:rsidR="00B06337" w:rsidRPr="009650C7" w:rsidRDefault="00B06337" w:rsidP="009650C7">
      <w:pPr>
        <w:spacing w:after="0" w:line="360" w:lineRule="auto"/>
        <w:jc w:val="center"/>
        <w:rPr>
          <w:rFonts w:eastAsia="Calibri" w:cs="Times New Roman"/>
          <w:noProof/>
          <w:lang w:val="es-ES_tradnl" w:eastAsia="es-MX"/>
        </w:rPr>
      </w:pPr>
      <w:r w:rsidRPr="009650C7">
        <w:rPr>
          <w:rFonts w:eastAsia="Calibri" w:cs="Times New Roman"/>
          <w:noProof/>
          <w:lang w:val="es-ES_tradnl" w:eastAsia="es-MX"/>
        </w:rPr>
        <w:lastRenderedPageBreak/>
        <w:t>Fuente: Elaboración propia</w:t>
      </w:r>
    </w:p>
    <w:p w14:paraId="6ABFCC94" w14:textId="77777777" w:rsidR="00807705" w:rsidRPr="009650C7" w:rsidRDefault="00807705" w:rsidP="009650C7">
      <w:pPr>
        <w:spacing w:after="0" w:line="360" w:lineRule="auto"/>
        <w:jc w:val="center"/>
        <w:rPr>
          <w:rFonts w:eastAsia="Calibri" w:cs="Times New Roman"/>
          <w:noProof/>
          <w:lang w:val="es-ES_tradnl" w:eastAsia="es-MX"/>
        </w:rPr>
      </w:pPr>
    </w:p>
    <w:p w14:paraId="5B1832BD" w14:textId="00B10187" w:rsidR="003722B5" w:rsidRPr="00716B5A" w:rsidRDefault="00807705" w:rsidP="00B96203">
      <w:pPr>
        <w:pStyle w:val="Ttulo3"/>
        <w:keepNext w:val="0"/>
        <w:keepLines w:val="0"/>
        <w:spacing w:before="0" w:line="360" w:lineRule="auto"/>
        <w:jc w:val="center"/>
        <w:rPr>
          <w:rFonts w:ascii="Times New Roman" w:eastAsia="Calibri" w:hAnsi="Times New Roman" w:cs="Times New Roman"/>
          <w:b/>
          <w:i/>
          <w:color w:val="auto"/>
          <w:sz w:val="26"/>
          <w:szCs w:val="26"/>
          <w:lang w:val="es-ES_tradnl"/>
        </w:rPr>
      </w:pPr>
      <w:r w:rsidRPr="00716B5A">
        <w:rPr>
          <w:rFonts w:ascii="Times New Roman" w:eastAsia="Calibri" w:hAnsi="Times New Roman" w:cs="Times New Roman"/>
          <w:b/>
          <w:i/>
          <w:color w:val="auto"/>
          <w:sz w:val="26"/>
          <w:szCs w:val="26"/>
          <w:lang w:val="es-ES_tradnl"/>
        </w:rPr>
        <w:t>Demanda química de oxígeno</w:t>
      </w:r>
    </w:p>
    <w:p w14:paraId="4A5F68DB" w14:textId="0B6D8649" w:rsidR="00807705" w:rsidRDefault="008B4D5D" w:rsidP="009650C7">
      <w:pPr>
        <w:spacing w:after="0" w:line="360" w:lineRule="auto"/>
        <w:ind w:firstLine="709"/>
        <w:jc w:val="both"/>
        <w:rPr>
          <w:rFonts w:cs="Times New Roman"/>
          <w:lang w:val="es-ES_tradnl"/>
        </w:rPr>
      </w:pPr>
      <w:r w:rsidRPr="009650C7">
        <w:rPr>
          <w:rFonts w:cs="Times New Roman"/>
          <w:lang w:val="es-ES_tradnl"/>
        </w:rPr>
        <w:t>El análisis de Kruskal W</w:t>
      </w:r>
      <w:r w:rsidR="00807705" w:rsidRPr="009650C7">
        <w:rPr>
          <w:rFonts w:cs="Times New Roman"/>
          <w:lang w:val="es-ES_tradnl"/>
        </w:rPr>
        <w:t xml:space="preserve">allis de una vía muestra la existencia de una diferencia estadísticamente significativa entre las medianas de la variable de DQO de los tratamientos evaluados. Los valores de mediana ± </w:t>
      </w:r>
      <w:r w:rsidR="00807705" w:rsidRPr="009650C7">
        <w:rPr>
          <w:rFonts w:cs="Times New Roman"/>
          <w:i/>
          <w:lang w:val="es-ES_tradnl"/>
        </w:rPr>
        <w:t>DE</w:t>
      </w:r>
      <w:r w:rsidR="00807705" w:rsidRPr="009650C7">
        <w:rPr>
          <w:rFonts w:cs="Times New Roman"/>
          <w:lang w:val="es-ES_tradnl"/>
        </w:rPr>
        <w:t xml:space="preserve"> más baj</w:t>
      </w:r>
      <w:r w:rsidR="008C0E40">
        <w:rPr>
          <w:rFonts w:cs="Times New Roman"/>
          <w:lang w:val="es-ES_tradnl"/>
        </w:rPr>
        <w:t>os</w:t>
      </w:r>
      <w:r w:rsidR="00807705" w:rsidRPr="009650C7">
        <w:rPr>
          <w:rFonts w:cs="Times New Roman"/>
          <w:lang w:val="es-ES_tradnl"/>
        </w:rPr>
        <w:t xml:space="preserve"> se presentaron en el tratamiento TRH 20 h (35.6 ± 2.98 </w:t>
      </w:r>
      <w:r w:rsidR="00217C2A">
        <w:rPr>
          <w:rFonts w:cs="Times New Roman"/>
          <w:lang w:val="es-ES_tradnl"/>
        </w:rPr>
        <w:t>mg/L</w:t>
      </w:r>
      <w:r w:rsidR="00807705" w:rsidRPr="009650C7">
        <w:rPr>
          <w:rFonts w:cs="Times New Roman"/>
          <w:lang w:val="es-ES_tradnl"/>
        </w:rPr>
        <w:t xml:space="preserve">), seguido por TRH 15 h (63.9 ± 14.54 </w:t>
      </w:r>
      <w:r w:rsidR="00217C2A">
        <w:rPr>
          <w:rFonts w:cs="Times New Roman"/>
          <w:lang w:val="es-ES_tradnl"/>
        </w:rPr>
        <w:t>mg/L</w:t>
      </w:r>
      <w:r w:rsidR="00807705" w:rsidRPr="009650C7">
        <w:rPr>
          <w:rFonts w:cs="Times New Roman"/>
          <w:lang w:val="es-ES_tradnl"/>
        </w:rPr>
        <w:t xml:space="preserve">), TRH 25 h (78.05 ± 12.91 </w:t>
      </w:r>
      <w:r w:rsidR="00217C2A">
        <w:rPr>
          <w:rFonts w:cs="Times New Roman"/>
          <w:lang w:val="es-ES_tradnl"/>
        </w:rPr>
        <w:t>mg/L</w:t>
      </w:r>
      <w:r w:rsidR="00807705" w:rsidRPr="009650C7">
        <w:rPr>
          <w:rFonts w:cs="Times New Roman"/>
          <w:lang w:val="es-ES_tradnl"/>
        </w:rPr>
        <w:t xml:space="preserve">) y el valor más alto de mediana fue el TRH 0 h con 274.75 ± 116.56 </w:t>
      </w:r>
      <w:r w:rsidR="00217C2A">
        <w:rPr>
          <w:rFonts w:cs="Times New Roman"/>
          <w:lang w:val="es-ES_tradnl"/>
        </w:rPr>
        <w:t>mg/L</w:t>
      </w:r>
      <w:r w:rsidR="00807705" w:rsidRPr="009650C7">
        <w:rPr>
          <w:rFonts w:cs="Times New Roman"/>
          <w:lang w:val="es-ES_tradnl"/>
        </w:rPr>
        <w:t>, el cual es el agua de entrada a los tratamientos (</w:t>
      </w:r>
      <w:r w:rsidR="008C0E40">
        <w:rPr>
          <w:rFonts w:cs="Times New Roman"/>
          <w:lang w:val="es-ES_tradnl"/>
        </w:rPr>
        <w:t>f</w:t>
      </w:r>
      <w:r w:rsidR="00807705" w:rsidRPr="009650C7">
        <w:rPr>
          <w:rFonts w:cs="Times New Roman"/>
          <w:lang w:val="es-ES_tradnl"/>
        </w:rPr>
        <w:t>ig</w:t>
      </w:r>
      <w:r w:rsidR="008C0E40">
        <w:rPr>
          <w:rFonts w:cs="Times New Roman"/>
          <w:lang w:val="es-ES_tradnl"/>
        </w:rPr>
        <w:t>ura</w:t>
      </w:r>
      <w:r w:rsidR="008C0E40" w:rsidRPr="009650C7">
        <w:rPr>
          <w:rFonts w:cs="Times New Roman"/>
          <w:lang w:val="es-ES_tradnl"/>
        </w:rPr>
        <w:t xml:space="preserve"> </w:t>
      </w:r>
      <w:r w:rsidR="00807705" w:rsidRPr="009650C7">
        <w:rPr>
          <w:rFonts w:cs="Times New Roman"/>
          <w:lang w:val="es-ES_tradnl"/>
        </w:rPr>
        <w:t>9).</w:t>
      </w:r>
    </w:p>
    <w:p w14:paraId="2978574E" w14:textId="77777777" w:rsidR="009650C7" w:rsidRPr="009650C7" w:rsidRDefault="009650C7" w:rsidP="009650C7">
      <w:pPr>
        <w:spacing w:after="0" w:line="360" w:lineRule="auto"/>
        <w:ind w:firstLine="709"/>
        <w:jc w:val="both"/>
        <w:rPr>
          <w:rFonts w:cs="Times New Roman"/>
          <w:lang w:val="es-ES_tradnl"/>
        </w:rPr>
      </w:pPr>
    </w:p>
    <w:p w14:paraId="49467E7D" w14:textId="6CFFF196" w:rsidR="00807705" w:rsidRPr="009650C7" w:rsidRDefault="00807705" w:rsidP="009650C7">
      <w:pPr>
        <w:spacing w:after="0" w:line="360" w:lineRule="auto"/>
        <w:jc w:val="center"/>
        <w:rPr>
          <w:rFonts w:cs="Times New Roman"/>
          <w:lang w:val="es-ES_tradnl"/>
        </w:rPr>
      </w:pPr>
      <w:r w:rsidRPr="009650C7">
        <w:rPr>
          <w:rFonts w:cs="Times New Roman"/>
          <w:b/>
          <w:lang w:val="es-ES_tradnl"/>
        </w:rPr>
        <w:t>Figura 9.</w:t>
      </w:r>
      <w:r w:rsidRPr="009650C7">
        <w:rPr>
          <w:rFonts w:cs="Times New Roman"/>
          <w:lang w:val="es-ES_tradnl"/>
        </w:rPr>
        <w:t xml:space="preserve"> </w:t>
      </w:r>
      <w:r w:rsidR="008B4D5D" w:rsidRPr="009650C7">
        <w:rPr>
          <w:rFonts w:cs="Times New Roman"/>
          <w:lang w:val="es-ES_tradnl"/>
        </w:rPr>
        <w:t xml:space="preserve">Valores de </w:t>
      </w:r>
      <w:r w:rsidR="00655CD5" w:rsidRPr="009650C7">
        <w:rPr>
          <w:rFonts w:cs="Times New Roman"/>
          <w:lang w:val="es-ES_tradnl"/>
        </w:rPr>
        <w:t>DQO</w:t>
      </w:r>
      <w:r w:rsidR="008B4D5D" w:rsidRPr="009650C7">
        <w:rPr>
          <w:rFonts w:cs="Times New Roman"/>
          <w:lang w:val="es-ES_tradnl"/>
        </w:rPr>
        <w:t xml:space="preserve"> en cada tratamiento. Contraste de medianas (mediana ± </w:t>
      </w:r>
      <w:r w:rsidR="00155678" w:rsidRPr="009650C7">
        <w:rPr>
          <w:rFonts w:cs="Times New Roman"/>
          <w:lang w:val="es-ES_tradnl"/>
        </w:rPr>
        <w:t>RI</w:t>
      </w:r>
      <w:r w:rsidR="008B4D5D" w:rsidRPr="009650C7">
        <w:rPr>
          <w:rFonts w:cs="Times New Roman"/>
          <w:lang w:val="es-ES_tradnl"/>
        </w:rPr>
        <w:t>).</w:t>
      </w:r>
    </w:p>
    <w:p w14:paraId="500B75EE" w14:textId="045A9EE3" w:rsidR="003B5E8D" w:rsidRPr="009650C7" w:rsidRDefault="003B5E8D" w:rsidP="009650C7">
      <w:pPr>
        <w:spacing w:after="0" w:line="360" w:lineRule="auto"/>
        <w:ind w:firstLine="709"/>
        <w:jc w:val="center"/>
        <w:rPr>
          <w:rFonts w:cs="Times New Roman"/>
          <w:noProof/>
          <w:lang w:val="es-ES_tradnl" w:eastAsia="es-MX"/>
        </w:rPr>
      </w:pPr>
      <w:r w:rsidRPr="003B5E8D">
        <w:rPr>
          <w:rFonts w:cs="Times New Roman"/>
          <w:noProof/>
          <w:lang w:val="es-ES_tradnl" w:eastAsia="es-MX"/>
        </w:rPr>
        <w:drawing>
          <wp:inline distT="0" distB="0" distL="0" distR="0" wp14:anchorId="59611331" wp14:editId="1A32BE37">
            <wp:extent cx="3261600" cy="2160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11315" t="15327" r="35732" b="28543"/>
                    <a:stretch/>
                  </pic:blipFill>
                  <pic:spPr bwMode="auto">
                    <a:xfrm>
                      <a:off x="0" y="0"/>
                      <a:ext cx="32616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3926ADC7" w14:textId="0725219E" w:rsidR="00807705" w:rsidRPr="00B96203" w:rsidRDefault="00807705" w:rsidP="00B96203">
      <w:pPr>
        <w:spacing w:after="0" w:line="360" w:lineRule="auto"/>
        <w:jc w:val="center"/>
        <w:rPr>
          <w:rFonts w:eastAsia="Calibri" w:cs="Times New Roman"/>
          <w:noProof/>
          <w:szCs w:val="28"/>
          <w:lang w:val="es-ES_tradnl" w:eastAsia="es-MX"/>
        </w:rPr>
      </w:pPr>
      <w:r w:rsidRPr="00B96203">
        <w:rPr>
          <w:rFonts w:eastAsia="Calibri" w:cs="Times New Roman"/>
          <w:noProof/>
          <w:szCs w:val="28"/>
          <w:lang w:val="es-ES_tradnl" w:eastAsia="es-MX"/>
        </w:rPr>
        <w:t>Nota: El tamaño de muestras compuesta</w:t>
      </w:r>
      <w:r w:rsidR="000A5705" w:rsidRPr="00B96203">
        <w:rPr>
          <w:rFonts w:eastAsia="Calibri" w:cs="Times New Roman"/>
          <w:noProof/>
          <w:szCs w:val="28"/>
          <w:lang w:val="es-ES_tradnl" w:eastAsia="es-MX"/>
        </w:rPr>
        <w:t>s</w:t>
      </w:r>
      <w:r w:rsidRPr="00B96203">
        <w:rPr>
          <w:rFonts w:eastAsia="Calibri" w:cs="Times New Roman"/>
          <w:noProof/>
          <w:szCs w:val="28"/>
          <w:lang w:val="es-ES_tradnl" w:eastAsia="es-MX"/>
        </w:rPr>
        <w:t xml:space="preserve"> es </w:t>
      </w:r>
      <w:r w:rsidRPr="00B96203">
        <w:rPr>
          <w:rFonts w:eastAsia="Calibri" w:cs="Times New Roman"/>
          <w:i/>
          <w:noProof/>
          <w:szCs w:val="28"/>
          <w:lang w:val="es-ES_tradnl" w:eastAsia="es-MX"/>
        </w:rPr>
        <w:t>N</w:t>
      </w:r>
      <w:r w:rsidR="000A5705" w:rsidRPr="00B96203">
        <w:rPr>
          <w:rFonts w:eastAsia="Calibri" w:cs="Times New Roman"/>
          <w:i/>
          <w:noProof/>
          <w:szCs w:val="28"/>
          <w:lang w:val="es-ES_tradnl" w:eastAsia="es-MX"/>
        </w:rPr>
        <w:t xml:space="preserve"> </w:t>
      </w:r>
      <w:r w:rsidRPr="00B96203">
        <w:rPr>
          <w:rFonts w:eastAsia="Calibri" w:cs="Times New Roman"/>
          <w:i/>
          <w:noProof/>
          <w:szCs w:val="28"/>
          <w:lang w:val="es-ES_tradnl" w:eastAsia="es-MX"/>
        </w:rPr>
        <w:t>=</w:t>
      </w:r>
      <w:r w:rsidR="000A5705" w:rsidRPr="00B96203">
        <w:rPr>
          <w:rFonts w:eastAsia="Calibri" w:cs="Times New Roman"/>
          <w:i/>
          <w:noProof/>
          <w:szCs w:val="28"/>
          <w:lang w:val="es-ES_tradnl" w:eastAsia="es-MX"/>
        </w:rPr>
        <w:t xml:space="preserve"> </w:t>
      </w:r>
      <w:r w:rsidR="007B2B9E" w:rsidRPr="00B96203">
        <w:rPr>
          <w:rFonts w:eastAsia="Calibri" w:cs="Times New Roman"/>
          <w:i/>
          <w:noProof/>
          <w:szCs w:val="28"/>
          <w:lang w:val="es-ES_tradnl" w:eastAsia="es-MX"/>
        </w:rPr>
        <w:t>18</w:t>
      </w:r>
      <w:r w:rsidRPr="00B96203">
        <w:rPr>
          <w:rFonts w:eastAsia="Calibri" w:cs="Times New Roman"/>
          <w:noProof/>
          <w:szCs w:val="28"/>
          <w:lang w:val="es-ES_tradnl" w:eastAsia="es-MX"/>
        </w:rPr>
        <w:t xml:space="preserve"> para cada tratamiento. Letras diferentes representan diferencias estadísticamente significativas.</w:t>
      </w:r>
    </w:p>
    <w:p w14:paraId="1BE58A9B" w14:textId="77777777" w:rsidR="00807705" w:rsidRPr="009650C7" w:rsidRDefault="00807705" w:rsidP="009650C7">
      <w:pPr>
        <w:spacing w:after="0" w:line="360" w:lineRule="auto"/>
        <w:jc w:val="center"/>
        <w:rPr>
          <w:rFonts w:eastAsia="Calibri" w:cs="Times New Roman"/>
          <w:noProof/>
          <w:lang w:val="es-ES_tradnl" w:eastAsia="es-MX"/>
        </w:rPr>
      </w:pPr>
      <w:r w:rsidRPr="009650C7">
        <w:rPr>
          <w:rFonts w:eastAsia="Calibri" w:cs="Times New Roman"/>
          <w:noProof/>
          <w:lang w:val="es-ES_tradnl" w:eastAsia="es-MX"/>
        </w:rPr>
        <w:t>Fuente: Elaboración propia</w:t>
      </w:r>
    </w:p>
    <w:p w14:paraId="50031195" w14:textId="77777777" w:rsidR="00B06337" w:rsidRPr="009650C7" w:rsidRDefault="00B06337" w:rsidP="009650C7">
      <w:pPr>
        <w:spacing w:after="0" w:line="360" w:lineRule="auto"/>
        <w:ind w:firstLine="709"/>
        <w:jc w:val="both"/>
        <w:rPr>
          <w:rFonts w:cs="Times New Roman"/>
          <w:b/>
          <w:i/>
          <w:szCs w:val="24"/>
          <w:lang w:val="es-ES_tradnl"/>
        </w:rPr>
      </w:pPr>
    </w:p>
    <w:p w14:paraId="20C66097" w14:textId="219448D3" w:rsidR="003722B5" w:rsidRPr="00716B5A" w:rsidRDefault="00177FCC" w:rsidP="00B96203">
      <w:pPr>
        <w:pStyle w:val="Ttulo3"/>
        <w:keepNext w:val="0"/>
        <w:keepLines w:val="0"/>
        <w:spacing w:before="0" w:line="360" w:lineRule="auto"/>
        <w:jc w:val="center"/>
        <w:rPr>
          <w:rFonts w:ascii="Times New Roman" w:eastAsia="Calibri" w:hAnsi="Times New Roman" w:cs="Times New Roman"/>
          <w:b/>
          <w:i/>
          <w:color w:val="auto"/>
          <w:sz w:val="26"/>
          <w:szCs w:val="26"/>
          <w:lang w:val="es-ES_tradnl"/>
        </w:rPr>
      </w:pPr>
      <w:r w:rsidRPr="00716B5A">
        <w:rPr>
          <w:rFonts w:ascii="Times New Roman" w:eastAsia="Calibri" w:hAnsi="Times New Roman" w:cs="Times New Roman"/>
          <w:b/>
          <w:i/>
          <w:color w:val="auto"/>
          <w:sz w:val="26"/>
          <w:szCs w:val="26"/>
          <w:lang w:val="es-ES_tradnl"/>
        </w:rPr>
        <w:t>S</w:t>
      </w:r>
      <w:r w:rsidR="000D1F60" w:rsidRPr="00716B5A">
        <w:rPr>
          <w:rFonts w:ascii="Times New Roman" w:eastAsia="Calibri" w:hAnsi="Times New Roman" w:cs="Times New Roman"/>
          <w:b/>
          <w:i/>
          <w:color w:val="auto"/>
          <w:sz w:val="26"/>
          <w:szCs w:val="26"/>
          <w:lang w:val="es-ES_tradnl"/>
        </w:rPr>
        <w:t>ólidos suspendidos totales</w:t>
      </w:r>
    </w:p>
    <w:p w14:paraId="75744410" w14:textId="25850F18" w:rsidR="00807705" w:rsidRDefault="008B4D5D" w:rsidP="009650C7">
      <w:pPr>
        <w:spacing w:after="0" w:line="360" w:lineRule="auto"/>
        <w:ind w:firstLine="709"/>
        <w:jc w:val="both"/>
        <w:rPr>
          <w:rFonts w:cs="Times New Roman"/>
          <w:lang w:val="es-ES_tradnl"/>
        </w:rPr>
      </w:pPr>
      <w:r w:rsidRPr="009650C7">
        <w:rPr>
          <w:rFonts w:cs="Times New Roman"/>
          <w:lang w:val="es-ES_tradnl"/>
        </w:rPr>
        <w:t>El análisis de K</w:t>
      </w:r>
      <w:r w:rsidR="00177FCC" w:rsidRPr="009650C7">
        <w:rPr>
          <w:rFonts w:cs="Times New Roman"/>
          <w:lang w:val="es-ES_tradnl"/>
        </w:rPr>
        <w:t>rusk</w:t>
      </w:r>
      <w:r w:rsidRPr="009650C7">
        <w:rPr>
          <w:rFonts w:cs="Times New Roman"/>
          <w:lang w:val="es-ES_tradnl"/>
        </w:rPr>
        <w:t>al W</w:t>
      </w:r>
      <w:r w:rsidR="00177FCC" w:rsidRPr="009650C7">
        <w:rPr>
          <w:rFonts w:cs="Times New Roman"/>
          <w:lang w:val="es-ES_tradnl"/>
        </w:rPr>
        <w:t>allis de una vía muestra la existencia de</w:t>
      </w:r>
      <w:r w:rsidR="00857B80" w:rsidRPr="009650C7">
        <w:rPr>
          <w:rFonts w:cs="Times New Roman"/>
          <w:lang w:val="es-ES_tradnl"/>
        </w:rPr>
        <w:t xml:space="preserve"> una</w:t>
      </w:r>
      <w:r w:rsidR="00177FCC" w:rsidRPr="009650C7">
        <w:rPr>
          <w:rFonts w:cs="Times New Roman"/>
          <w:lang w:val="es-ES_tradnl"/>
        </w:rPr>
        <w:t xml:space="preserve"> diferencia estadísticamente significativa entre las medianas de</w:t>
      </w:r>
      <w:r w:rsidR="00155678" w:rsidRPr="009650C7">
        <w:rPr>
          <w:rFonts w:cs="Times New Roman"/>
          <w:lang w:val="es-ES_tradnl"/>
        </w:rPr>
        <w:t xml:space="preserve"> </w:t>
      </w:r>
      <w:r w:rsidR="000D1F60" w:rsidRPr="009650C7">
        <w:rPr>
          <w:rFonts w:cs="Times New Roman"/>
          <w:lang w:val="es-ES_tradnl"/>
        </w:rPr>
        <w:t xml:space="preserve">SST </w:t>
      </w:r>
      <w:r w:rsidRPr="009650C7">
        <w:rPr>
          <w:rFonts w:cs="Times New Roman"/>
          <w:lang w:val="es-ES_tradnl"/>
        </w:rPr>
        <w:t>de</w:t>
      </w:r>
      <w:r w:rsidR="00177FCC" w:rsidRPr="009650C7">
        <w:rPr>
          <w:rFonts w:cs="Times New Roman"/>
          <w:lang w:val="es-ES_tradnl"/>
        </w:rPr>
        <w:t xml:space="preserve"> los diferentes tratamientos evaluados. </w:t>
      </w:r>
      <w:r w:rsidR="00807705" w:rsidRPr="009650C7">
        <w:rPr>
          <w:rFonts w:cs="Times New Roman"/>
          <w:lang w:val="es-ES_tradnl"/>
        </w:rPr>
        <w:t xml:space="preserve">Los valores de mediana ± </w:t>
      </w:r>
      <w:r w:rsidR="00807705" w:rsidRPr="009650C7">
        <w:rPr>
          <w:rFonts w:cs="Times New Roman"/>
          <w:i/>
          <w:lang w:val="es-ES_tradnl"/>
        </w:rPr>
        <w:t>DE</w:t>
      </w:r>
      <w:r w:rsidR="00807705" w:rsidRPr="009650C7">
        <w:rPr>
          <w:rFonts w:cs="Times New Roman"/>
          <w:lang w:val="es-ES_tradnl"/>
        </w:rPr>
        <w:t xml:space="preserve"> más baj</w:t>
      </w:r>
      <w:r w:rsidR="008A2655">
        <w:rPr>
          <w:rFonts w:cs="Times New Roman"/>
          <w:lang w:val="es-ES_tradnl"/>
        </w:rPr>
        <w:t>os</w:t>
      </w:r>
      <w:r w:rsidR="00807705" w:rsidRPr="009650C7">
        <w:rPr>
          <w:rFonts w:cs="Times New Roman"/>
          <w:lang w:val="es-ES_tradnl"/>
        </w:rPr>
        <w:t xml:space="preserve"> se presentaron en el tratamiento TRH 20 h (</w:t>
      </w:r>
      <w:r w:rsidR="003722B5" w:rsidRPr="009650C7">
        <w:rPr>
          <w:rFonts w:cs="Times New Roman"/>
          <w:lang w:val="es-ES_tradnl"/>
        </w:rPr>
        <w:t>26.35</w:t>
      </w:r>
      <w:r w:rsidR="00807705" w:rsidRPr="009650C7">
        <w:rPr>
          <w:rFonts w:cs="Times New Roman"/>
          <w:lang w:val="es-ES_tradnl"/>
        </w:rPr>
        <w:t xml:space="preserve"> ± </w:t>
      </w:r>
      <w:r w:rsidR="003722B5" w:rsidRPr="009650C7">
        <w:rPr>
          <w:rFonts w:cs="Times New Roman"/>
          <w:lang w:val="es-ES_tradnl"/>
        </w:rPr>
        <w:t>1.20</w:t>
      </w:r>
      <w:r w:rsidR="00807705" w:rsidRPr="009650C7">
        <w:rPr>
          <w:rFonts w:cs="Times New Roman"/>
          <w:lang w:val="es-ES_tradnl"/>
        </w:rPr>
        <w:t xml:space="preserve"> </w:t>
      </w:r>
      <w:r w:rsidR="00217C2A">
        <w:rPr>
          <w:rFonts w:cs="Times New Roman"/>
          <w:lang w:val="es-ES_tradnl"/>
        </w:rPr>
        <w:t>mg/L</w:t>
      </w:r>
      <w:r w:rsidR="00807705" w:rsidRPr="009650C7">
        <w:rPr>
          <w:rFonts w:cs="Times New Roman"/>
          <w:lang w:val="es-ES_tradnl"/>
        </w:rPr>
        <w:t>), seguido por TRH 15 h (</w:t>
      </w:r>
      <w:r w:rsidR="003722B5" w:rsidRPr="009650C7">
        <w:rPr>
          <w:rFonts w:cs="Times New Roman"/>
          <w:lang w:val="es-ES_tradnl"/>
        </w:rPr>
        <w:t>45.65</w:t>
      </w:r>
      <w:r w:rsidR="00807705" w:rsidRPr="009650C7">
        <w:rPr>
          <w:rFonts w:cs="Times New Roman"/>
          <w:lang w:val="es-ES_tradnl"/>
        </w:rPr>
        <w:t xml:space="preserve"> ± </w:t>
      </w:r>
      <w:r w:rsidR="003722B5" w:rsidRPr="009650C7">
        <w:rPr>
          <w:rFonts w:cs="Times New Roman"/>
          <w:lang w:val="es-ES_tradnl"/>
        </w:rPr>
        <w:t xml:space="preserve">10.38 </w:t>
      </w:r>
      <w:r w:rsidR="00217C2A">
        <w:rPr>
          <w:rFonts w:cs="Times New Roman"/>
          <w:lang w:val="es-ES_tradnl"/>
        </w:rPr>
        <w:t>mg/L</w:t>
      </w:r>
      <w:r w:rsidR="00807705" w:rsidRPr="009650C7">
        <w:rPr>
          <w:rFonts w:cs="Times New Roman"/>
          <w:lang w:val="es-ES_tradnl"/>
        </w:rPr>
        <w:t>), TRH 25 h (</w:t>
      </w:r>
      <w:r w:rsidR="003722B5" w:rsidRPr="009650C7">
        <w:rPr>
          <w:rFonts w:cs="Times New Roman"/>
          <w:lang w:val="es-ES_tradnl"/>
        </w:rPr>
        <w:t>55.8</w:t>
      </w:r>
      <w:r w:rsidR="00807705" w:rsidRPr="009650C7">
        <w:rPr>
          <w:rFonts w:cs="Times New Roman"/>
          <w:lang w:val="es-ES_tradnl"/>
        </w:rPr>
        <w:t xml:space="preserve"> ± </w:t>
      </w:r>
      <w:r w:rsidR="003722B5" w:rsidRPr="009650C7">
        <w:rPr>
          <w:rFonts w:cs="Times New Roman"/>
          <w:lang w:val="es-ES_tradnl"/>
        </w:rPr>
        <w:t>9.24</w:t>
      </w:r>
      <w:r w:rsidR="00807705" w:rsidRPr="009650C7">
        <w:rPr>
          <w:rFonts w:cs="Times New Roman"/>
          <w:lang w:val="es-ES_tradnl"/>
        </w:rPr>
        <w:t xml:space="preserve"> </w:t>
      </w:r>
      <w:r w:rsidR="00217C2A">
        <w:rPr>
          <w:rFonts w:cs="Times New Roman"/>
          <w:lang w:val="es-ES_tradnl"/>
        </w:rPr>
        <w:t>mg/L</w:t>
      </w:r>
      <w:r w:rsidR="00807705" w:rsidRPr="009650C7">
        <w:rPr>
          <w:rFonts w:cs="Times New Roman"/>
          <w:lang w:val="es-ES_tradnl"/>
        </w:rPr>
        <w:t xml:space="preserve">) y el valor más alto de mediana fue el TRH 0 h con </w:t>
      </w:r>
      <w:r w:rsidR="003722B5" w:rsidRPr="009650C7">
        <w:rPr>
          <w:rFonts w:cs="Times New Roman"/>
          <w:lang w:val="es-ES_tradnl"/>
        </w:rPr>
        <w:t xml:space="preserve">196.25 </w:t>
      </w:r>
      <w:r w:rsidR="00807705" w:rsidRPr="009650C7">
        <w:rPr>
          <w:rFonts w:cs="Times New Roman"/>
          <w:lang w:val="es-ES_tradnl"/>
        </w:rPr>
        <w:t xml:space="preserve">± </w:t>
      </w:r>
      <w:r w:rsidR="003722B5" w:rsidRPr="009650C7">
        <w:rPr>
          <w:rFonts w:cs="Times New Roman"/>
          <w:lang w:val="es-ES_tradnl"/>
        </w:rPr>
        <w:t>81.43</w:t>
      </w:r>
      <w:r w:rsidR="00807705" w:rsidRPr="009650C7">
        <w:rPr>
          <w:rFonts w:cs="Times New Roman"/>
          <w:lang w:val="es-ES_tradnl"/>
        </w:rPr>
        <w:t xml:space="preserve"> </w:t>
      </w:r>
      <w:r w:rsidR="00217C2A">
        <w:rPr>
          <w:rFonts w:cs="Times New Roman"/>
          <w:lang w:val="es-ES_tradnl"/>
        </w:rPr>
        <w:t>mg/L</w:t>
      </w:r>
      <w:r w:rsidR="00807705" w:rsidRPr="009650C7">
        <w:rPr>
          <w:rFonts w:cs="Times New Roman"/>
          <w:lang w:val="es-ES_tradnl"/>
        </w:rPr>
        <w:t>, el cual es el agua de entrada a los tratamientos (</w:t>
      </w:r>
      <w:r w:rsidR="008A2655">
        <w:rPr>
          <w:rFonts w:cs="Times New Roman"/>
          <w:lang w:val="es-ES_tradnl"/>
        </w:rPr>
        <w:t>f</w:t>
      </w:r>
      <w:r w:rsidR="00807705" w:rsidRPr="009650C7">
        <w:rPr>
          <w:rFonts w:cs="Times New Roman"/>
          <w:lang w:val="es-ES_tradnl"/>
        </w:rPr>
        <w:t>ig</w:t>
      </w:r>
      <w:r w:rsidR="008A2655">
        <w:rPr>
          <w:rFonts w:cs="Times New Roman"/>
          <w:lang w:val="es-ES_tradnl"/>
        </w:rPr>
        <w:t>ura</w:t>
      </w:r>
      <w:r w:rsidR="008A2655" w:rsidRPr="009650C7">
        <w:rPr>
          <w:rFonts w:cs="Times New Roman"/>
          <w:lang w:val="es-ES_tradnl"/>
        </w:rPr>
        <w:t xml:space="preserve"> </w:t>
      </w:r>
      <w:r w:rsidR="00807705" w:rsidRPr="009650C7">
        <w:rPr>
          <w:rFonts w:cs="Times New Roman"/>
          <w:lang w:val="es-ES_tradnl"/>
        </w:rPr>
        <w:t>10).</w:t>
      </w:r>
    </w:p>
    <w:p w14:paraId="64BBA8DA" w14:textId="17B69822" w:rsidR="009650C7" w:rsidRDefault="009650C7" w:rsidP="009650C7">
      <w:pPr>
        <w:spacing w:after="0" w:line="360" w:lineRule="auto"/>
        <w:ind w:firstLine="709"/>
        <w:jc w:val="both"/>
        <w:rPr>
          <w:rFonts w:cs="Times New Roman"/>
          <w:lang w:val="es-ES_tradnl"/>
        </w:rPr>
      </w:pPr>
    </w:p>
    <w:p w14:paraId="52F718CE" w14:textId="77777777" w:rsidR="006A1402" w:rsidRPr="009650C7" w:rsidRDefault="006A1402" w:rsidP="009650C7">
      <w:pPr>
        <w:spacing w:after="0" w:line="360" w:lineRule="auto"/>
        <w:ind w:firstLine="709"/>
        <w:jc w:val="both"/>
        <w:rPr>
          <w:rFonts w:cs="Times New Roman"/>
          <w:lang w:val="es-ES_tradnl"/>
        </w:rPr>
      </w:pPr>
    </w:p>
    <w:p w14:paraId="08641765" w14:textId="11E80329" w:rsidR="00807705" w:rsidRPr="009650C7" w:rsidRDefault="00807705" w:rsidP="009650C7">
      <w:pPr>
        <w:spacing w:after="0" w:line="360" w:lineRule="auto"/>
        <w:jc w:val="center"/>
        <w:rPr>
          <w:rFonts w:cs="Times New Roman"/>
          <w:lang w:val="es-ES_tradnl"/>
        </w:rPr>
      </w:pPr>
      <w:r w:rsidRPr="009650C7">
        <w:rPr>
          <w:rFonts w:cs="Times New Roman"/>
          <w:b/>
          <w:lang w:val="es-ES_tradnl"/>
        </w:rPr>
        <w:lastRenderedPageBreak/>
        <w:t>Figura 10.</w:t>
      </w:r>
      <w:r w:rsidRPr="009650C7">
        <w:rPr>
          <w:rFonts w:cs="Times New Roman"/>
          <w:lang w:val="es-ES_tradnl"/>
        </w:rPr>
        <w:t xml:space="preserve"> </w:t>
      </w:r>
      <w:r w:rsidR="008B4D5D" w:rsidRPr="009650C7">
        <w:rPr>
          <w:rFonts w:cs="Times New Roman"/>
          <w:lang w:val="es-ES_tradnl"/>
        </w:rPr>
        <w:t xml:space="preserve">Valores de </w:t>
      </w:r>
      <w:r w:rsidR="00655CD5" w:rsidRPr="009650C7">
        <w:rPr>
          <w:rFonts w:cs="Times New Roman"/>
          <w:lang w:val="es-ES_tradnl"/>
        </w:rPr>
        <w:t>SST</w:t>
      </w:r>
      <w:r w:rsidR="008B4D5D" w:rsidRPr="009650C7">
        <w:rPr>
          <w:rFonts w:cs="Times New Roman"/>
          <w:lang w:val="es-ES_tradnl"/>
        </w:rPr>
        <w:t xml:space="preserve"> en cada tratamiento. Contraste de medianas (mediana ± </w:t>
      </w:r>
      <w:r w:rsidR="00155678" w:rsidRPr="009650C7">
        <w:rPr>
          <w:rFonts w:cs="Times New Roman"/>
          <w:lang w:val="es-ES_tradnl"/>
        </w:rPr>
        <w:t>RI</w:t>
      </w:r>
      <w:r w:rsidR="008B4D5D" w:rsidRPr="009650C7">
        <w:rPr>
          <w:rFonts w:cs="Times New Roman"/>
          <w:lang w:val="es-ES_tradnl"/>
        </w:rPr>
        <w:t>)</w:t>
      </w:r>
    </w:p>
    <w:p w14:paraId="5912C45D" w14:textId="35EA81A9" w:rsidR="003B5E8D" w:rsidRPr="009650C7" w:rsidRDefault="003B5E8D" w:rsidP="009650C7">
      <w:pPr>
        <w:spacing w:after="0" w:line="360" w:lineRule="auto"/>
        <w:ind w:firstLine="709"/>
        <w:jc w:val="center"/>
        <w:rPr>
          <w:rFonts w:cs="Times New Roman"/>
          <w:sz w:val="20"/>
          <w:lang w:val="es-ES_tradnl"/>
        </w:rPr>
      </w:pPr>
      <w:r w:rsidRPr="003B5E8D">
        <w:rPr>
          <w:rFonts w:cs="Times New Roman"/>
          <w:noProof/>
          <w:sz w:val="20"/>
          <w:lang w:val="es-ES_tradnl"/>
        </w:rPr>
        <w:drawing>
          <wp:inline distT="0" distB="0" distL="0" distR="0" wp14:anchorId="66D9F23B" wp14:editId="78D7A591">
            <wp:extent cx="3304800" cy="21600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9">
                      <a:extLst>
                        <a:ext uri="{28A0092B-C50C-407E-A947-70E740481C1C}">
                          <a14:useLocalDpi xmlns:a14="http://schemas.microsoft.com/office/drawing/2010/main" val="0"/>
                        </a:ext>
                      </a:extLst>
                    </a:blip>
                    <a:srcRect l="10638" t="15209" r="35958" b="28917"/>
                    <a:stretch/>
                  </pic:blipFill>
                  <pic:spPr bwMode="auto">
                    <a:xfrm>
                      <a:off x="0" y="0"/>
                      <a:ext cx="3304800" cy="2160000"/>
                    </a:xfrm>
                    <a:prstGeom prst="rect">
                      <a:avLst/>
                    </a:prstGeom>
                    <a:noFill/>
                    <a:ln>
                      <a:noFill/>
                    </a:ln>
                    <a:extLst>
                      <a:ext uri="{53640926-AAD7-44D8-BBD7-CCE9431645EC}">
                        <a14:shadowObscured xmlns:a14="http://schemas.microsoft.com/office/drawing/2010/main"/>
                      </a:ext>
                    </a:extLst>
                  </pic:spPr>
                </pic:pic>
              </a:graphicData>
            </a:graphic>
          </wp:inline>
        </w:drawing>
      </w:r>
    </w:p>
    <w:p w14:paraId="3CFD73D7" w14:textId="062A54E3" w:rsidR="003722B5" w:rsidRPr="00B96203" w:rsidRDefault="003722B5" w:rsidP="00B96203">
      <w:pPr>
        <w:spacing w:after="0" w:line="360" w:lineRule="auto"/>
        <w:jc w:val="center"/>
        <w:rPr>
          <w:rFonts w:eastAsia="Calibri" w:cs="Times New Roman"/>
          <w:noProof/>
          <w:szCs w:val="28"/>
          <w:lang w:val="es-ES_tradnl" w:eastAsia="es-MX"/>
        </w:rPr>
      </w:pPr>
      <w:r w:rsidRPr="00B96203">
        <w:rPr>
          <w:rFonts w:eastAsia="Calibri" w:cs="Times New Roman"/>
          <w:noProof/>
          <w:szCs w:val="28"/>
          <w:lang w:val="es-ES_tradnl" w:eastAsia="es-MX"/>
        </w:rPr>
        <w:t>Nota: El tamaño de muestras compuesta</w:t>
      </w:r>
      <w:r w:rsidR="00923BF5" w:rsidRPr="00B96203">
        <w:rPr>
          <w:rFonts w:eastAsia="Calibri" w:cs="Times New Roman"/>
          <w:noProof/>
          <w:szCs w:val="28"/>
          <w:lang w:val="es-ES_tradnl" w:eastAsia="es-MX"/>
        </w:rPr>
        <w:t>s</w:t>
      </w:r>
      <w:r w:rsidRPr="00B96203">
        <w:rPr>
          <w:rFonts w:eastAsia="Calibri" w:cs="Times New Roman"/>
          <w:noProof/>
          <w:szCs w:val="28"/>
          <w:lang w:val="es-ES_tradnl" w:eastAsia="es-MX"/>
        </w:rPr>
        <w:t xml:space="preserve"> es </w:t>
      </w:r>
      <w:r w:rsidRPr="00B96203">
        <w:rPr>
          <w:rFonts w:eastAsia="Calibri" w:cs="Times New Roman"/>
          <w:i/>
          <w:noProof/>
          <w:szCs w:val="28"/>
          <w:lang w:val="es-ES_tradnl" w:eastAsia="es-MX"/>
        </w:rPr>
        <w:t>N</w:t>
      </w:r>
      <w:r w:rsidR="000A5705" w:rsidRPr="00B96203">
        <w:rPr>
          <w:rFonts w:eastAsia="Calibri" w:cs="Times New Roman"/>
          <w:i/>
          <w:noProof/>
          <w:szCs w:val="28"/>
          <w:lang w:val="es-ES_tradnl" w:eastAsia="es-MX"/>
        </w:rPr>
        <w:t xml:space="preserve"> </w:t>
      </w:r>
      <w:r w:rsidRPr="00B96203">
        <w:rPr>
          <w:rFonts w:eastAsia="Calibri" w:cs="Times New Roman"/>
          <w:i/>
          <w:noProof/>
          <w:szCs w:val="28"/>
          <w:lang w:val="es-ES_tradnl" w:eastAsia="es-MX"/>
        </w:rPr>
        <w:t>=</w:t>
      </w:r>
      <w:r w:rsidR="000A5705" w:rsidRPr="00B96203">
        <w:rPr>
          <w:rFonts w:eastAsia="Calibri" w:cs="Times New Roman"/>
          <w:i/>
          <w:noProof/>
          <w:szCs w:val="28"/>
          <w:lang w:val="es-ES_tradnl" w:eastAsia="es-MX"/>
        </w:rPr>
        <w:t xml:space="preserve"> </w:t>
      </w:r>
      <w:r w:rsidRPr="00B96203">
        <w:rPr>
          <w:rFonts w:eastAsia="Calibri" w:cs="Times New Roman"/>
          <w:i/>
          <w:noProof/>
          <w:szCs w:val="28"/>
          <w:lang w:val="es-ES_tradnl" w:eastAsia="es-MX"/>
        </w:rPr>
        <w:t>36</w:t>
      </w:r>
      <w:r w:rsidRPr="00B96203">
        <w:rPr>
          <w:rFonts w:eastAsia="Calibri" w:cs="Times New Roman"/>
          <w:noProof/>
          <w:szCs w:val="28"/>
          <w:lang w:val="es-ES_tradnl" w:eastAsia="es-MX"/>
        </w:rPr>
        <w:t xml:space="preserve"> para cada tratamiento. Letras diferentes representan diferencias estadísticamente significativas.</w:t>
      </w:r>
    </w:p>
    <w:p w14:paraId="6251E695" w14:textId="77777777" w:rsidR="003722B5" w:rsidRPr="009650C7" w:rsidRDefault="003722B5" w:rsidP="009650C7">
      <w:pPr>
        <w:spacing w:after="0" w:line="360" w:lineRule="auto"/>
        <w:jc w:val="center"/>
        <w:rPr>
          <w:rFonts w:eastAsia="Calibri" w:cs="Times New Roman"/>
          <w:noProof/>
          <w:lang w:val="es-ES_tradnl" w:eastAsia="es-MX"/>
        </w:rPr>
      </w:pPr>
      <w:r w:rsidRPr="009650C7">
        <w:rPr>
          <w:rFonts w:eastAsia="Calibri" w:cs="Times New Roman"/>
          <w:noProof/>
          <w:lang w:val="es-ES_tradnl" w:eastAsia="es-MX"/>
        </w:rPr>
        <w:t>Fuente: Elaboración propia</w:t>
      </w:r>
    </w:p>
    <w:p w14:paraId="7B07CD0C" w14:textId="77777777" w:rsidR="005938F4" w:rsidRPr="009650C7" w:rsidRDefault="005938F4" w:rsidP="009650C7">
      <w:pPr>
        <w:spacing w:after="0" w:line="360" w:lineRule="auto"/>
        <w:jc w:val="center"/>
        <w:rPr>
          <w:rFonts w:eastAsia="Calibri" w:cs="Times New Roman"/>
          <w:noProof/>
          <w:lang w:val="es-ES_tradnl" w:eastAsia="es-MX"/>
        </w:rPr>
      </w:pPr>
    </w:p>
    <w:p w14:paraId="75524D47" w14:textId="77777777" w:rsidR="009C114F" w:rsidRPr="00716B5A" w:rsidRDefault="009C114F" w:rsidP="00B96203">
      <w:pPr>
        <w:spacing w:after="0" w:line="360" w:lineRule="auto"/>
        <w:jc w:val="center"/>
        <w:rPr>
          <w:rFonts w:cs="Times New Roman"/>
          <w:b/>
          <w:sz w:val="28"/>
          <w:szCs w:val="28"/>
          <w:lang w:val="es-ES_tradnl"/>
        </w:rPr>
      </w:pPr>
      <w:r w:rsidRPr="00716B5A">
        <w:rPr>
          <w:rFonts w:cs="Times New Roman"/>
          <w:b/>
          <w:sz w:val="28"/>
          <w:szCs w:val="28"/>
          <w:lang w:val="es-ES_tradnl"/>
        </w:rPr>
        <w:t>Condiciones de operación y eficiencias de remoción de los tratamientos en el SBR</w:t>
      </w:r>
    </w:p>
    <w:p w14:paraId="716B89D0" w14:textId="3642C57F" w:rsidR="009C114F" w:rsidRPr="009650C7" w:rsidRDefault="00956E8A" w:rsidP="009650C7">
      <w:pPr>
        <w:spacing w:after="0" w:line="360" w:lineRule="auto"/>
        <w:ind w:firstLine="709"/>
        <w:jc w:val="both"/>
        <w:rPr>
          <w:rFonts w:cs="Times New Roman"/>
          <w:lang w:val="es-ES_tradnl"/>
        </w:rPr>
      </w:pPr>
      <w:r w:rsidRPr="009650C7">
        <w:rPr>
          <w:rFonts w:cs="Times New Roman"/>
          <w:lang w:val="es-ES_tradnl"/>
        </w:rPr>
        <w:t>Las condiciones de operación en cada uno de los tratamientos muestran comportamientos diferentes</w:t>
      </w:r>
      <w:r w:rsidR="008A2655">
        <w:rPr>
          <w:rFonts w:cs="Times New Roman"/>
          <w:lang w:val="es-ES_tradnl"/>
        </w:rPr>
        <w:t>. E</w:t>
      </w:r>
      <w:r w:rsidRPr="009650C7">
        <w:rPr>
          <w:rFonts w:cs="Times New Roman"/>
          <w:lang w:val="es-ES_tradnl"/>
        </w:rPr>
        <w:t>l mejor tratamiento</w:t>
      </w:r>
      <w:r w:rsidR="00D604DC">
        <w:rPr>
          <w:rFonts w:cs="Times New Roman"/>
          <w:lang w:val="es-ES_tradnl"/>
        </w:rPr>
        <w:t xml:space="preserve"> se suscitó en</w:t>
      </w:r>
      <w:r w:rsidRPr="009650C7">
        <w:rPr>
          <w:rFonts w:cs="Times New Roman"/>
          <w:lang w:val="es-ES_tradnl"/>
        </w:rPr>
        <w:t xml:space="preserve"> el experimento con 20 horas de TRH, </w:t>
      </w:r>
      <w:r w:rsidR="008A2655">
        <w:rPr>
          <w:rFonts w:cs="Times New Roman"/>
          <w:lang w:val="es-ES_tradnl"/>
        </w:rPr>
        <w:t>el cual presentó</w:t>
      </w:r>
      <w:r w:rsidR="008A2655" w:rsidRPr="009650C7">
        <w:rPr>
          <w:rFonts w:cs="Times New Roman"/>
          <w:lang w:val="es-ES_tradnl"/>
        </w:rPr>
        <w:t xml:space="preserve"> </w:t>
      </w:r>
      <w:r w:rsidRPr="009650C7">
        <w:rPr>
          <w:rFonts w:cs="Times New Roman"/>
          <w:lang w:val="es-ES_tradnl"/>
        </w:rPr>
        <w:t xml:space="preserve">2220±93.6 </w:t>
      </w:r>
      <w:r w:rsidR="00217C2A">
        <w:rPr>
          <w:rFonts w:cs="Times New Roman"/>
          <w:lang w:val="es-ES_tradnl"/>
        </w:rPr>
        <w:t>mg/L</w:t>
      </w:r>
      <w:r w:rsidRPr="009650C7">
        <w:rPr>
          <w:rFonts w:cs="Times New Roman"/>
          <w:lang w:val="es-ES_tradnl"/>
        </w:rPr>
        <w:t xml:space="preserve"> de SSVLM, un IVL 169.8</w:t>
      </w:r>
      <w:r w:rsidR="00D604DC">
        <w:rPr>
          <w:rFonts w:cs="Times New Roman"/>
          <w:lang w:val="es-ES_tradnl"/>
        </w:rPr>
        <w:t xml:space="preserve"> </w:t>
      </w:r>
      <w:r w:rsidRPr="009650C7">
        <w:rPr>
          <w:rFonts w:cs="Times New Roman"/>
          <w:lang w:val="es-ES_tradnl"/>
        </w:rPr>
        <w:t>±</w:t>
      </w:r>
      <w:r w:rsidR="00D604DC">
        <w:rPr>
          <w:rFonts w:cs="Times New Roman"/>
          <w:lang w:val="es-ES_tradnl"/>
        </w:rPr>
        <w:t xml:space="preserve"> </w:t>
      </w:r>
      <w:r w:rsidRPr="009650C7">
        <w:rPr>
          <w:rFonts w:cs="Times New Roman"/>
          <w:lang w:val="es-ES_tradnl"/>
        </w:rPr>
        <w:t>18.5 ml</w:t>
      </w:r>
      <w:r w:rsidR="00D97114">
        <w:rPr>
          <w:rFonts w:cs="Times New Roman"/>
          <w:lang w:val="es-ES_tradnl"/>
        </w:rPr>
        <w:t>/</w:t>
      </w:r>
      <w:r w:rsidRPr="009650C7">
        <w:rPr>
          <w:rFonts w:cs="Times New Roman"/>
          <w:lang w:val="es-ES_tradnl"/>
        </w:rPr>
        <w:t>g y un K de 20.8 h</w:t>
      </w:r>
      <w:r w:rsidRPr="009650C7">
        <w:rPr>
          <w:rFonts w:cs="Times New Roman"/>
          <w:vertAlign w:val="superscript"/>
          <w:lang w:val="es-ES_tradnl"/>
        </w:rPr>
        <w:t>-1</w:t>
      </w:r>
      <w:r w:rsidRPr="009650C7">
        <w:rPr>
          <w:rFonts w:cs="Times New Roman"/>
          <w:lang w:val="es-ES_tradnl"/>
        </w:rPr>
        <w:t>. Los demás parámetros y condiciones de los experim</w:t>
      </w:r>
      <w:r w:rsidR="000434DA" w:rsidRPr="009650C7">
        <w:rPr>
          <w:rFonts w:cs="Times New Roman"/>
          <w:lang w:val="es-ES_tradnl"/>
        </w:rPr>
        <w:t>entos se presentan en la tabla 5</w:t>
      </w:r>
      <w:r w:rsidRPr="009650C7">
        <w:rPr>
          <w:rFonts w:cs="Times New Roman"/>
          <w:lang w:val="es-ES_tradnl"/>
        </w:rPr>
        <w:t>.</w:t>
      </w:r>
      <w:r w:rsidR="00DC709A" w:rsidRPr="009650C7">
        <w:rPr>
          <w:rFonts w:cs="Times New Roman"/>
          <w:lang w:val="es-ES_tradnl"/>
        </w:rPr>
        <w:t xml:space="preserve"> La concentración de los SSVLM </w:t>
      </w:r>
      <w:r w:rsidR="00A8221A">
        <w:rPr>
          <w:rFonts w:cs="Times New Roman"/>
          <w:lang w:val="es-ES_tradnl"/>
        </w:rPr>
        <w:t>dobla</w:t>
      </w:r>
      <w:r w:rsidR="00DC709A" w:rsidRPr="009650C7">
        <w:rPr>
          <w:rFonts w:cs="Times New Roman"/>
          <w:lang w:val="es-ES_tradnl"/>
        </w:rPr>
        <w:t xml:space="preserve"> </w:t>
      </w:r>
      <w:r w:rsidR="000524B8">
        <w:rPr>
          <w:rFonts w:cs="Times New Roman"/>
          <w:lang w:val="es-ES_tradnl"/>
        </w:rPr>
        <w:t>a</w:t>
      </w:r>
      <w:r w:rsidR="00093D38">
        <w:rPr>
          <w:rFonts w:cs="Times New Roman"/>
          <w:lang w:val="es-ES_tradnl"/>
        </w:rPr>
        <w:t xml:space="preserve"> </w:t>
      </w:r>
      <w:r w:rsidR="000524B8">
        <w:rPr>
          <w:rFonts w:cs="Times New Roman"/>
          <w:lang w:val="es-ES_tradnl"/>
        </w:rPr>
        <w:t>l</w:t>
      </w:r>
      <w:r w:rsidR="00093D38">
        <w:rPr>
          <w:rFonts w:cs="Times New Roman"/>
          <w:lang w:val="es-ES_tradnl"/>
        </w:rPr>
        <w:t>a</w:t>
      </w:r>
      <w:r w:rsidR="000524B8">
        <w:rPr>
          <w:rFonts w:cs="Times New Roman"/>
          <w:lang w:val="es-ES_tradnl"/>
        </w:rPr>
        <w:t xml:space="preserve"> reportado en</w:t>
      </w:r>
      <w:r w:rsidR="00DC709A" w:rsidRPr="009650C7">
        <w:rPr>
          <w:rFonts w:cs="Times New Roman"/>
          <w:lang w:val="es-ES_tradnl"/>
        </w:rPr>
        <w:t xml:space="preserve"> otr</w:t>
      </w:r>
      <w:r w:rsidR="007C3C41" w:rsidRPr="009650C7">
        <w:rPr>
          <w:rFonts w:cs="Times New Roman"/>
          <w:lang w:val="es-ES_tradnl"/>
        </w:rPr>
        <w:t>o</w:t>
      </w:r>
      <w:r w:rsidR="00DC709A" w:rsidRPr="009650C7">
        <w:rPr>
          <w:rFonts w:cs="Times New Roman"/>
          <w:lang w:val="es-ES_tradnl"/>
        </w:rPr>
        <w:t xml:space="preserve">s </w:t>
      </w:r>
      <w:r w:rsidR="007C3C41" w:rsidRPr="009650C7">
        <w:rPr>
          <w:rFonts w:cs="Times New Roman"/>
          <w:lang w:val="es-ES_tradnl"/>
        </w:rPr>
        <w:t xml:space="preserve">estudios con lodos activados que utilizan alrededor de 1071 </w:t>
      </w:r>
      <w:r w:rsidR="00217C2A">
        <w:rPr>
          <w:rFonts w:cs="Times New Roman"/>
          <w:lang w:val="es-ES_tradnl"/>
        </w:rPr>
        <w:t>mg/L</w:t>
      </w:r>
      <w:r w:rsidR="007C3C41" w:rsidRPr="009650C7">
        <w:rPr>
          <w:rFonts w:cs="Times New Roman"/>
          <w:lang w:val="es-ES_tradnl"/>
        </w:rPr>
        <w:t xml:space="preserve"> (Flores, Cuevas y González, 2019), pero es menor a la que se reporta en el tratamiento de aguas residuales de tipo industrial </w:t>
      </w:r>
      <w:r w:rsidR="00D80481">
        <w:rPr>
          <w:rFonts w:cs="Times New Roman"/>
          <w:lang w:val="es-ES_tradnl"/>
        </w:rPr>
        <w:t xml:space="preserve">de </w:t>
      </w:r>
      <w:proofErr w:type="spellStart"/>
      <w:r w:rsidR="003A7494" w:rsidRPr="009650C7">
        <w:rPr>
          <w:rFonts w:cs="Times New Roman"/>
          <w:lang w:val="es-ES_tradnl"/>
        </w:rPr>
        <w:t>Amori</w:t>
      </w:r>
      <w:r w:rsidR="00E6752F" w:rsidRPr="009650C7">
        <w:rPr>
          <w:rFonts w:cs="Times New Roman"/>
          <w:lang w:val="es-ES_tradnl"/>
        </w:rPr>
        <w:t>m</w:t>
      </w:r>
      <w:proofErr w:type="spellEnd"/>
      <w:r w:rsidR="003A7494" w:rsidRPr="009650C7">
        <w:rPr>
          <w:rFonts w:cs="Times New Roman"/>
          <w:lang w:val="es-ES_tradnl"/>
        </w:rPr>
        <w:t xml:space="preserve"> </w:t>
      </w:r>
      <w:r w:rsidR="003A7494" w:rsidRPr="00716B5A">
        <w:rPr>
          <w:rFonts w:cs="Times New Roman"/>
          <w:i/>
          <w:iCs/>
          <w:lang w:val="es-ES_tradnl"/>
        </w:rPr>
        <w:t>et al</w:t>
      </w:r>
      <w:r w:rsidR="003A7494" w:rsidRPr="009650C7">
        <w:rPr>
          <w:rFonts w:cs="Times New Roman"/>
          <w:lang w:val="es-ES_tradnl"/>
        </w:rPr>
        <w:t xml:space="preserve">. </w:t>
      </w:r>
      <w:r w:rsidR="00D80481">
        <w:rPr>
          <w:rFonts w:cs="Times New Roman"/>
          <w:lang w:val="es-ES_tradnl"/>
        </w:rPr>
        <w:t>(</w:t>
      </w:r>
      <w:r w:rsidR="003A7494" w:rsidRPr="009650C7">
        <w:rPr>
          <w:rFonts w:cs="Times New Roman"/>
          <w:lang w:val="es-ES_tradnl"/>
        </w:rPr>
        <w:t>2016).</w:t>
      </w:r>
      <w:r w:rsidR="002D10F1" w:rsidRPr="009650C7">
        <w:rPr>
          <w:rFonts w:cs="Times New Roman"/>
          <w:lang w:val="es-ES_tradnl"/>
        </w:rPr>
        <w:t xml:space="preserve"> El </w:t>
      </w:r>
      <w:r w:rsidR="00D97114">
        <w:rPr>
          <w:rFonts w:eastAsia="Times New Roman" w:cs="Times New Roman"/>
          <w:color w:val="000000"/>
          <w:szCs w:val="24"/>
          <w:lang w:val="es-ES_tradnl" w:eastAsia="es-MX"/>
        </w:rPr>
        <w:t>í</w:t>
      </w:r>
      <w:r w:rsidR="00D97114" w:rsidRPr="00716B5A">
        <w:rPr>
          <w:rFonts w:eastAsia="Times New Roman" w:cs="Times New Roman"/>
          <w:color w:val="000000"/>
          <w:szCs w:val="24"/>
          <w:lang w:val="es-ES_tradnl" w:eastAsia="es-MX"/>
        </w:rPr>
        <w:t xml:space="preserve">ndice </w:t>
      </w:r>
      <w:r w:rsidR="00D97114" w:rsidRPr="00A8221A">
        <w:rPr>
          <w:rFonts w:eastAsia="Times New Roman" w:cs="Times New Roman"/>
          <w:color w:val="000000"/>
          <w:szCs w:val="24"/>
          <w:lang w:val="es-ES_tradnl" w:eastAsia="es-MX"/>
        </w:rPr>
        <w:t xml:space="preserve">volumétrico del lodo </w:t>
      </w:r>
      <w:r w:rsidR="00D97114">
        <w:rPr>
          <w:rFonts w:eastAsia="Times New Roman" w:cs="Times New Roman"/>
          <w:color w:val="000000"/>
          <w:szCs w:val="24"/>
          <w:lang w:val="es-ES_tradnl" w:eastAsia="es-MX"/>
        </w:rPr>
        <w:t>(</w:t>
      </w:r>
      <w:r w:rsidR="002D10F1" w:rsidRPr="009650C7">
        <w:rPr>
          <w:rFonts w:cs="Times New Roman"/>
          <w:lang w:val="es-ES_tradnl"/>
        </w:rPr>
        <w:t>IVL</w:t>
      </w:r>
      <w:r w:rsidR="00D97114">
        <w:rPr>
          <w:rFonts w:cs="Times New Roman"/>
          <w:lang w:val="es-ES_tradnl"/>
        </w:rPr>
        <w:t>)</w:t>
      </w:r>
      <w:r w:rsidR="002D10F1" w:rsidRPr="009650C7">
        <w:rPr>
          <w:rFonts w:cs="Times New Roman"/>
          <w:lang w:val="es-ES_tradnl"/>
        </w:rPr>
        <w:t xml:space="preserve"> está dentro del rango moderado en características de compactación y de sedimentación de los lodos (Ferrara y Ramírez, 2013).</w:t>
      </w:r>
    </w:p>
    <w:p w14:paraId="4592D57E" w14:textId="6C7F8979" w:rsidR="005938F4" w:rsidRDefault="005938F4" w:rsidP="009650C7">
      <w:pPr>
        <w:spacing w:after="0" w:line="360" w:lineRule="auto"/>
        <w:ind w:firstLine="709"/>
        <w:jc w:val="both"/>
        <w:rPr>
          <w:rFonts w:cs="Times New Roman"/>
          <w:lang w:val="es-ES_tradnl"/>
        </w:rPr>
      </w:pPr>
    </w:p>
    <w:p w14:paraId="73C9E3B6" w14:textId="2331A798" w:rsidR="006A1402" w:rsidRDefault="006A1402" w:rsidP="009650C7">
      <w:pPr>
        <w:spacing w:after="0" w:line="360" w:lineRule="auto"/>
        <w:ind w:firstLine="709"/>
        <w:jc w:val="both"/>
        <w:rPr>
          <w:rFonts w:cs="Times New Roman"/>
          <w:lang w:val="es-ES_tradnl"/>
        </w:rPr>
      </w:pPr>
    </w:p>
    <w:p w14:paraId="42F72A0A" w14:textId="1F14A7D6" w:rsidR="006A1402" w:rsidRDefault="006A1402" w:rsidP="009650C7">
      <w:pPr>
        <w:spacing w:after="0" w:line="360" w:lineRule="auto"/>
        <w:ind w:firstLine="709"/>
        <w:jc w:val="both"/>
        <w:rPr>
          <w:rFonts w:cs="Times New Roman"/>
          <w:lang w:val="es-ES_tradnl"/>
        </w:rPr>
      </w:pPr>
    </w:p>
    <w:p w14:paraId="76778D49" w14:textId="637433D6" w:rsidR="006A1402" w:rsidRDefault="006A1402" w:rsidP="009650C7">
      <w:pPr>
        <w:spacing w:after="0" w:line="360" w:lineRule="auto"/>
        <w:ind w:firstLine="709"/>
        <w:jc w:val="both"/>
        <w:rPr>
          <w:rFonts w:cs="Times New Roman"/>
          <w:lang w:val="es-ES_tradnl"/>
        </w:rPr>
      </w:pPr>
    </w:p>
    <w:p w14:paraId="7BF57E91" w14:textId="14057B1D" w:rsidR="006A1402" w:rsidRDefault="006A1402" w:rsidP="009650C7">
      <w:pPr>
        <w:spacing w:after="0" w:line="360" w:lineRule="auto"/>
        <w:ind w:firstLine="709"/>
        <w:jc w:val="both"/>
        <w:rPr>
          <w:rFonts w:cs="Times New Roman"/>
          <w:lang w:val="es-ES_tradnl"/>
        </w:rPr>
      </w:pPr>
    </w:p>
    <w:p w14:paraId="3150B385" w14:textId="0003C0B3" w:rsidR="006A1402" w:rsidRDefault="006A1402" w:rsidP="009650C7">
      <w:pPr>
        <w:spacing w:after="0" w:line="360" w:lineRule="auto"/>
        <w:ind w:firstLine="709"/>
        <w:jc w:val="both"/>
        <w:rPr>
          <w:rFonts w:cs="Times New Roman"/>
          <w:lang w:val="es-ES_tradnl"/>
        </w:rPr>
      </w:pPr>
    </w:p>
    <w:p w14:paraId="2B043C2A" w14:textId="77777777" w:rsidR="006A1402" w:rsidRPr="009650C7" w:rsidRDefault="006A1402" w:rsidP="009650C7">
      <w:pPr>
        <w:spacing w:after="0" w:line="360" w:lineRule="auto"/>
        <w:ind w:firstLine="709"/>
        <w:jc w:val="both"/>
        <w:rPr>
          <w:rFonts w:cs="Times New Roman"/>
          <w:lang w:val="es-ES_tradnl"/>
        </w:rPr>
      </w:pPr>
    </w:p>
    <w:p w14:paraId="2D151007" w14:textId="77777777" w:rsidR="009C114F" w:rsidRPr="009650C7" w:rsidRDefault="000434DA" w:rsidP="009650C7">
      <w:pPr>
        <w:spacing w:after="0" w:line="360" w:lineRule="auto"/>
        <w:jc w:val="center"/>
        <w:rPr>
          <w:rFonts w:cs="Times New Roman"/>
          <w:lang w:val="es-ES_tradnl"/>
        </w:rPr>
      </w:pPr>
      <w:r w:rsidRPr="009650C7">
        <w:rPr>
          <w:rFonts w:cs="Times New Roman"/>
          <w:b/>
          <w:szCs w:val="24"/>
          <w:lang w:val="es-ES_tradnl"/>
        </w:rPr>
        <w:lastRenderedPageBreak/>
        <w:t>Tabla 5</w:t>
      </w:r>
      <w:r w:rsidR="009C114F" w:rsidRPr="009650C7">
        <w:rPr>
          <w:rFonts w:cs="Times New Roman"/>
          <w:b/>
          <w:szCs w:val="24"/>
          <w:lang w:val="es-ES_tradnl"/>
        </w:rPr>
        <w:t>.</w:t>
      </w:r>
      <w:r w:rsidR="009C114F" w:rsidRPr="009650C7">
        <w:rPr>
          <w:rFonts w:cs="Times New Roman"/>
          <w:lang w:val="es-ES_tradnl"/>
        </w:rPr>
        <w:t xml:space="preserve"> </w:t>
      </w:r>
      <w:r w:rsidRPr="009650C7">
        <w:rPr>
          <w:rFonts w:cs="Times New Roman"/>
          <w:lang w:val="es-ES_tradnl"/>
        </w:rPr>
        <w:t>C</w:t>
      </w:r>
      <w:r w:rsidR="009C114F" w:rsidRPr="009650C7">
        <w:rPr>
          <w:rFonts w:cs="Times New Roman"/>
          <w:lang w:val="es-ES_tradnl"/>
        </w:rPr>
        <w:t>ondicion</w:t>
      </w:r>
      <w:r w:rsidRPr="009650C7">
        <w:rPr>
          <w:rFonts w:cs="Times New Roman"/>
          <w:lang w:val="es-ES_tradnl"/>
        </w:rPr>
        <w:t xml:space="preserve">es de operación del SBR </w:t>
      </w:r>
      <w:r w:rsidR="009C114F" w:rsidRPr="009650C7">
        <w:rPr>
          <w:rFonts w:cs="Times New Roman"/>
          <w:lang w:val="es-ES_tradnl"/>
        </w:rPr>
        <w:t>bajo diferentes TRH</w:t>
      </w:r>
      <w:r w:rsidRPr="009650C7">
        <w:rPr>
          <w:rFonts w:cs="Times New Roman"/>
          <w:lang w:val="es-ES_tradnl"/>
        </w:rPr>
        <w:t>.</w:t>
      </w:r>
      <w:r w:rsidR="009C114F" w:rsidRPr="009650C7">
        <w:rPr>
          <w:rFonts w:cs="Times New Roman"/>
          <w:lang w:val="es-ES_tradnl"/>
        </w:rPr>
        <w:t xml:space="preserve"> (</w:t>
      </w:r>
      <w:r w:rsidR="009C114F" w:rsidRPr="009650C7">
        <w:rPr>
          <w:rFonts w:cs="Times New Roman"/>
          <w:i/>
          <w:lang w:val="es-ES_tradnl"/>
        </w:rPr>
        <w:t>N=18</w:t>
      </w:r>
      <w:r w:rsidR="009C114F" w:rsidRPr="009650C7">
        <w:rPr>
          <w:rFonts w:cs="Times New Roman"/>
          <w:lang w:val="es-ES_tradnl"/>
        </w:rPr>
        <w:t>).</w:t>
      </w:r>
    </w:p>
    <w:tbl>
      <w:tblPr>
        <w:tblStyle w:val="Tablaconcuadrcula"/>
        <w:tblW w:w="0" w:type="auto"/>
        <w:tblLayout w:type="fixed"/>
        <w:tblLook w:val="04A0" w:firstRow="1" w:lastRow="0" w:firstColumn="1" w:lastColumn="0" w:noHBand="0" w:noVBand="1"/>
      </w:tblPr>
      <w:tblGrid>
        <w:gridCol w:w="2972"/>
        <w:gridCol w:w="992"/>
        <w:gridCol w:w="993"/>
        <w:gridCol w:w="992"/>
        <w:gridCol w:w="850"/>
        <w:gridCol w:w="1134"/>
        <w:gridCol w:w="895"/>
      </w:tblGrid>
      <w:tr w:rsidR="009C114F" w:rsidRPr="00A8221A" w14:paraId="6784D625" w14:textId="77777777" w:rsidTr="00D97114">
        <w:trPr>
          <w:trHeight w:val="290"/>
        </w:trPr>
        <w:tc>
          <w:tcPr>
            <w:tcW w:w="2972" w:type="dxa"/>
            <w:vMerge w:val="restart"/>
            <w:noWrap/>
            <w:hideMark/>
          </w:tcPr>
          <w:p w14:paraId="1C149A70" w14:textId="77777777" w:rsidR="009C114F" w:rsidRPr="00716B5A" w:rsidRDefault="009C114F"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Parámetro</w:t>
            </w:r>
          </w:p>
        </w:tc>
        <w:tc>
          <w:tcPr>
            <w:tcW w:w="1985" w:type="dxa"/>
            <w:gridSpan w:val="2"/>
            <w:noWrap/>
            <w:hideMark/>
          </w:tcPr>
          <w:p w14:paraId="5D756F83" w14:textId="77777777" w:rsidR="009C114F" w:rsidRPr="00716B5A" w:rsidRDefault="009C114F"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TRH-15 h</w:t>
            </w:r>
          </w:p>
        </w:tc>
        <w:tc>
          <w:tcPr>
            <w:tcW w:w="1842" w:type="dxa"/>
            <w:gridSpan w:val="2"/>
            <w:noWrap/>
            <w:hideMark/>
          </w:tcPr>
          <w:p w14:paraId="7D43D099" w14:textId="77777777" w:rsidR="009C114F" w:rsidRPr="00716B5A" w:rsidRDefault="009C114F"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TRH-20 h</w:t>
            </w:r>
          </w:p>
        </w:tc>
        <w:tc>
          <w:tcPr>
            <w:tcW w:w="2029" w:type="dxa"/>
            <w:gridSpan w:val="2"/>
            <w:noWrap/>
            <w:hideMark/>
          </w:tcPr>
          <w:p w14:paraId="2DA67FE2" w14:textId="77777777" w:rsidR="009C114F" w:rsidRPr="00716B5A" w:rsidRDefault="009C114F"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TRH-25 h</w:t>
            </w:r>
          </w:p>
        </w:tc>
      </w:tr>
      <w:tr w:rsidR="009C114F" w:rsidRPr="00A8221A" w14:paraId="1F499DD7" w14:textId="77777777" w:rsidTr="00644BCC">
        <w:trPr>
          <w:trHeight w:val="290"/>
        </w:trPr>
        <w:tc>
          <w:tcPr>
            <w:tcW w:w="2972" w:type="dxa"/>
            <w:vMerge/>
            <w:hideMark/>
          </w:tcPr>
          <w:p w14:paraId="6E18297F" w14:textId="77777777" w:rsidR="009C114F" w:rsidRPr="00716B5A" w:rsidRDefault="009C114F" w:rsidP="009650C7">
            <w:pPr>
              <w:spacing w:line="360" w:lineRule="auto"/>
              <w:rPr>
                <w:rFonts w:eastAsia="Times New Roman" w:cs="Times New Roman"/>
                <w:b/>
                <w:bCs/>
                <w:color w:val="000000"/>
                <w:szCs w:val="24"/>
                <w:lang w:val="es-ES_tradnl" w:eastAsia="es-MX"/>
              </w:rPr>
            </w:pPr>
          </w:p>
        </w:tc>
        <w:tc>
          <w:tcPr>
            <w:tcW w:w="992" w:type="dxa"/>
            <w:noWrap/>
            <w:hideMark/>
          </w:tcPr>
          <w:p w14:paraId="2FFCE818" w14:textId="77777777" w:rsidR="009C114F" w:rsidRPr="00716B5A" w:rsidRDefault="009C114F" w:rsidP="009650C7">
            <w:pPr>
              <w:spacing w:line="360" w:lineRule="auto"/>
              <w:jc w:val="center"/>
              <w:rPr>
                <w:rFonts w:eastAsia="Times New Roman" w:cs="Times New Roman"/>
                <w:b/>
                <w:bCs/>
                <w:i/>
                <w:iCs/>
                <w:color w:val="000000"/>
                <w:szCs w:val="24"/>
                <w:lang w:val="es-ES_tradnl" w:eastAsia="es-MX"/>
              </w:rPr>
            </w:pPr>
            <w:r w:rsidRPr="00716B5A">
              <w:rPr>
                <w:rFonts w:eastAsia="Times New Roman" w:cs="Times New Roman"/>
                <w:b/>
                <w:bCs/>
                <w:i/>
                <w:iCs/>
                <w:color w:val="000000"/>
                <w:szCs w:val="24"/>
                <w:lang w:val="es-ES_tradnl" w:eastAsia="es-MX"/>
              </w:rPr>
              <w:t>X</w:t>
            </w:r>
          </w:p>
        </w:tc>
        <w:tc>
          <w:tcPr>
            <w:tcW w:w="993" w:type="dxa"/>
            <w:noWrap/>
            <w:hideMark/>
          </w:tcPr>
          <w:p w14:paraId="1460BD68" w14:textId="42750B44" w:rsidR="009C114F" w:rsidRPr="00716B5A" w:rsidRDefault="009C114F" w:rsidP="009650C7">
            <w:pPr>
              <w:spacing w:line="360" w:lineRule="auto"/>
              <w:jc w:val="center"/>
              <w:rPr>
                <w:rFonts w:eastAsia="Times New Roman" w:cs="Times New Roman"/>
                <w:b/>
                <w:bCs/>
                <w:i/>
                <w:iCs/>
                <w:color w:val="000000"/>
                <w:szCs w:val="24"/>
                <w:lang w:val="es-ES_tradnl" w:eastAsia="es-MX"/>
              </w:rPr>
            </w:pPr>
            <w:r w:rsidRPr="00716B5A">
              <w:rPr>
                <w:rFonts w:eastAsia="Times New Roman" w:cs="Times New Roman"/>
                <w:b/>
                <w:bCs/>
                <w:i/>
                <w:iCs/>
                <w:color w:val="000000"/>
                <w:szCs w:val="24"/>
                <w:lang w:val="es-ES_tradnl" w:eastAsia="es-MX"/>
              </w:rPr>
              <w:t>±</w:t>
            </w:r>
            <w:r w:rsidR="00A8221A">
              <w:rPr>
                <w:rFonts w:eastAsia="Times New Roman" w:cs="Times New Roman"/>
                <w:b/>
                <w:bCs/>
                <w:i/>
                <w:iCs/>
                <w:color w:val="000000"/>
                <w:szCs w:val="24"/>
                <w:lang w:val="es-ES_tradnl" w:eastAsia="es-MX"/>
              </w:rPr>
              <w:t xml:space="preserve"> </w:t>
            </w:r>
            <w:r w:rsidRPr="00716B5A">
              <w:rPr>
                <w:rFonts w:eastAsia="Times New Roman" w:cs="Times New Roman"/>
                <w:b/>
                <w:bCs/>
                <w:i/>
                <w:iCs/>
                <w:color w:val="000000"/>
                <w:szCs w:val="24"/>
                <w:lang w:val="es-ES_tradnl" w:eastAsia="es-MX"/>
              </w:rPr>
              <w:t>DE</w:t>
            </w:r>
          </w:p>
        </w:tc>
        <w:tc>
          <w:tcPr>
            <w:tcW w:w="992" w:type="dxa"/>
            <w:noWrap/>
            <w:hideMark/>
          </w:tcPr>
          <w:p w14:paraId="5E4F0CB5" w14:textId="77777777" w:rsidR="009C114F" w:rsidRPr="00716B5A" w:rsidRDefault="009C114F" w:rsidP="009650C7">
            <w:pPr>
              <w:spacing w:line="360" w:lineRule="auto"/>
              <w:jc w:val="center"/>
              <w:rPr>
                <w:rFonts w:eastAsia="Times New Roman" w:cs="Times New Roman"/>
                <w:b/>
                <w:bCs/>
                <w:i/>
                <w:iCs/>
                <w:color w:val="000000"/>
                <w:szCs w:val="24"/>
                <w:lang w:val="es-ES_tradnl" w:eastAsia="es-MX"/>
              </w:rPr>
            </w:pPr>
            <w:r w:rsidRPr="00716B5A">
              <w:rPr>
                <w:rFonts w:eastAsia="Times New Roman" w:cs="Times New Roman"/>
                <w:b/>
                <w:bCs/>
                <w:i/>
                <w:iCs/>
                <w:color w:val="000000"/>
                <w:szCs w:val="24"/>
                <w:lang w:val="es-ES_tradnl" w:eastAsia="es-MX"/>
              </w:rPr>
              <w:t>X</w:t>
            </w:r>
          </w:p>
        </w:tc>
        <w:tc>
          <w:tcPr>
            <w:tcW w:w="850" w:type="dxa"/>
            <w:noWrap/>
            <w:hideMark/>
          </w:tcPr>
          <w:p w14:paraId="19A75200" w14:textId="1F3E0712" w:rsidR="009C114F" w:rsidRPr="00716B5A" w:rsidRDefault="009C114F" w:rsidP="009650C7">
            <w:pPr>
              <w:spacing w:line="360" w:lineRule="auto"/>
              <w:jc w:val="center"/>
              <w:rPr>
                <w:rFonts w:eastAsia="Times New Roman" w:cs="Times New Roman"/>
                <w:b/>
                <w:bCs/>
                <w:i/>
                <w:iCs/>
                <w:color w:val="000000"/>
                <w:szCs w:val="24"/>
                <w:lang w:val="es-ES_tradnl" w:eastAsia="es-MX"/>
              </w:rPr>
            </w:pPr>
            <w:r w:rsidRPr="00716B5A">
              <w:rPr>
                <w:rFonts w:eastAsia="Times New Roman" w:cs="Times New Roman"/>
                <w:b/>
                <w:bCs/>
                <w:i/>
                <w:iCs/>
                <w:color w:val="000000"/>
                <w:szCs w:val="24"/>
                <w:lang w:val="es-ES_tradnl" w:eastAsia="es-MX"/>
              </w:rPr>
              <w:t>±</w:t>
            </w:r>
            <w:r w:rsidR="00A8221A">
              <w:rPr>
                <w:rFonts w:eastAsia="Times New Roman" w:cs="Times New Roman"/>
                <w:b/>
                <w:bCs/>
                <w:i/>
                <w:iCs/>
                <w:color w:val="000000"/>
                <w:szCs w:val="24"/>
                <w:lang w:val="es-ES_tradnl" w:eastAsia="es-MX"/>
              </w:rPr>
              <w:t xml:space="preserve"> </w:t>
            </w:r>
            <w:r w:rsidRPr="00716B5A">
              <w:rPr>
                <w:rFonts w:eastAsia="Times New Roman" w:cs="Times New Roman"/>
                <w:b/>
                <w:bCs/>
                <w:i/>
                <w:iCs/>
                <w:color w:val="000000"/>
                <w:szCs w:val="24"/>
                <w:lang w:val="es-ES_tradnl" w:eastAsia="es-MX"/>
              </w:rPr>
              <w:t>DE</w:t>
            </w:r>
          </w:p>
        </w:tc>
        <w:tc>
          <w:tcPr>
            <w:tcW w:w="1134" w:type="dxa"/>
            <w:noWrap/>
            <w:hideMark/>
          </w:tcPr>
          <w:p w14:paraId="43018019" w14:textId="77777777" w:rsidR="009C114F" w:rsidRPr="00716B5A" w:rsidRDefault="009C114F" w:rsidP="009650C7">
            <w:pPr>
              <w:spacing w:line="360" w:lineRule="auto"/>
              <w:jc w:val="center"/>
              <w:rPr>
                <w:rFonts w:eastAsia="Times New Roman" w:cs="Times New Roman"/>
                <w:b/>
                <w:bCs/>
                <w:i/>
                <w:iCs/>
                <w:color w:val="000000"/>
                <w:szCs w:val="24"/>
                <w:lang w:val="es-ES_tradnl" w:eastAsia="es-MX"/>
              </w:rPr>
            </w:pPr>
            <w:r w:rsidRPr="00716B5A">
              <w:rPr>
                <w:rFonts w:eastAsia="Times New Roman" w:cs="Times New Roman"/>
                <w:b/>
                <w:bCs/>
                <w:i/>
                <w:iCs/>
                <w:color w:val="000000"/>
                <w:szCs w:val="24"/>
                <w:lang w:val="es-ES_tradnl" w:eastAsia="es-MX"/>
              </w:rPr>
              <w:t>X</w:t>
            </w:r>
          </w:p>
        </w:tc>
        <w:tc>
          <w:tcPr>
            <w:tcW w:w="895" w:type="dxa"/>
            <w:noWrap/>
            <w:hideMark/>
          </w:tcPr>
          <w:p w14:paraId="2B9C1E78" w14:textId="29A20F70" w:rsidR="009C114F" w:rsidRPr="00716B5A" w:rsidRDefault="009C114F" w:rsidP="009650C7">
            <w:pPr>
              <w:spacing w:line="360" w:lineRule="auto"/>
              <w:jc w:val="center"/>
              <w:rPr>
                <w:rFonts w:eastAsia="Times New Roman" w:cs="Times New Roman"/>
                <w:b/>
                <w:bCs/>
                <w:i/>
                <w:iCs/>
                <w:color w:val="000000"/>
                <w:szCs w:val="24"/>
                <w:lang w:val="es-ES_tradnl" w:eastAsia="es-MX"/>
              </w:rPr>
            </w:pPr>
            <w:r w:rsidRPr="00716B5A">
              <w:rPr>
                <w:rFonts w:eastAsia="Times New Roman" w:cs="Times New Roman"/>
                <w:b/>
                <w:bCs/>
                <w:i/>
                <w:iCs/>
                <w:color w:val="000000"/>
                <w:szCs w:val="24"/>
                <w:lang w:val="es-ES_tradnl" w:eastAsia="es-MX"/>
              </w:rPr>
              <w:t>±</w:t>
            </w:r>
            <w:r w:rsidR="00A8221A">
              <w:rPr>
                <w:rFonts w:eastAsia="Times New Roman" w:cs="Times New Roman"/>
                <w:b/>
                <w:bCs/>
                <w:i/>
                <w:iCs/>
                <w:color w:val="000000"/>
                <w:szCs w:val="24"/>
                <w:lang w:val="es-ES_tradnl" w:eastAsia="es-MX"/>
              </w:rPr>
              <w:t xml:space="preserve"> </w:t>
            </w:r>
            <w:r w:rsidRPr="00716B5A">
              <w:rPr>
                <w:rFonts w:eastAsia="Times New Roman" w:cs="Times New Roman"/>
                <w:b/>
                <w:bCs/>
                <w:i/>
                <w:iCs/>
                <w:color w:val="000000"/>
                <w:szCs w:val="24"/>
                <w:lang w:val="es-ES_tradnl" w:eastAsia="es-MX"/>
              </w:rPr>
              <w:t>DE</w:t>
            </w:r>
          </w:p>
        </w:tc>
      </w:tr>
      <w:tr w:rsidR="009C114F" w:rsidRPr="00A8221A" w14:paraId="54CFBB17" w14:textId="77777777" w:rsidTr="00644BCC">
        <w:trPr>
          <w:trHeight w:val="320"/>
        </w:trPr>
        <w:tc>
          <w:tcPr>
            <w:tcW w:w="2972" w:type="dxa"/>
            <w:noWrap/>
            <w:hideMark/>
          </w:tcPr>
          <w:p w14:paraId="6638F614" w14:textId="382F393A" w:rsidR="009C114F" w:rsidRPr="00716B5A" w:rsidRDefault="009C114F"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SSVLM (</w:t>
            </w:r>
            <w:r w:rsidR="00217C2A" w:rsidRPr="00716B5A">
              <w:rPr>
                <w:rFonts w:eastAsia="Times New Roman" w:cs="Times New Roman"/>
                <w:color w:val="000000"/>
                <w:szCs w:val="24"/>
                <w:lang w:val="es-ES_tradnl" w:eastAsia="es-MX"/>
              </w:rPr>
              <w:t>mg/L</w:t>
            </w:r>
            <w:r w:rsidRPr="00716B5A">
              <w:rPr>
                <w:rFonts w:eastAsia="Times New Roman" w:cs="Times New Roman"/>
                <w:color w:val="000000"/>
                <w:szCs w:val="24"/>
                <w:lang w:val="es-ES_tradnl" w:eastAsia="es-MX"/>
              </w:rPr>
              <w:t>)</w:t>
            </w:r>
          </w:p>
        </w:tc>
        <w:tc>
          <w:tcPr>
            <w:tcW w:w="992" w:type="dxa"/>
            <w:noWrap/>
            <w:hideMark/>
          </w:tcPr>
          <w:p w14:paraId="32454737"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2,169.4</w:t>
            </w:r>
          </w:p>
        </w:tc>
        <w:tc>
          <w:tcPr>
            <w:tcW w:w="993" w:type="dxa"/>
            <w:noWrap/>
            <w:hideMark/>
          </w:tcPr>
          <w:p w14:paraId="26C9DCAD"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162.8</w:t>
            </w:r>
          </w:p>
        </w:tc>
        <w:tc>
          <w:tcPr>
            <w:tcW w:w="992" w:type="dxa"/>
            <w:noWrap/>
            <w:hideMark/>
          </w:tcPr>
          <w:p w14:paraId="2923AE91"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2,220.0</w:t>
            </w:r>
          </w:p>
        </w:tc>
        <w:tc>
          <w:tcPr>
            <w:tcW w:w="850" w:type="dxa"/>
            <w:noWrap/>
            <w:hideMark/>
          </w:tcPr>
          <w:p w14:paraId="58ECC2B9"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93.6</w:t>
            </w:r>
          </w:p>
        </w:tc>
        <w:tc>
          <w:tcPr>
            <w:tcW w:w="1134" w:type="dxa"/>
            <w:noWrap/>
            <w:hideMark/>
          </w:tcPr>
          <w:p w14:paraId="0DF70914"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2,208.2</w:t>
            </w:r>
          </w:p>
        </w:tc>
        <w:tc>
          <w:tcPr>
            <w:tcW w:w="895" w:type="dxa"/>
            <w:noWrap/>
            <w:hideMark/>
          </w:tcPr>
          <w:p w14:paraId="5923FDE2"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106.4</w:t>
            </w:r>
          </w:p>
        </w:tc>
      </w:tr>
      <w:tr w:rsidR="009C114F" w:rsidRPr="00A8221A" w14:paraId="4DD89B6F" w14:textId="77777777" w:rsidTr="00644BCC">
        <w:trPr>
          <w:trHeight w:val="320"/>
        </w:trPr>
        <w:tc>
          <w:tcPr>
            <w:tcW w:w="2972" w:type="dxa"/>
            <w:noWrap/>
            <w:hideMark/>
          </w:tcPr>
          <w:p w14:paraId="40494217" w14:textId="254023F9" w:rsidR="009C114F" w:rsidRPr="00716B5A" w:rsidRDefault="009C114F"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 xml:space="preserve">DQO </w:t>
            </w:r>
            <w:r w:rsidR="00A8221A">
              <w:rPr>
                <w:rFonts w:eastAsia="Times New Roman" w:cs="Times New Roman"/>
                <w:color w:val="000000"/>
                <w:szCs w:val="24"/>
                <w:lang w:val="es-ES_tradnl" w:eastAsia="es-MX"/>
              </w:rPr>
              <w:t>i</w:t>
            </w:r>
            <w:r w:rsidR="00A8221A" w:rsidRPr="00716B5A">
              <w:rPr>
                <w:rFonts w:eastAsia="Times New Roman" w:cs="Times New Roman"/>
                <w:color w:val="000000"/>
                <w:szCs w:val="24"/>
                <w:lang w:val="es-ES_tradnl" w:eastAsia="es-MX"/>
              </w:rPr>
              <w:t xml:space="preserve">nfluente </w:t>
            </w:r>
            <w:r w:rsidRPr="00716B5A">
              <w:rPr>
                <w:rFonts w:eastAsia="Times New Roman" w:cs="Times New Roman"/>
                <w:color w:val="000000"/>
                <w:szCs w:val="24"/>
                <w:lang w:val="es-ES_tradnl" w:eastAsia="es-MX"/>
              </w:rPr>
              <w:t>(</w:t>
            </w:r>
            <w:r w:rsidR="00217C2A" w:rsidRPr="00716B5A">
              <w:rPr>
                <w:rFonts w:eastAsia="Times New Roman" w:cs="Times New Roman"/>
                <w:color w:val="000000"/>
                <w:szCs w:val="24"/>
                <w:lang w:val="es-ES_tradnl" w:eastAsia="es-MX"/>
              </w:rPr>
              <w:t>mg/L</w:t>
            </w:r>
            <w:r w:rsidRPr="00716B5A">
              <w:rPr>
                <w:rFonts w:eastAsia="Times New Roman" w:cs="Times New Roman"/>
                <w:color w:val="000000"/>
                <w:szCs w:val="24"/>
                <w:lang w:val="es-ES_tradnl" w:eastAsia="es-MX"/>
              </w:rPr>
              <w:t>)</w:t>
            </w:r>
          </w:p>
        </w:tc>
        <w:tc>
          <w:tcPr>
            <w:tcW w:w="992" w:type="dxa"/>
            <w:noWrap/>
            <w:hideMark/>
          </w:tcPr>
          <w:p w14:paraId="557932F0"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247.6</w:t>
            </w:r>
          </w:p>
        </w:tc>
        <w:tc>
          <w:tcPr>
            <w:tcW w:w="993" w:type="dxa"/>
            <w:noWrap/>
            <w:hideMark/>
          </w:tcPr>
          <w:p w14:paraId="25A3FF13"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57.4</w:t>
            </w:r>
          </w:p>
        </w:tc>
        <w:tc>
          <w:tcPr>
            <w:tcW w:w="992" w:type="dxa"/>
            <w:noWrap/>
            <w:hideMark/>
          </w:tcPr>
          <w:p w14:paraId="1F7D463C"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229.1</w:t>
            </w:r>
          </w:p>
        </w:tc>
        <w:tc>
          <w:tcPr>
            <w:tcW w:w="850" w:type="dxa"/>
            <w:noWrap/>
            <w:hideMark/>
          </w:tcPr>
          <w:p w14:paraId="23FC2678"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21.0</w:t>
            </w:r>
          </w:p>
        </w:tc>
        <w:tc>
          <w:tcPr>
            <w:tcW w:w="1134" w:type="dxa"/>
            <w:noWrap/>
            <w:hideMark/>
          </w:tcPr>
          <w:p w14:paraId="1B5C85B0"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217.7</w:t>
            </w:r>
          </w:p>
        </w:tc>
        <w:tc>
          <w:tcPr>
            <w:tcW w:w="895" w:type="dxa"/>
            <w:noWrap/>
            <w:hideMark/>
          </w:tcPr>
          <w:p w14:paraId="47817E57"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33.0</w:t>
            </w:r>
          </w:p>
        </w:tc>
      </w:tr>
      <w:tr w:rsidR="009C114F" w:rsidRPr="00A8221A" w14:paraId="118FD72E" w14:textId="77777777" w:rsidTr="00644BCC">
        <w:trPr>
          <w:trHeight w:val="320"/>
        </w:trPr>
        <w:tc>
          <w:tcPr>
            <w:tcW w:w="2972" w:type="dxa"/>
            <w:noWrap/>
            <w:hideMark/>
          </w:tcPr>
          <w:p w14:paraId="09CFC446" w14:textId="23EB3BDA" w:rsidR="009C114F" w:rsidRPr="00716B5A" w:rsidRDefault="009C114F"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 xml:space="preserve">DQO </w:t>
            </w:r>
            <w:r w:rsidR="00A8221A">
              <w:rPr>
                <w:rFonts w:eastAsia="Times New Roman" w:cs="Times New Roman"/>
                <w:color w:val="000000"/>
                <w:szCs w:val="24"/>
                <w:lang w:val="es-ES_tradnl" w:eastAsia="es-MX"/>
              </w:rPr>
              <w:t>e</w:t>
            </w:r>
            <w:r w:rsidR="00A8221A" w:rsidRPr="00716B5A">
              <w:rPr>
                <w:rFonts w:eastAsia="Times New Roman" w:cs="Times New Roman"/>
                <w:color w:val="000000"/>
                <w:szCs w:val="24"/>
                <w:lang w:val="es-ES_tradnl" w:eastAsia="es-MX"/>
              </w:rPr>
              <w:t xml:space="preserve">fluente </w:t>
            </w:r>
            <w:r w:rsidRPr="00716B5A">
              <w:rPr>
                <w:rFonts w:eastAsia="Times New Roman" w:cs="Times New Roman"/>
                <w:color w:val="000000"/>
                <w:szCs w:val="24"/>
                <w:lang w:val="es-ES_tradnl" w:eastAsia="es-MX"/>
              </w:rPr>
              <w:t>(</w:t>
            </w:r>
            <w:r w:rsidR="00217C2A" w:rsidRPr="00716B5A">
              <w:rPr>
                <w:rFonts w:eastAsia="Times New Roman" w:cs="Times New Roman"/>
                <w:color w:val="000000"/>
                <w:szCs w:val="24"/>
                <w:lang w:val="es-ES_tradnl" w:eastAsia="es-MX"/>
              </w:rPr>
              <w:t>mg/L</w:t>
            </w:r>
            <w:r w:rsidRPr="00716B5A">
              <w:rPr>
                <w:rFonts w:eastAsia="Times New Roman" w:cs="Times New Roman"/>
                <w:color w:val="000000"/>
                <w:szCs w:val="24"/>
                <w:lang w:val="es-ES_tradnl" w:eastAsia="es-MX"/>
              </w:rPr>
              <w:t>)</w:t>
            </w:r>
          </w:p>
        </w:tc>
        <w:tc>
          <w:tcPr>
            <w:tcW w:w="992" w:type="dxa"/>
            <w:noWrap/>
            <w:hideMark/>
          </w:tcPr>
          <w:p w14:paraId="02A967D5"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61.1</w:t>
            </w:r>
          </w:p>
        </w:tc>
        <w:tc>
          <w:tcPr>
            <w:tcW w:w="993" w:type="dxa"/>
            <w:noWrap/>
            <w:hideMark/>
          </w:tcPr>
          <w:p w14:paraId="380104E9"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14.5</w:t>
            </w:r>
          </w:p>
        </w:tc>
        <w:tc>
          <w:tcPr>
            <w:tcW w:w="992" w:type="dxa"/>
            <w:noWrap/>
            <w:hideMark/>
          </w:tcPr>
          <w:p w14:paraId="1A2630C5"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35.2</w:t>
            </w:r>
          </w:p>
        </w:tc>
        <w:tc>
          <w:tcPr>
            <w:tcW w:w="850" w:type="dxa"/>
            <w:noWrap/>
            <w:hideMark/>
          </w:tcPr>
          <w:p w14:paraId="4629C30B"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3.0</w:t>
            </w:r>
          </w:p>
        </w:tc>
        <w:tc>
          <w:tcPr>
            <w:tcW w:w="1134" w:type="dxa"/>
            <w:noWrap/>
            <w:hideMark/>
          </w:tcPr>
          <w:p w14:paraId="4B2C4FCB"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81.7</w:t>
            </w:r>
          </w:p>
        </w:tc>
        <w:tc>
          <w:tcPr>
            <w:tcW w:w="895" w:type="dxa"/>
            <w:noWrap/>
            <w:hideMark/>
          </w:tcPr>
          <w:p w14:paraId="7DFDED91"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12.9</w:t>
            </w:r>
          </w:p>
        </w:tc>
      </w:tr>
      <w:tr w:rsidR="009C114F" w:rsidRPr="00A8221A" w14:paraId="393CD52B" w14:textId="77777777" w:rsidTr="00644BCC">
        <w:trPr>
          <w:trHeight w:val="320"/>
        </w:trPr>
        <w:tc>
          <w:tcPr>
            <w:tcW w:w="2972" w:type="dxa"/>
            <w:noWrap/>
            <w:hideMark/>
          </w:tcPr>
          <w:p w14:paraId="563EAACB" w14:textId="5E92AC9F" w:rsidR="009C114F" w:rsidRPr="00716B5A" w:rsidRDefault="009C114F"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 xml:space="preserve">q, </w:t>
            </w:r>
            <w:r w:rsidRPr="00716B5A">
              <w:rPr>
                <w:rFonts w:eastAsia="Times New Roman" w:cs="Times New Roman"/>
                <w:i/>
                <w:iCs/>
                <w:color w:val="000000"/>
                <w:szCs w:val="24"/>
                <w:lang w:val="es-ES_tradnl" w:eastAsia="es-MX"/>
              </w:rPr>
              <w:t>n</w:t>
            </w:r>
            <w:r w:rsidR="00A8221A">
              <w:rPr>
                <w:rFonts w:eastAsia="Times New Roman" w:cs="Times New Roman"/>
                <w:color w:val="000000"/>
                <w:szCs w:val="24"/>
                <w:lang w:val="es-ES_tradnl" w:eastAsia="es-MX"/>
              </w:rPr>
              <w:t xml:space="preserve"> </w:t>
            </w:r>
            <w:r w:rsidRPr="00716B5A">
              <w:rPr>
                <w:rFonts w:eastAsia="Times New Roman" w:cs="Times New Roman"/>
                <w:color w:val="000000"/>
                <w:szCs w:val="24"/>
                <w:lang w:val="es-ES_tradnl" w:eastAsia="es-MX"/>
              </w:rPr>
              <w:t>=</w:t>
            </w:r>
            <w:r w:rsidR="00A8221A">
              <w:rPr>
                <w:rFonts w:eastAsia="Times New Roman" w:cs="Times New Roman"/>
                <w:color w:val="000000"/>
                <w:szCs w:val="24"/>
                <w:lang w:val="es-ES_tradnl" w:eastAsia="es-MX"/>
              </w:rPr>
              <w:t xml:space="preserve"> </w:t>
            </w:r>
            <w:r w:rsidRPr="00716B5A">
              <w:rPr>
                <w:rFonts w:eastAsia="Times New Roman" w:cs="Times New Roman"/>
                <w:color w:val="000000"/>
                <w:szCs w:val="24"/>
                <w:lang w:val="es-ES_tradnl" w:eastAsia="es-MX"/>
              </w:rPr>
              <w:t>1 (h</w:t>
            </w:r>
            <w:r w:rsidRPr="00716B5A">
              <w:rPr>
                <w:rFonts w:eastAsia="Times New Roman" w:cs="Times New Roman"/>
                <w:color w:val="000000"/>
                <w:szCs w:val="24"/>
                <w:vertAlign w:val="superscript"/>
                <w:lang w:val="es-ES_tradnl" w:eastAsia="es-MX"/>
              </w:rPr>
              <w:t>-1</w:t>
            </w:r>
            <w:r w:rsidRPr="00716B5A">
              <w:rPr>
                <w:rFonts w:eastAsia="Times New Roman" w:cs="Times New Roman"/>
                <w:color w:val="000000"/>
                <w:szCs w:val="24"/>
                <w:lang w:val="es-ES_tradnl" w:eastAsia="es-MX"/>
              </w:rPr>
              <w:t xml:space="preserve"> L mg</w:t>
            </w:r>
            <w:r w:rsidRPr="00716B5A">
              <w:rPr>
                <w:rFonts w:eastAsia="Times New Roman" w:cs="Times New Roman"/>
                <w:color w:val="000000"/>
                <w:szCs w:val="24"/>
                <w:vertAlign w:val="superscript"/>
                <w:lang w:val="es-ES_tradnl" w:eastAsia="es-MX"/>
              </w:rPr>
              <w:t>-1</w:t>
            </w:r>
            <w:r w:rsidRPr="00716B5A">
              <w:rPr>
                <w:rFonts w:eastAsia="Times New Roman" w:cs="Times New Roman"/>
                <w:color w:val="000000"/>
                <w:szCs w:val="24"/>
                <w:lang w:val="es-ES_tradnl" w:eastAsia="es-MX"/>
              </w:rPr>
              <w:t>)</w:t>
            </w:r>
          </w:p>
        </w:tc>
        <w:tc>
          <w:tcPr>
            <w:tcW w:w="992" w:type="dxa"/>
            <w:noWrap/>
            <w:hideMark/>
          </w:tcPr>
          <w:p w14:paraId="3D2B1898"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1.3</w:t>
            </w:r>
          </w:p>
        </w:tc>
        <w:tc>
          <w:tcPr>
            <w:tcW w:w="993" w:type="dxa"/>
            <w:noWrap/>
            <w:hideMark/>
          </w:tcPr>
          <w:p w14:paraId="395B59CF"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0.3</w:t>
            </w:r>
          </w:p>
        </w:tc>
        <w:tc>
          <w:tcPr>
            <w:tcW w:w="992" w:type="dxa"/>
            <w:noWrap/>
            <w:hideMark/>
          </w:tcPr>
          <w:p w14:paraId="009124D5"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1.6</w:t>
            </w:r>
          </w:p>
        </w:tc>
        <w:tc>
          <w:tcPr>
            <w:tcW w:w="850" w:type="dxa"/>
            <w:noWrap/>
            <w:hideMark/>
          </w:tcPr>
          <w:p w14:paraId="5B3EAF8E"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0.2</w:t>
            </w:r>
          </w:p>
        </w:tc>
        <w:tc>
          <w:tcPr>
            <w:tcW w:w="1134" w:type="dxa"/>
            <w:noWrap/>
            <w:hideMark/>
          </w:tcPr>
          <w:p w14:paraId="0EE1D2ED"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1.5</w:t>
            </w:r>
          </w:p>
        </w:tc>
        <w:tc>
          <w:tcPr>
            <w:tcW w:w="895" w:type="dxa"/>
            <w:noWrap/>
            <w:hideMark/>
          </w:tcPr>
          <w:p w14:paraId="0865821A"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0.4</w:t>
            </w:r>
          </w:p>
        </w:tc>
      </w:tr>
      <w:tr w:rsidR="009C114F" w:rsidRPr="00A8221A" w14:paraId="4A97BBB0" w14:textId="77777777" w:rsidTr="00644BCC">
        <w:trPr>
          <w:trHeight w:val="320"/>
        </w:trPr>
        <w:tc>
          <w:tcPr>
            <w:tcW w:w="2972" w:type="dxa"/>
            <w:noWrap/>
            <w:hideMark/>
          </w:tcPr>
          <w:p w14:paraId="6DCAB586" w14:textId="77777777" w:rsidR="009C114F" w:rsidRPr="00716B5A" w:rsidRDefault="009C114F"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K (h</w:t>
            </w:r>
            <w:r w:rsidRPr="00716B5A">
              <w:rPr>
                <w:rFonts w:eastAsia="Times New Roman" w:cs="Times New Roman"/>
                <w:color w:val="000000"/>
                <w:szCs w:val="24"/>
                <w:vertAlign w:val="superscript"/>
                <w:lang w:val="es-ES_tradnl" w:eastAsia="es-MX"/>
              </w:rPr>
              <w:t>-1</w:t>
            </w:r>
            <w:r w:rsidRPr="00716B5A">
              <w:rPr>
                <w:rFonts w:eastAsia="Times New Roman" w:cs="Times New Roman"/>
                <w:color w:val="000000"/>
                <w:szCs w:val="24"/>
                <w:lang w:val="es-ES_tradnl" w:eastAsia="es-MX"/>
              </w:rPr>
              <w:t>)</w:t>
            </w:r>
          </w:p>
        </w:tc>
        <w:tc>
          <w:tcPr>
            <w:tcW w:w="992" w:type="dxa"/>
            <w:noWrap/>
            <w:hideMark/>
          </w:tcPr>
          <w:p w14:paraId="14A2CCE5"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45.5</w:t>
            </w:r>
          </w:p>
        </w:tc>
        <w:tc>
          <w:tcPr>
            <w:tcW w:w="993" w:type="dxa"/>
            <w:noWrap/>
            <w:hideMark/>
          </w:tcPr>
          <w:p w14:paraId="449B205E" w14:textId="77777777" w:rsidR="009C114F" w:rsidRPr="00716B5A" w:rsidRDefault="009C114F" w:rsidP="009650C7">
            <w:pPr>
              <w:spacing w:line="360" w:lineRule="auto"/>
              <w:jc w:val="center"/>
              <w:rPr>
                <w:rFonts w:eastAsia="Times New Roman" w:cs="Times New Roman"/>
                <w:color w:val="000000"/>
                <w:szCs w:val="24"/>
                <w:lang w:val="es-ES_tradnl" w:eastAsia="es-MX"/>
              </w:rPr>
            </w:pPr>
          </w:p>
        </w:tc>
        <w:tc>
          <w:tcPr>
            <w:tcW w:w="992" w:type="dxa"/>
            <w:noWrap/>
            <w:hideMark/>
          </w:tcPr>
          <w:p w14:paraId="0E359250"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20.8</w:t>
            </w:r>
          </w:p>
        </w:tc>
        <w:tc>
          <w:tcPr>
            <w:tcW w:w="850" w:type="dxa"/>
            <w:noWrap/>
            <w:hideMark/>
          </w:tcPr>
          <w:p w14:paraId="383ACA93" w14:textId="77777777" w:rsidR="009C114F" w:rsidRPr="00716B5A" w:rsidRDefault="009C114F" w:rsidP="009650C7">
            <w:pPr>
              <w:spacing w:line="360" w:lineRule="auto"/>
              <w:jc w:val="center"/>
              <w:rPr>
                <w:rFonts w:eastAsia="Times New Roman" w:cs="Times New Roman"/>
                <w:color w:val="000000"/>
                <w:szCs w:val="24"/>
                <w:lang w:val="es-ES_tradnl" w:eastAsia="es-MX"/>
              </w:rPr>
            </w:pPr>
          </w:p>
        </w:tc>
        <w:tc>
          <w:tcPr>
            <w:tcW w:w="1134" w:type="dxa"/>
            <w:noWrap/>
            <w:hideMark/>
          </w:tcPr>
          <w:p w14:paraId="427A3621"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47.0</w:t>
            </w:r>
          </w:p>
        </w:tc>
        <w:tc>
          <w:tcPr>
            <w:tcW w:w="895" w:type="dxa"/>
            <w:noWrap/>
            <w:hideMark/>
          </w:tcPr>
          <w:p w14:paraId="657B69D3" w14:textId="77777777" w:rsidR="009C114F" w:rsidRPr="00716B5A" w:rsidRDefault="009C114F" w:rsidP="009650C7">
            <w:pPr>
              <w:spacing w:line="360" w:lineRule="auto"/>
              <w:jc w:val="center"/>
              <w:rPr>
                <w:rFonts w:eastAsia="Times New Roman" w:cs="Times New Roman"/>
                <w:color w:val="000000"/>
                <w:szCs w:val="24"/>
                <w:lang w:val="es-ES_tradnl" w:eastAsia="es-MX"/>
              </w:rPr>
            </w:pPr>
          </w:p>
        </w:tc>
      </w:tr>
      <w:tr w:rsidR="009C114F" w:rsidRPr="00A8221A" w14:paraId="2152E132" w14:textId="77777777" w:rsidTr="00644BCC">
        <w:trPr>
          <w:trHeight w:val="330"/>
        </w:trPr>
        <w:tc>
          <w:tcPr>
            <w:tcW w:w="2972" w:type="dxa"/>
            <w:noWrap/>
            <w:hideMark/>
          </w:tcPr>
          <w:p w14:paraId="3A082854" w14:textId="0313B755" w:rsidR="009C114F" w:rsidRPr="00716B5A" w:rsidRDefault="009C114F" w:rsidP="009650C7">
            <w:pPr>
              <w:spacing w:line="360" w:lineRule="auto"/>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IVL (ml</w:t>
            </w:r>
            <w:r w:rsidR="00BD6FEC">
              <w:rPr>
                <w:rFonts w:eastAsia="Times New Roman" w:cs="Times New Roman"/>
                <w:color w:val="000000"/>
                <w:szCs w:val="24"/>
                <w:lang w:val="es-ES_tradnl" w:eastAsia="es-MX"/>
              </w:rPr>
              <w:t>/</w:t>
            </w:r>
            <w:r w:rsidRPr="00716B5A">
              <w:rPr>
                <w:rFonts w:eastAsia="Times New Roman" w:cs="Times New Roman"/>
                <w:color w:val="000000"/>
                <w:szCs w:val="24"/>
                <w:lang w:val="es-ES_tradnl" w:eastAsia="es-MX"/>
              </w:rPr>
              <w:t>g)</w:t>
            </w:r>
          </w:p>
        </w:tc>
        <w:tc>
          <w:tcPr>
            <w:tcW w:w="992" w:type="dxa"/>
            <w:noWrap/>
            <w:hideMark/>
          </w:tcPr>
          <w:p w14:paraId="65FFECBD"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152.4</w:t>
            </w:r>
          </w:p>
        </w:tc>
        <w:tc>
          <w:tcPr>
            <w:tcW w:w="993" w:type="dxa"/>
            <w:noWrap/>
            <w:hideMark/>
          </w:tcPr>
          <w:p w14:paraId="262A00C7"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12.7</w:t>
            </w:r>
          </w:p>
        </w:tc>
        <w:tc>
          <w:tcPr>
            <w:tcW w:w="992" w:type="dxa"/>
            <w:noWrap/>
            <w:hideMark/>
          </w:tcPr>
          <w:p w14:paraId="346C9E45"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169.8</w:t>
            </w:r>
          </w:p>
        </w:tc>
        <w:tc>
          <w:tcPr>
            <w:tcW w:w="850" w:type="dxa"/>
            <w:noWrap/>
            <w:hideMark/>
          </w:tcPr>
          <w:p w14:paraId="46009DF3"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18.5</w:t>
            </w:r>
          </w:p>
        </w:tc>
        <w:tc>
          <w:tcPr>
            <w:tcW w:w="1134" w:type="dxa"/>
            <w:noWrap/>
            <w:hideMark/>
          </w:tcPr>
          <w:p w14:paraId="20B847CC"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77.3</w:t>
            </w:r>
          </w:p>
        </w:tc>
        <w:tc>
          <w:tcPr>
            <w:tcW w:w="895" w:type="dxa"/>
            <w:noWrap/>
            <w:hideMark/>
          </w:tcPr>
          <w:p w14:paraId="58A732C0" w14:textId="77777777" w:rsidR="009C114F" w:rsidRPr="00716B5A" w:rsidRDefault="009C114F"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12.4</w:t>
            </w:r>
          </w:p>
        </w:tc>
      </w:tr>
    </w:tbl>
    <w:p w14:paraId="0395EECB" w14:textId="77777777" w:rsidR="009C114F" w:rsidRPr="009650C7" w:rsidRDefault="009C114F" w:rsidP="009650C7">
      <w:pPr>
        <w:spacing w:after="0" w:line="360" w:lineRule="auto"/>
        <w:jc w:val="center"/>
        <w:rPr>
          <w:rFonts w:cs="Times New Roman"/>
          <w:noProof/>
          <w:lang w:val="es-ES_tradnl" w:eastAsia="es-MX"/>
        </w:rPr>
      </w:pPr>
      <w:r w:rsidRPr="009650C7">
        <w:rPr>
          <w:rFonts w:cs="Times New Roman"/>
          <w:noProof/>
          <w:lang w:val="es-ES_tradnl" w:eastAsia="es-MX"/>
        </w:rPr>
        <w:t>Fuente: Elaboración propia</w:t>
      </w:r>
    </w:p>
    <w:p w14:paraId="74A4D36B" w14:textId="688D62D4" w:rsidR="009C114F" w:rsidRPr="009650C7" w:rsidRDefault="000B252D" w:rsidP="009650C7">
      <w:pPr>
        <w:spacing w:after="0" w:line="360" w:lineRule="auto"/>
        <w:ind w:firstLine="709"/>
        <w:jc w:val="both"/>
        <w:rPr>
          <w:rFonts w:cs="Times New Roman"/>
          <w:lang w:val="es-ES_tradnl"/>
        </w:rPr>
      </w:pPr>
      <w:r w:rsidRPr="009650C7">
        <w:rPr>
          <w:rFonts w:cs="Times New Roman"/>
          <w:lang w:val="es-ES_tradnl"/>
        </w:rPr>
        <w:t>Finalmente,</w:t>
      </w:r>
      <w:r w:rsidR="005938F4" w:rsidRPr="009650C7">
        <w:rPr>
          <w:rFonts w:cs="Times New Roman"/>
          <w:lang w:val="es-ES_tradnl"/>
        </w:rPr>
        <w:t xml:space="preserve"> las eficiencias de remoción de los parámetros de control de procesos de </w:t>
      </w:r>
      <w:r w:rsidR="003E0058" w:rsidRPr="009650C7">
        <w:rPr>
          <w:rFonts w:cs="Times New Roman"/>
          <w:lang w:val="es-ES_tradnl"/>
        </w:rPr>
        <w:t>calidad</w:t>
      </w:r>
      <w:r w:rsidR="005938F4" w:rsidRPr="009650C7">
        <w:rPr>
          <w:rFonts w:cs="Times New Roman"/>
          <w:lang w:val="es-ES_tradnl"/>
        </w:rPr>
        <w:t xml:space="preserve"> del agua muestran que el tratamiento TRH 20 h presentó la mayor eficiencia con 92.1</w:t>
      </w:r>
      <w:r w:rsidR="00872860">
        <w:rPr>
          <w:rFonts w:cs="Times New Roman"/>
          <w:lang w:val="es-ES_tradnl"/>
        </w:rPr>
        <w:t> </w:t>
      </w:r>
      <w:r w:rsidR="005938F4" w:rsidRPr="009650C7">
        <w:rPr>
          <w:rFonts w:cs="Times New Roman"/>
          <w:lang w:val="es-ES_tradnl"/>
        </w:rPr>
        <w:t>% para turbiedad, 71.3</w:t>
      </w:r>
      <w:r w:rsidR="00872860">
        <w:rPr>
          <w:rFonts w:cs="Times New Roman"/>
          <w:lang w:val="es-ES_tradnl"/>
        </w:rPr>
        <w:t> </w:t>
      </w:r>
      <w:r w:rsidR="005938F4" w:rsidRPr="009650C7">
        <w:rPr>
          <w:rFonts w:cs="Times New Roman"/>
          <w:lang w:val="es-ES_tradnl"/>
        </w:rPr>
        <w:t>% para color, 31.2</w:t>
      </w:r>
      <w:r w:rsidR="00872860">
        <w:rPr>
          <w:rFonts w:cs="Times New Roman"/>
          <w:lang w:val="es-ES_tradnl"/>
        </w:rPr>
        <w:t> </w:t>
      </w:r>
      <w:r w:rsidR="005938F4" w:rsidRPr="009650C7">
        <w:rPr>
          <w:rFonts w:cs="Times New Roman"/>
          <w:lang w:val="es-ES_tradnl"/>
        </w:rPr>
        <w:t>% para pH, -6.1</w:t>
      </w:r>
      <w:r w:rsidR="00872860">
        <w:rPr>
          <w:rFonts w:cs="Times New Roman"/>
          <w:lang w:val="es-ES_tradnl"/>
        </w:rPr>
        <w:t> </w:t>
      </w:r>
      <w:r w:rsidR="005938F4" w:rsidRPr="009650C7">
        <w:rPr>
          <w:rFonts w:cs="Times New Roman"/>
          <w:lang w:val="es-ES_tradnl"/>
        </w:rPr>
        <w:t>% para temperatura, 35.2</w:t>
      </w:r>
      <w:r w:rsidR="00872860">
        <w:rPr>
          <w:rFonts w:cs="Times New Roman"/>
          <w:lang w:val="es-ES_tradnl"/>
        </w:rPr>
        <w:t> </w:t>
      </w:r>
      <w:r w:rsidR="005938F4" w:rsidRPr="009650C7">
        <w:rPr>
          <w:rFonts w:cs="Times New Roman"/>
          <w:lang w:val="es-ES_tradnl"/>
        </w:rPr>
        <w:t>% para CE, -1371.6</w:t>
      </w:r>
      <w:r w:rsidR="00872860">
        <w:rPr>
          <w:rFonts w:cs="Times New Roman"/>
          <w:lang w:val="es-ES_tradnl"/>
        </w:rPr>
        <w:t> </w:t>
      </w:r>
      <w:r w:rsidR="005938F4" w:rsidRPr="009650C7">
        <w:rPr>
          <w:rFonts w:cs="Times New Roman"/>
          <w:lang w:val="es-ES_tradnl"/>
        </w:rPr>
        <w:t>% para OD, 92.4</w:t>
      </w:r>
      <w:r w:rsidR="00872860">
        <w:rPr>
          <w:rFonts w:cs="Times New Roman"/>
          <w:lang w:val="es-ES_tradnl"/>
        </w:rPr>
        <w:t> </w:t>
      </w:r>
      <w:r w:rsidR="005938F4" w:rsidRPr="009650C7">
        <w:rPr>
          <w:rFonts w:cs="Times New Roman"/>
          <w:lang w:val="es-ES_tradnl"/>
        </w:rPr>
        <w:t>% para DQO y 92</w:t>
      </w:r>
      <w:r w:rsidR="00872860">
        <w:rPr>
          <w:rFonts w:cs="Times New Roman"/>
          <w:lang w:val="es-ES_tradnl"/>
        </w:rPr>
        <w:t> </w:t>
      </w:r>
      <w:r w:rsidR="005938F4" w:rsidRPr="009650C7">
        <w:rPr>
          <w:rFonts w:cs="Times New Roman"/>
          <w:lang w:val="es-ES_tradnl"/>
        </w:rPr>
        <w:t>% para SST. Es importante aclara</w:t>
      </w:r>
      <w:r w:rsidR="00FE064F" w:rsidRPr="009650C7">
        <w:rPr>
          <w:rFonts w:cs="Times New Roman"/>
          <w:lang w:val="es-ES_tradnl"/>
        </w:rPr>
        <w:t>r</w:t>
      </w:r>
      <w:r w:rsidR="005938F4" w:rsidRPr="009650C7">
        <w:rPr>
          <w:rFonts w:cs="Times New Roman"/>
          <w:lang w:val="es-ES_tradnl"/>
        </w:rPr>
        <w:t xml:space="preserve"> que el signo negativo (-) en la eficiencia de remoción nos indica que el valor del parámetro es más alto en la salida y es menor en la entrada, importante para el caso de</w:t>
      </w:r>
      <w:r w:rsidR="00FE064F" w:rsidRPr="009650C7">
        <w:rPr>
          <w:rFonts w:cs="Times New Roman"/>
          <w:lang w:val="es-ES_tradnl"/>
        </w:rPr>
        <w:t xml:space="preserve"> la</w:t>
      </w:r>
      <w:r w:rsidR="005938F4" w:rsidRPr="009650C7">
        <w:rPr>
          <w:rFonts w:cs="Times New Roman"/>
          <w:lang w:val="es-ES_tradnl"/>
        </w:rPr>
        <w:t xml:space="preserve"> temperatura</w:t>
      </w:r>
      <w:r w:rsidR="00F8040B">
        <w:rPr>
          <w:rFonts w:cs="Times New Roman"/>
          <w:lang w:val="es-ES_tradnl"/>
        </w:rPr>
        <w:t>,</w:t>
      </w:r>
      <w:r w:rsidR="005938F4" w:rsidRPr="009650C7">
        <w:rPr>
          <w:rFonts w:cs="Times New Roman"/>
          <w:lang w:val="es-ES_tradnl"/>
        </w:rPr>
        <w:t xml:space="preserve"> </w:t>
      </w:r>
      <w:r w:rsidR="00FE064F" w:rsidRPr="009650C7">
        <w:rPr>
          <w:rFonts w:cs="Times New Roman"/>
          <w:lang w:val="es-ES_tradnl"/>
        </w:rPr>
        <w:t>que</w:t>
      </w:r>
      <w:r w:rsidR="005938F4" w:rsidRPr="009650C7">
        <w:rPr>
          <w:rFonts w:cs="Times New Roman"/>
          <w:lang w:val="es-ES_tradnl"/>
        </w:rPr>
        <w:t xml:space="preserve"> nos muestra </w:t>
      </w:r>
      <w:r w:rsidR="00FE064F" w:rsidRPr="009650C7">
        <w:rPr>
          <w:rFonts w:cs="Times New Roman"/>
          <w:lang w:val="es-ES_tradnl"/>
        </w:rPr>
        <w:t>el</w:t>
      </w:r>
      <w:r w:rsidR="00C14EAC" w:rsidRPr="009650C7">
        <w:rPr>
          <w:rFonts w:cs="Times New Roman"/>
          <w:lang w:val="es-ES_tradnl"/>
        </w:rPr>
        <w:t xml:space="preserve"> incremento de</w:t>
      </w:r>
      <w:r w:rsidR="005938F4" w:rsidRPr="009650C7">
        <w:rPr>
          <w:rFonts w:cs="Times New Roman"/>
          <w:lang w:val="es-ES_tradnl"/>
        </w:rPr>
        <w:t xml:space="preserve"> este valor en el efluente</w:t>
      </w:r>
      <w:r w:rsidR="00F8040B">
        <w:rPr>
          <w:rFonts w:cs="Times New Roman"/>
          <w:lang w:val="es-ES_tradnl"/>
        </w:rPr>
        <w:t>,</w:t>
      </w:r>
      <w:r w:rsidR="005938F4" w:rsidRPr="009650C7">
        <w:rPr>
          <w:rFonts w:cs="Times New Roman"/>
          <w:lang w:val="es-ES_tradnl"/>
        </w:rPr>
        <w:t xml:space="preserve"> y en el caso del OD hay mayor concentración en el efluente como producto de la aireación en el proceso. </w:t>
      </w:r>
      <w:r w:rsidR="00502CC7" w:rsidRPr="009650C7">
        <w:rPr>
          <w:rFonts w:cs="Times New Roman"/>
          <w:lang w:val="es-ES_tradnl"/>
        </w:rPr>
        <w:t>La eficiencia de los diferentes tratamientos se presenta</w:t>
      </w:r>
      <w:r w:rsidR="00C14EAC" w:rsidRPr="009650C7">
        <w:rPr>
          <w:rFonts w:cs="Times New Roman"/>
          <w:lang w:val="es-ES_tradnl"/>
        </w:rPr>
        <w:t xml:space="preserve"> en la tabla 6</w:t>
      </w:r>
      <w:r w:rsidR="005938F4" w:rsidRPr="009650C7">
        <w:rPr>
          <w:rFonts w:cs="Times New Roman"/>
          <w:lang w:val="es-ES_tradnl"/>
        </w:rPr>
        <w:t xml:space="preserve">. </w:t>
      </w:r>
    </w:p>
    <w:p w14:paraId="724FA535" w14:textId="5C84E662" w:rsidR="009C114F" w:rsidRDefault="009C114F" w:rsidP="009650C7">
      <w:pPr>
        <w:spacing w:after="0" w:line="360" w:lineRule="auto"/>
        <w:jc w:val="both"/>
        <w:rPr>
          <w:rFonts w:cs="Times New Roman"/>
          <w:szCs w:val="24"/>
          <w:lang w:val="es-ES_tradnl"/>
        </w:rPr>
      </w:pPr>
    </w:p>
    <w:p w14:paraId="71871E12" w14:textId="6799803D" w:rsidR="006A1402" w:rsidRDefault="006A1402" w:rsidP="009650C7">
      <w:pPr>
        <w:spacing w:after="0" w:line="360" w:lineRule="auto"/>
        <w:jc w:val="both"/>
        <w:rPr>
          <w:rFonts w:cs="Times New Roman"/>
          <w:szCs w:val="24"/>
          <w:lang w:val="es-ES_tradnl"/>
        </w:rPr>
      </w:pPr>
    </w:p>
    <w:p w14:paraId="06D98CFD" w14:textId="63027DCE" w:rsidR="006A1402" w:rsidRDefault="006A1402" w:rsidP="009650C7">
      <w:pPr>
        <w:spacing w:after="0" w:line="360" w:lineRule="auto"/>
        <w:jc w:val="both"/>
        <w:rPr>
          <w:rFonts w:cs="Times New Roman"/>
          <w:szCs w:val="24"/>
          <w:lang w:val="es-ES_tradnl"/>
        </w:rPr>
      </w:pPr>
    </w:p>
    <w:p w14:paraId="71A13501" w14:textId="507B5A27" w:rsidR="006A1402" w:rsidRDefault="006A1402" w:rsidP="009650C7">
      <w:pPr>
        <w:spacing w:after="0" w:line="360" w:lineRule="auto"/>
        <w:jc w:val="both"/>
        <w:rPr>
          <w:rFonts w:cs="Times New Roman"/>
          <w:szCs w:val="24"/>
          <w:lang w:val="es-ES_tradnl"/>
        </w:rPr>
      </w:pPr>
    </w:p>
    <w:p w14:paraId="273E6E80" w14:textId="2121E04C" w:rsidR="006A1402" w:rsidRDefault="006A1402" w:rsidP="009650C7">
      <w:pPr>
        <w:spacing w:after="0" w:line="360" w:lineRule="auto"/>
        <w:jc w:val="both"/>
        <w:rPr>
          <w:rFonts w:cs="Times New Roman"/>
          <w:szCs w:val="24"/>
          <w:lang w:val="es-ES_tradnl"/>
        </w:rPr>
      </w:pPr>
    </w:p>
    <w:p w14:paraId="2BA67523" w14:textId="2BE89C07" w:rsidR="006A1402" w:rsidRDefault="006A1402" w:rsidP="009650C7">
      <w:pPr>
        <w:spacing w:after="0" w:line="360" w:lineRule="auto"/>
        <w:jc w:val="both"/>
        <w:rPr>
          <w:rFonts w:cs="Times New Roman"/>
          <w:szCs w:val="24"/>
          <w:lang w:val="es-ES_tradnl"/>
        </w:rPr>
      </w:pPr>
    </w:p>
    <w:p w14:paraId="15B689FE" w14:textId="16D899C3" w:rsidR="006A1402" w:rsidRDefault="006A1402" w:rsidP="009650C7">
      <w:pPr>
        <w:spacing w:after="0" w:line="360" w:lineRule="auto"/>
        <w:jc w:val="both"/>
        <w:rPr>
          <w:rFonts w:cs="Times New Roman"/>
          <w:szCs w:val="24"/>
          <w:lang w:val="es-ES_tradnl"/>
        </w:rPr>
      </w:pPr>
    </w:p>
    <w:p w14:paraId="0E8F8211" w14:textId="327D90CE" w:rsidR="006A1402" w:rsidRDefault="006A1402" w:rsidP="009650C7">
      <w:pPr>
        <w:spacing w:after="0" w:line="360" w:lineRule="auto"/>
        <w:jc w:val="both"/>
        <w:rPr>
          <w:rFonts w:cs="Times New Roman"/>
          <w:szCs w:val="24"/>
          <w:lang w:val="es-ES_tradnl"/>
        </w:rPr>
      </w:pPr>
    </w:p>
    <w:p w14:paraId="16290562" w14:textId="3EC02C36" w:rsidR="006A1402" w:rsidRDefault="006A1402" w:rsidP="009650C7">
      <w:pPr>
        <w:spacing w:after="0" w:line="360" w:lineRule="auto"/>
        <w:jc w:val="both"/>
        <w:rPr>
          <w:rFonts w:cs="Times New Roman"/>
          <w:szCs w:val="24"/>
          <w:lang w:val="es-ES_tradnl"/>
        </w:rPr>
      </w:pPr>
    </w:p>
    <w:p w14:paraId="6D6CE284" w14:textId="053AC610" w:rsidR="006A1402" w:rsidRDefault="006A1402" w:rsidP="009650C7">
      <w:pPr>
        <w:spacing w:after="0" w:line="360" w:lineRule="auto"/>
        <w:jc w:val="both"/>
        <w:rPr>
          <w:rFonts w:cs="Times New Roman"/>
          <w:szCs w:val="24"/>
          <w:lang w:val="es-ES_tradnl"/>
        </w:rPr>
      </w:pPr>
    </w:p>
    <w:p w14:paraId="3ACCFAB3" w14:textId="64BA8948" w:rsidR="006A1402" w:rsidRDefault="006A1402" w:rsidP="009650C7">
      <w:pPr>
        <w:spacing w:after="0" w:line="360" w:lineRule="auto"/>
        <w:jc w:val="both"/>
        <w:rPr>
          <w:rFonts w:cs="Times New Roman"/>
          <w:szCs w:val="24"/>
          <w:lang w:val="es-ES_tradnl"/>
        </w:rPr>
      </w:pPr>
    </w:p>
    <w:p w14:paraId="4458B21F" w14:textId="77777777" w:rsidR="006A1402" w:rsidRPr="009650C7" w:rsidRDefault="006A1402" w:rsidP="009650C7">
      <w:pPr>
        <w:spacing w:after="0" w:line="360" w:lineRule="auto"/>
        <w:jc w:val="both"/>
        <w:rPr>
          <w:rFonts w:cs="Times New Roman"/>
          <w:szCs w:val="24"/>
          <w:lang w:val="es-ES_tradnl"/>
        </w:rPr>
      </w:pPr>
    </w:p>
    <w:p w14:paraId="7481CD79" w14:textId="42445827" w:rsidR="009C114F" w:rsidRPr="009650C7" w:rsidRDefault="00C14EAC" w:rsidP="009650C7">
      <w:pPr>
        <w:spacing w:after="0" w:line="360" w:lineRule="auto"/>
        <w:jc w:val="center"/>
        <w:rPr>
          <w:rFonts w:eastAsia="Calibri" w:cs="Times New Roman"/>
          <w:lang w:val="es-ES_tradnl"/>
        </w:rPr>
      </w:pPr>
      <w:r w:rsidRPr="009650C7">
        <w:rPr>
          <w:rFonts w:eastAsia="Calibri" w:cs="Times New Roman"/>
          <w:b/>
          <w:lang w:val="es-ES_tradnl"/>
        </w:rPr>
        <w:lastRenderedPageBreak/>
        <w:t>Tabla 6</w:t>
      </w:r>
      <w:r w:rsidR="009C114F" w:rsidRPr="009650C7">
        <w:rPr>
          <w:rFonts w:eastAsia="Calibri" w:cs="Times New Roman"/>
          <w:b/>
          <w:lang w:val="es-ES_tradnl"/>
        </w:rPr>
        <w:t xml:space="preserve">. </w:t>
      </w:r>
      <w:r w:rsidRPr="009650C7">
        <w:rPr>
          <w:rFonts w:eastAsia="Calibri" w:cs="Times New Roman"/>
          <w:lang w:val="es-ES_tradnl"/>
        </w:rPr>
        <w:t>E</w:t>
      </w:r>
      <w:r w:rsidR="00BF63E1" w:rsidRPr="009650C7">
        <w:rPr>
          <w:rFonts w:eastAsia="Calibri" w:cs="Times New Roman"/>
          <w:lang w:val="es-ES_tradnl"/>
        </w:rPr>
        <w:t xml:space="preserve">ficiencias de remoción de contaminantes básicos del </w:t>
      </w:r>
      <w:r w:rsidR="009C114F" w:rsidRPr="009650C7">
        <w:rPr>
          <w:rFonts w:eastAsia="Calibri" w:cs="Times New Roman"/>
          <w:lang w:val="es-ES_tradnl"/>
        </w:rPr>
        <w:t>SBR operado bajo diferentes TRH (</w:t>
      </w:r>
      <w:r w:rsidR="009C114F" w:rsidRPr="009650C7">
        <w:rPr>
          <w:rFonts w:eastAsia="Calibri" w:cs="Times New Roman"/>
          <w:i/>
          <w:lang w:val="es-ES_tradnl"/>
        </w:rPr>
        <w:t>N</w:t>
      </w:r>
      <w:r w:rsidR="00F8040B">
        <w:rPr>
          <w:rFonts w:eastAsia="Calibri" w:cs="Times New Roman"/>
          <w:i/>
          <w:lang w:val="es-ES_tradnl"/>
        </w:rPr>
        <w:t xml:space="preserve"> </w:t>
      </w:r>
      <w:r w:rsidR="009C114F" w:rsidRPr="00716B5A">
        <w:rPr>
          <w:rFonts w:eastAsia="Calibri" w:cs="Times New Roman"/>
          <w:iCs/>
          <w:lang w:val="es-ES_tradnl"/>
        </w:rPr>
        <w:t>=</w:t>
      </w:r>
      <w:r w:rsidR="00F8040B" w:rsidRPr="00716B5A">
        <w:rPr>
          <w:rFonts w:eastAsia="Calibri" w:cs="Times New Roman"/>
          <w:iCs/>
          <w:lang w:val="es-ES_tradnl"/>
        </w:rPr>
        <w:t xml:space="preserve"> </w:t>
      </w:r>
      <w:r w:rsidR="009C114F" w:rsidRPr="00716B5A">
        <w:rPr>
          <w:rFonts w:eastAsia="Calibri" w:cs="Times New Roman"/>
          <w:iCs/>
          <w:lang w:val="es-ES_tradnl"/>
        </w:rPr>
        <w:t>18</w:t>
      </w:r>
      <w:r w:rsidR="009C114F" w:rsidRPr="009650C7">
        <w:rPr>
          <w:rFonts w:eastAsia="Calibri" w:cs="Times New Roman"/>
          <w:lang w:val="es-ES_tradnl"/>
        </w:rPr>
        <w:t>)</w:t>
      </w:r>
    </w:p>
    <w:tbl>
      <w:tblPr>
        <w:tblStyle w:val="Tablaconcuadrcula"/>
        <w:tblW w:w="0" w:type="auto"/>
        <w:jc w:val="center"/>
        <w:tblLook w:val="04A0" w:firstRow="1" w:lastRow="0" w:firstColumn="1" w:lastColumn="0" w:noHBand="0" w:noVBand="1"/>
      </w:tblPr>
      <w:tblGrid>
        <w:gridCol w:w="1916"/>
        <w:gridCol w:w="1230"/>
        <w:gridCol w:w="1230"/>
        <w:gridCol w:w="1230"/>
      </w:tblGrid>
      <w:tr w:rsidR="009C114F" w:rsidRPr="00F8040B" w14:paraId="16828118" w14:textId="77777777" w:rsidTr="00716B5A">
        <w:trPr>
          <w:trHeight w:val="300"/>
          <w:jc w:val="center"/>
        </w:trPr>
        <w:tc>
          <w:tcPr>
            <w:tcW w:w="0" w:type="auto"/>
            <w:vMerge w:val="restart"/>
            <w:hideMark/>
          </w:tcPr>
          <w:p w14:paraId="32B49877" w14:textId="77777777" w:rsidR="009C114F" w:rsidRPr="00716B5A" w:rsidRDefault="009C114F"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Parámetro</w:t>
            </w:r>
          </w:p>
        </w:tc>
        <w:tc>
          <w:tcPr>
            <w:tcW w:w="0" w:type="auto"/>
            <w:noWrap/>
            <w:hideMark/>
          </w:tcPr>
          <w:p w14:paraId="5549CA4C" w14:textId="77777777" w:rsidR="009C114F" w:rsidRPr="00716B5A" w:rsidRDefault="009C114F"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TRH 15 h</w:t>
            </w:r>
          </w:p>
        </w:tc>
        <w:tc>
          <w:tcPr>
            <w:tcW w:w="0" w:type="auto"/>
            <w:noWrap/>
            <w:hideMark/>
          </w:tcPr>
          <w:p w14:paraId="0AE2A0E0" w14:textId="77777777" w:rsidR="009C114F" w:rsidRPr="00716B5A" w:rsidRDefault="009C114F"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TRH 20 h</w:t>
            </w:r>
          </w:p>
        </w:tc>
        <w:tc>
          <w:tcPr>
            <w:tcW w:w="0" w:type="auto"/>
            <w:noWrap/>
            <w:hideMark/>
          </w:tcPr>
          <w:p w14:paraId="33426DFE" w14:textId="77777777" w:rsidR="009C114F" w:rsidRPr="00716B5A" w:rsidRDefault="009C114F"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TRH 25 h</w:t>
            </w:r>
          </w:p>
        </w:tc>
      </w:tr>
      <w:tr w:rsidR="00BF63E1" w:rsidRPr="00F8040B" w14:paraId="64659460" w14:textId="77777777" w:rsidTr="00716B5A">
        <w:trPr>
          <w:trHeight w:val="300"/>
          <w:jc w:val="center"/>
        </w:trPr>
        <w:tc>
          <w:tcPr>
            <w:tcW w:w="0" w:type="auto"/>
            <w:vMerge/>
            <w:hideMark/>
          </w:tcPr>
          <w:p w14:paraId="279F24B3" w14:textId="77777777" w:rsidR="00BF63E1" w:rsidRPr="00716B5A" w:rsidRDefault="00BF63E1" w:rsidP="009650C7">
            <w:pPr>
              <w:spacing w:line="360" w:lineRule="auto"/>
              <w:rPr>
                <w:rFonts w:eastAsia="Times New Roman" w:cs="Times New Roman"/>
                <w:b/>
                <w:bCs/>
                <w:color w:val="000000"/>
                <w:szCs w:val="24"/>
                <w:lang w:val="es-ES_tradnl" w:eastAsia="es-MX"/>
              </w:rPr>
            </w:pPr>
          </w:p>
        </w:tc>
        <w:tc>
          <w:tcPr>
            <w:tcW w:w="0" w:type="auto"/>
          </w:tcPr>
          <w:p w14:paraId="1F4FBC99" w14:textId="77777777" w:rsidR="00BF63E1" w:rsidRPr="00716B5A" w:rsidRDefault="00BF63E1"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ER (%)</w:t>
            </w:r>
          </w:p>
        </w:tc>
        <w:tc>
          <w:tcPr>
            <w:tcW w:w="0" w:type="auto"/>
          </w:tcPr>
          <w:p w14:paraId="5102FDB1" w14:textId="77777777" w:rsidR="00BF63E1" w:rsidRPr="00716B5A" w:rsidRDefault="00BF63E1"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ER (%)</w:t>
            </w:r>
          </w:p>
        </w:tc>
        <w:tc>
          <w:tcPr>
            <w:tcW w:w="0" w:type="auto"/>
          </w:tcPr>
          <w:p w14:paraId="7ACB4D68" w14:textId="77777777" w:rsidR="00BF63E1" w:rsidRPr="00716B5A" w:rsidRDefault="00BF63E1" w:rsidP="009650C7">
            <w:pPr>
              <w:spacing w:line="360" w:lineRule="auto"/>
              <w:jc w:val="center"/>
              <w:rPr>
                <w:rFonts w:eastAsia="Times New Roman" w:cs="Times New Roman"/>
                <w:b/>
                <w:bCs/>
                <w:color w:val="000000"/>
                <w:szCs w:val="24"/>
                <w:lang w:val="es-ES_tradnl" w:eastAsia="es-MX"/>
              </w:rPr>
            </w:pPr>
            <w:r w:rsidRPr="00716B5A">
              <w:rPr>
                <w:rFonts w:eastAsia="Times New Roman" w:cs="Times New Roman"/>
                <w:b/>
                <w:bCs/>
                <w:color w:val="000000"/>
                <w:szCs w:val="24"/>
                <w:lang w:val="es-ES_tradnl" w:eastAsia="es-MX"/>
              </w:rPr>
              <w:t>ER (%)</w:t>
            </w:r>
          </w:p>
        </w:tc>
      </w:tr>
      <w:tr w:rsidR="00BF63E1" w:rsidRPr="00F8040B" w14:paraId="730E0CEE" w14:textId="77777777" w:rsidTr="00716B5A">
        <w:trPr>
          <w:trHeight w:val="300"/>
          <w:jc w:val="center"/>
        </w:trPr>
        <w:tc>
          <w:tcPr>
            <w:tcW w:w="0" w:type="auto"/>
            <w:hideMark/>
          </w:tcPr>
          <w:p w14:paraId="27FA21FC" w14:textId="77777777" w:rsidR="00BF63E1" w:rsidRPr="00716B5A" w:rsidRDefault="00BF63E1"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Turb</w:t>
            </w:r>
            <w:r w:rsidR="00777517" w:rsidRPr="00716B5A">
              <w:rPr>
                <w:rFonts w:eastAsia="Times New Roman" w:cs="Times New Roman"/>
                <w:color w:val="000000"/>
                <w:szCs w:val="24"/>
                <w:lang w:val="es-ES_tradnl" w:eastAsia="es-MX"/>
              </w:rPr>
              <w:t>iedad</w:t>
            </w:r>
            <w:r w:rsidRPr="00716B5A">
              <w:rPr>
                <w:rFonts w:eastAsia="Times New Roman" w:cs="Times New Roman"/>
                <w:color w:val="000000"/>
                <w:szCs w:val="24"/>
                <w:lang w:val="es-ES_tradnl" w:eastAsia="es-MX"/>
              </w:rPr>
              <w:t xml:space="preserve"> (UNT)</w:t>
            </w:r>
          </w:p>
        </w:tc>
        <w:tc>
          <w:tcPr>
            <w:tcW w:w="0" w:type="auto"/>
            <w:noWrap/>
          </w:tcPr>
          <w:p w14:paraId="41F684BB"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75.8</w:t>
            </w:r>
          </w:p>
        </w:tc>
        <w:tc>
          <w:tcPr>
            <w:tcW w:w="0" w:type="auto"/>
            <w:noWrap/>
          </w:tcPr>
          <w:p w14:paraId="294EDF03"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92.1</w:t>
            </w:r>
          </w:p>
        </w:tc>
        <w:tc>
          <w:tcPr>
            <w:tcW w:w="0" w:type="auto"/>
            <w:noWrap/>
          </w:tcPr>
          <w:p w14:paraId="51CE5134"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66.2</w:t>
            </w:r>
          </w:p>
        </w:tc>
      </w:tr>
      <w:tr w:rsidR="00BF63E1" w:rsidRPr="00F8040B" w14:paraId="19D0036A" w14:textId="77777777" w:rsidTr="00716B5A">
        <w:trPr>
          <w:trHeight w:val="300"/>
          <w:jc w:val="center"/>
        </w:trPr>
        <w:tc>
          <w:tcPr>
            <w:tcW w:w="0" w:type="auto"/>
            <w:hideMark/>
          </w:tcPr>
          <w:p w14:paraId="7D130CE1" w14:textId="77777777" w:rsidR="00BF63E1" w:rsidRPr="00716B5A" w:rsidRDefault="00BF63E1"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Color (UC)</w:t>
            </w:r>
          </w:p>
        </w:tc>
        <w:tc>
          <w:tcPr>
            <w:tcW w:w="0" w:type="auto"/>
            <w:noWrap/>
          </w:tcPr>
          <w:p w14:paraId="5EE20ED8"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59.9</w:t>
            </w:r>
          </w:p>
        </w:tc>
        <w:tc>
          <w:tcPr>
            <w:tcW w:w="0" w:type="auto"/>
            <w:noWrap/>
          </w:tcPr>
          <w:p w14:paraId="21605F18"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71.3</w:t>
            </w:r>
          </w:p>
        </w:tc>
        <w:tc>
          <w:tcPr>
            <w:tcW w:w="0" w:type="auto"/>
            <w:noWrap/>
          </w:tcPr>
          <w:p w14:paraId="092CE168"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49.2</w:t>
            </w:r>
          </w:p>
        </w:tc>
      </w:tr>
      <w:tr w:rsidR="00BF63E1" w:rsidRPr="00F8040B" w14:paraId="4B3849A9" w14:textId="77777777" w:rsidTr="00716B5A">
        <w:trPr>
          <w:trHeight w:val="300"/>
          <w:jc w:val="center"/>
        </w:trPr>
        <w:tc>
          <w:tcPr>
            <w:tcW w:w="0" w:type="auto"/>
            <w:hideMark/>
          </w:tcPr>
          <w:p w14:paraId="5C1FA890" w14:textId="77777777" w:rsidR="00BF63E1" w:rsidRPr="00716B5A" w:rsidRDefault="00BF63E1"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 xml:space="preserve">pH </w:t>
            </w:r>
          </w:p>
        </w:tc>
        <w:tc>
          <w:tcPr>
            <w:tcW w:w="0" w:type="auto"/>
            <w:noWrap/>
          </w:tcPr>
          <w:p w14:paraId="459278D9"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18.4</w:t>
            </w:r>
          </w:p>
        </w:tc>
        <w:tc>
          <w:tcPr>
            <w:tcW w:w="0" w:type="auto"/>
            <w:noWrap/>
          </w:tcPr>
          <w:p w14:paraId="1F330330"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31.2</w:t>
            </w:r>
          </w:p>
        </w:tc>
        <w:tc>
          <w:tcPr>
            <w:tcW w:w="0" w:type="auto"/>
            <w:noWrap/>
          </w:tcPr>
          <w:p w14:paraId="030E0090"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19.8</w:t>
            </w:r>
          </w:p>
        </w:tc>
      </w:tr>
      <w:tr w:rsidR="00BF63E1" w:rsidRPr="00F8040B" w14:paraId="70FB79EC" w14:textId="77777777" w:rsidTr="00716B5A">
        <w:trPr>
          <w:trHeight w:val="320"/>
          <w:jc w:val="center"/>
        </w:trPr>
        <w:tc>
          <w:tcPr>
            <w:tcW w:w="0" w:type="auto"/>
            <w:hideMark/>
          </w:tcPr>
          <w:p w14:paraId="496EBED3" w14:textId="77777777" w:rsidR="00BF63E1" w:rsidRPr="00716B5A" w:rsidRDefault="00BF63E1"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Temp</w:t>
            </w:r>
            <w:r w:rsidR="00777517" w:rsidRPr="00716B5A">
              <w:rPr>
                <w:rFonts w:eastAsia="Times New Roman" w:cs="Times New Roman"/>
                <w:color w:val="000000"/>
                <w:szCs w:val="24"/>
                <w:lang w:val="es-ES_tradnl" w:eastAsia="es-MX"/>
              </w:rPr>
              <w:t>eratura</w:t>
            </w:r>
            <w:r w:rsidRPr="00716B5A">
              <w:rPr>
                <w:rFonts w:eastAsia="Times New Roman" w:cs="Times New Roman"/>
                <w:color w:val="000000"/>
                <w:szCs w:val="24"/>
                <w:lang w:val="es-ES_tradnl" w:eastAsia="es-MX"/>
              </w:rPr>
              <w:t xml:space="preserve"> (</w:t>
            </w:r>
            <w:r w:rsidRPr="00716B5A">
              <w:rPr>
                <w:rFonts w:eastAsia="Times New Roman" w:cs="Times New Roman"/>
                <w:color w:val="000000"/>
                <w:szCs w:val="24"/>
                <w:vertAlign w:val="superscript"/>
                <w:lang w:val="es-ES_tradnl" w:eastAsia="es-MX"/>
              </w:rPr>
              <w:t>0</w:t>
            </w:r>
            <w:r w:rsidRPr="00716B5A">
              <w:rPr>
                <w:rFonts w:eastAsia="Times New Roman" w:cs="Times New Roman"/>
                <w:color w:val="000000"/>
                <w:szCs w:val="24"/>
                <w:lang w:val="es-ES_tradnl" w:eastAsia="es-MX"/>
              </w:rPr>
              <w:t>C)</w:t>
            </w:r>
          </w:p>
        </w:tc>
        <w:tc>
          <w:tcPr>
            <w:tcW w:w="0" w:type="auto"/>
            <w:noWrap/>
          </w:tcPr>
          <w:p w14:paraId="389B7ABF"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0.2</w:t>
            </w:r>
          </w:p>
        </w:tc>
        <w:tc>
          <w:tcPr>
            <w:tcW w:w="0" w:type="auto"/>
            <w:noWrap/>
          </w:tcPr>
          <w:p w14:paraId="3FC0BFE9"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-6.1</w:t>
            </w:r>
          </w:p>
        </w:tc>
        <w:tc>
          <w:tcPr>
            <w:tcW w:w="0" w:type="auto"/>
            <w:noWrap/>
          </w:tcPr>
          <w:p w14:paraId="608F3545"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-4.5</w:t>
            </w:r>
          </w:p>
        </w:tc>
      </w:tr>
      <w:tr w:rsidR="00BF63E1" w:rsidRPr="00F8040B" w14:paraId="25CB79DF" w14:textId="77777777" w:rsidTr="00716B5A">
        <w:trPr>
          <w:trHeight w:val="320"/>
          <w:jc w:val="center"/>
        </w:trPr>
        <w:tc>
          <w:tcPr>
            <w:tcW w:w="0" w:type="auto"/>
            <w:hideMark/>
          </w:tcPr>
          <w:p w14:paraId="7A81351D" w14:textId="43B04D31" w:rsidR="00BF63E1" w:rsidRPr="00716B5A" w:rsidRDefault="00BF63E1"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CE (μ</w:t>
            </w:r>
            <w:r w:rsidR="00BD6FEC">
              <w:rPr>
                <w:rFonts w:eastAsia="Times New Roman" w:cs="Times New Roman"/>
                <w:color w:val="000000"/>
                <w:szCs w:val="24"/>
                <w:lang w:val="es-ES_tradnl" w:eastAsia="es-MX"/>
              </w:rPr>
              <w:t>S</w:t>
            </w:r>
            <w:r w:rsidR="00644BCC">
              <w:rPr>
                <w:rFonts w:eastAsia="Times New Roman" w:cs="Times New Roman"/>
                <w:color w:val="000000"/>
                <w:szCs w:val="24"/>
                <w:lang w:val="es-ES_tradnl" w:eastAsia="es-MX"/>
              </w:rPr>
              <w:t>/</w:t>
            </w:r>
            <w:r w:rsidRPr="00716B5A">
              <w:rPr>
                <w:rFonts w:eastAsia="Times New Roman" w:cs="Times New Roman"/>
                <w:color w:val="000000"/>
                <w:szCs w:val="24"/>
                <w:lang w:val="es-ES_tradnl" w:eastAsia="es-MX"/>
              </w:rPr>
              <w:t>cm)</w:t>
            </w:r>
          </w:p>
        </w:tc>
        <w:tc>
          <w:tcPr>
            <w:tcW w:w="0" w:type="auto"/>
            <w:noWrap/>
          </w:tcPr>
          <w:p w14:paraId="49DF8668"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26.1</w:t>
            </w:r>
          </w:p>
        </w:tc>
        <w:tc>
          <w:tcPr>
            <w:tcW w:w="0" w:type="auto"/>
            <w:noWrap/>
          </w:tcPr>
          <w:p w14:paraId="1F341AC6"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35.2</w:t>
            </w:r>
          </w:p>
        </w:tc>
        <w:tc>
          <w:tcPr>
            <w:tcW w:w="0" w:type="auto"/>
            <w:noWrap/>
          </w:tcPr>
          <w:p w14:paraId="2CF3F359"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32.8</w:t>
            </w:r>
          </w:p>
        </w:tc>
      </w:tr>
      <w:tr w:rsidR="00BF63E1" w:rsidRPr="00F8040B" w14:paraId="20870CD6" w14:textId="77777777" w:rsidTr="00716B5A">
        <w:trPr>
          <w:trHeight w:val="320"/>
          <w:jc w:val="center"/>
        </w:trPr>
        <w:tc>
          <w:tcPr>
            <w:tcW w:w="0" w:type="auto"/>
            <w:hideMark/>
          </w:tcPr>
          <w:p w14:paraId="0A0F2001" w14:textId="428D6689" w:rsidR="00BF63E1" w:rsidRPr="00716B5A" w:rsidRDefault="00BF63E1"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OD (</w:t>
            </w:r>
            <w:r w:rsidR="00217C2A" w:rsidRPr="00716B5A">
              <w:rPr>
                <w:rFonts w:eastAsia="Times New Roman" w:cs="Times New Roman"/>
                <w:color w:val="000000"/>
                <w:szCs w:val="24"/>
                <w:lang w:val="es-ES_tradnl" w:eastAsia="es-MX"/>
              </w:rPr>
              <w:t>mg/L</w:t>
            </w:r>
            <w:r w:rsidRPr="00716B5A">
              <w:rPr>
                <w:rFonts w:eastAsia="Times New Roman" w:cs="Times New Roman"/>
                <w:color w:val="000000"/>
                <w:szCs w:val="24"/>
                <w:lang w:val="es-ES_tradnl" w:eastAsia="es-MX"/>
              </w:rPr>
              <w:t>)</w:t>
            </w:r>
          </w:p>
        </w:tc>
        <w:tc>
          <w:tcPr>
            <w:tcW w:w="0" w:type="auto"/>
            <w:noWrap/>
          </w:tcPr>
          <w:p w14:paraId="014B7E7D"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-413.4</w:t>
            </w:r>
          </w:p>
        </w:tc>
        <w:tc>
          <w:tcPr>
            <w:tcW w:w="0" w:type="auto"/>
            <w:noWrap/>
          </w:tcPr>
          <w:p w14:paraId="484036C2"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-1371.6</w:t>
            </w:r>
          </w:p>
        </w:tc>
        <w:tc>
          <w:tcPr>
            <w:tcW w:w="0" w:type="auto"/>
            <w:noWrap/>
          </w:tcPr>
          <w:p w14:paraId="628196E7"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-522.3</w:t>
            </w:r>
          </w:p>
        </w:tc>
      </w:tr>
      <w:tr w:rsidR="00BF63E1" w:rsidRPr="00F8040B" w14:paraId="6BF2DAAE" w14:textId="77777777" w:rsidTr="00716B5A">
        <w:trPr>
          <w:trHeight w:val="320"/>
          <w:jc w:val="center"/>
        </w:trPr>
        <w:tc>
          <w:tcPr>
            <w:tcW w:w="0" w:type="auto"/>
            <w:hideMark/>
          </w:tcPr>
          <w:p w14:paraId="78043D50" w14:textId="2C2E0C20" w:rsidR="00BF63E1" w:rsidRPr="00716B5A" w:rsidRDefault="00BF63E1"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DQO (</w:t>
            </w:r>
            <w:r w:rsidR="00217C2A" w:rsidRPr="00716B5A">
              <w:rPr>
                <w:rFonts w:eastAsia="Times New Roman" w:cs="Times New Roman"/>
                <w:color w:val="000000"/>
                <w:szCs w:val="24"/>
                <w:lang w:val="es-ES_tradnl" w:eastAsia="es-MX"/>
              </w:rPr>
              <w:t>mg/L</w:t>
            </w:r>
            <w:r w:rsidRPr="00716B5A">
              <w:rPr>
                <w:rFonts w:eastAsia="Times New Roman" w:cs="Times New Roman"/>
                <w:color w:val="000000"/>
                <w:szCs w:val="24"/>
                <w:lang w:val="es-ES_tradnl" w:eastAsia="es-MX"/>
              </w:rPr>
              <w:t>)</w:t>
            </w:r>
          </w:p>
        </w:tc>
        <w:tc>
          <w:tcPr>
            <w:tcW w:w="0" w:type="auto"/>
            <w:noWrap/>
          </w:tcPr>
          <w:p w14:paraId="55B12284"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75.8</w:t>
            </w:r>
          </w:p>
        </w:tc>
        <w:tc>
          <w:tcPr>
            <w:tcW w:w="0" w:type="auto"/>
            <w:noWrap/>
          </w:tcPr>
          <w:p w14:paraId="078616EC"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92.4</w:t>
            </w:r>
          </w:p>
        </w:tc>
        <w:tc>
          <w:tcPr>
            <w:tcW w:w="0" w:type="auto"/>
            <w:noWrap/>
          </w:tcPr>
          <w:p w14:paraId="3E29FD9A"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64.5</w:t>
            </w:r>
          </w:p>
        </w:tc>
      </w:tr>
      <w:tr w:rsidR="00BF63E1" w:rsidRPr="00F8040B" w14:paraId="63EA605E" w14:textId="77777777" w:rsidTr="00716B5A">
        <w:trPr>
          <w:trHeight w:val="320"/>
          <w:jc w:val="center"/>
        </w:trPr>
        <w:tc>
          <w:tcPr>
            <w:tcW w:w="0" w:type="auto"/>
            <w:hideMark/>
          </w:tcPr>
          <w:p w14:paraId="5EBC27F7" w14:textId="32456130" w:rsidR="00BF63E1" w:rsidRPr="00716B5A" w:rsidRDefault="00BF63E1" w:rsidP="009650C7">
            <w:pPr>
              <w:spacing w:line="360" w:lineRule="auto"/>
              <w:jc w:val="both"/>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SST (</w:t>
            </w:r>
            <w:r w:rsidR="00217C2A" w:rsidRPr="00716B5A">
              <w:rPr>
                <w:rFonts w:eastAsia="Times New Roman" w:cs="Times New Roman"/>
                <w:color w:val="000000"/>
                <w:szCs w:val="24"/>
                <w:lang w:val="es-ES_tradnl" w:eastAsia="es-MX"/>
              </w:rPr>
              <w:t>mg/L</w:t>
            </w:r>
            <w:r w:rsidRPr="00716B5A">
              <w:rPr>
                <w:rFonts w:eastAsia="Times New Roman" w:cs="Times New Roman"/>
                <w:color w:val="000000"/>
                <w:szCs w:val="24"/>
                <w:lang w:val="es-ES_tradnl" w:eastAsia="es-MX"/>
              </w:rPr>
              <w:t>)</w:t>
            </w:r>
          </w:p>
        </w:tc>
        <w:tc>
          <w:tcPr>
            <w:tcW w:w="0" w:type="auto"/>
            <w:noWrap/>
          </w:tcPr>
          <w:p w14:paraId="73561827"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75.8</w:t>
            </w:r>
          </w:p>
        </w:tc>
        <w:tc>
          <w:tcPr>
            <w:tcW w:w="0" w:type="auto"/>
            <w:noWrap/>
          </w:tcPr>
          <w:p w14:paraId="48E97FD0"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92.0</w:t>
            </w:r>
          </w:p>
        </w:tc>
        <w:tc>
          <w:tcPr>
            <w:tcW w:w="0" w:type="auto"/>
            <w:noWrap/>
          </w:tcPr>
          <w:p w14:paraId="40D91AEA" w14:textId="77777777" w:rsidR="00BF63E1" w:rsidRPr="00716B5A" w:rsidRDefault="00BF63E1" w:rsidP="009650C7">
            <w:pPr>
              <w:spacing w:line="360" w:lineRule="auto"/>
              <w:jc w:val="center"/>
              <w:rPr>
                <w:rFonts w:eastAsia="Times New Roman" w:cs="Times New Roman"/>
                <w:color w:val="000000"/>
                <w:szCs w:val="24"/>
                <w:lang w:val="es-ES_tradnl" w:eastAsia="es-MX"/>
              </w:rPr>
            </w:pPr>
            <w:r w:rsidRPr="00716B5A">
              <w:rPr>
                <w:rFonts w:eastAsia="Times New Roman" w:cs="Times New Roman"/>
                <w:color w:val="000000"/>
                <w:szCs w:val="24"/>
                <w:lang w:val="es-ES_tradnl" w:eastAsia="es-MX"/>
              </w:rPr>
              <w:t>64.5</w:t>
            </w:r>
          </w:p>
        </w:tc>
      </w:tr>
    </w:tbl>
    <w:p w14:paraId="317FDC6D" w14:textId="0E498FE3" w:rsidR="009C114F" w:rsidRDefault="009C114F" w:rsidP="009650C7">
      <w:pPr>
        <w:spacing w:after="0" w:line="360" w:lineRule="auto"/>
        <w:jc w:val="center"/>
        <w:rPr>
          <w:rFonts w:cs="Times New Roman"/>
          <w:noProof/>
          <w:lang w:val="es-ES_tradnl" w:eastAsia="es-MX"/>
        </w:rPr>
      </w:pPr>
      <w:r w:rsidRPr="009650C7">
        <w:rPr>
          <w:rFonts w:cs="Times New Roman"/>
          <w:noProof/>
          <w:lang w:val="es-ES_tradnl" w:eastAsia="es-MX"/>
        </w:rPr>
        <w:t>Fuente: Elaboración propia</w:t>
      </w:r>
    </w:p>
    <w:p w14:paraId="37219F07" w14:textId="77777777" w:rsidR="009650C7" w:rsidRPr="009650C7" w:rsidRDefault="009650C7" w:rsidP="009650C7">
      <w:pPr>
        <w:spacing w:after="0" w:line="360" w:lineRule="auto"/>
        <w:jc w:val="center"/>
        <w:rPr>
          <w:rFonts w:cs="Times New Roman"/>
          <w:sz w:val="20"/>
          <w:lang w:val="es-ES_tradnl"/>
        </w:rPr>
      </w:pPr>
    </w:p>
    <w:p w14:paraId="1138191E" w14:textId="77777777" w:rsidR="00AF6FE2" w:rsidRPr="00716B5A" w:rsidRDefault="007365BE" w:rsidP="00B96203">
      <w:pPr>
        <w:pStyle w:val="Ttulo1"/>
        <w:jc w:val="center"/>
        <w:rPr>
          <w:rFonts w:eastAsia="Times New Roman"/>
          <w:color w:val="000000"/>
          <w:szCs w:val="32"/>
          <w:lang w:val="es-ES_tradnl" w:eastAsia="es-ES"/>
        </w:rPr>
      </w:pPr>
      <w:r w:rsidRPr="00716B5A">
        <w:rPr>
          <w:rFonts w:eastAsia="Times New Roman"/>
          <w:color w:val="000000"/>
          <w:szCs w:val="32"/>
          <w:lang w:val="es-ES_tradnl" w:eastAsia="es-ES"/>
        </w:rPr>
        <w:t>Discusión</w:t>
      </w:r>
    </w:p>
    <w:p w14:paraId="3B8AEC7B" w14:textId="14DEC602" w:rsidR="009650C7" w:rsidRPr="00716B5A" w:rsidRDefault="0008471C" w:rsidP="00B96203">
      <w:pPr>
        <w:spacing w:after="0" w:line="360" w:lineRule="auto"/>
        <w:jc w:val="center"/>
        <w:rPr>
          <w:rFonts w:cs="Times New Roman"/>
          <w:iCs/>
          <w:sz w:val="28"/>
          <w:szCs w:val="24"/>
          <w:lang w:val="es-ES_tradnl"/>
        </w:rPr>
      </w:pPr>
      <w:r w:rsidRPr="00716B5A">
        <w:rPr>
          <w:rFonts w:cs="Times New Roman"/>
          <w:b/>
          <w:iCs/>
          <w:sz w:val="28"/>
          <w:szCs w:val="24"/>
          <w:lang w:val="es-ES_tradnl"/>
        </w:rPr>
        <w:t>Turbiedad</w:t>
      </w:r>
      <w:r w:rsidR="005B79AA" w:rsidRPr="00716B5A">
        <w:rPr>
          <w:rFonts w:cs="Times New Roman"/>
          <w:b/>
          <w:iCs/>
          <w:sz w:val="28"/>
          <w:szCs w:val="24"/>
          <w:lang w:val="es-ES_tradnl"/>
        </w:rPr>
        <w:t xml:space="preserve"> y </w:t>
      </w:r>
      <w:r w:rsidR="005B1B8B" w:rsidRPr="00716B5A">
        <w:rPr>
          <w:rFonts w:cs="Times New Roman"/>
          <w:b/>
          <w:iCs/>
          <w:sz w:val="28"/>
          <w:szCs w:val="24"/>
          <w:lang w:val="es-ES_tradnl"/>
        </w:rPr>
        <w:t>c</w:t>
      </w:r>
      <w:r w:rsidR="005B79AA" w:rsidRPr="00716B5A">
        <w:rPr>
          <w:rFonts w:cs="Times New Roman"/>
          <w:b/>
          <w:iCs/>
          <w:sz w:val="28"/>
          <w:szCs w:val="24"/>
          <w:lang w:val="es-ES_tradnl"/>
        </w:rPr>
        <w:t>olor</w:t>
      </w:r>
    </w:p>
    <w:p w14:paraId="1AE1942E" w14:textId="639D4F9C" w:rsidR="00CF14F4" w:rsidRDefault="008F492F" w:rsidP="009650C7">
      <w:pPr>
        <w:spacing w:after="0" w:line="360" w:lineRule="auto"/>
        <w:ind w:firstLine="708"/>
        <w:jc w:val="both"/>
        <w:rPr>
          <w:rFonts w:cs="Times New Roman"/>
          <w:lang w:val="es-ES_tradnl"/>
        </w:rPr>
      </w:pPr>
      <w:r w:rsidRPr="009650C7">
        <w:rPr>
          <w:rFonts w:cs="Times New Roman"/>
          <w:lang w:val="es-ES_tradnl"/>
        </w:rPr>
        <w:t xml:space="preserve">El color y la turbiedad son parámetros de </w:t>
      </w:r>
      <w:r w:rsidR="000148CE" w:rsidRPr="009650C7">
        <w:rPr>
          <w:rFonts w:cs="Times New Roman"/>
          <w:lang w:val="es-ES_tradnl"/>
        </w:rPr>
        <w:t>rápida</w:t>
      </w:r>
      <w:r w:rsidRPr="009650C7">
        <w:rPr>
          <w:rFonts w:cs="Times New Roman"/>
          <w:lang w:val="es-ES_tradnl"/>
        </w:rPr>
        <w:t xml:space="preserve"> determinación </w:t>
      </w:r>
      <w:r w:rsidR="006F24AA" w:rsidRPr="009650C7">
        <w:rPr>
          <w:rFonts w:cs="Times New Roman"/>
          <w:lang w:val="es-ES_tradnl"/>
        </w:rPr>
        <w:t>para</w:t>
      </w:r>
      <w:r w:rsidRPr="009650C7">
        <w:rPr>
          <w:rFonts w:cs="Times New Roman"/>
          <w:lang w:val="es-ES_tradnl"/>
        </w:rPr>
        <w:t xml:space="preserve"> el control del proceso en sistemas de tratamiento</w:t>
      </w:r>
      <w:r w:rsidR="00024367" w:rsidRPr="009650C7">
        <w:rPr>
          <w:rFonts w:cs="Times New Roman"/>
          <w:lang w:val="es-ES_tradnl"/>
        </w:rPr>
        <w:t xml:space="preserve"> de aguas residuales</w:t>
      </w:r>
      <w:r w:rsidR="00F8040B">
        <w:rPr>
          <w:rFonts w:cs="Times New Roman"/>
          <w:lang w:val="es-ES_tradnl"/>
        </w:rPr>
        <w:t>.</w:t>
      </w:r>
      <w:r w:rsidR="00F8040B" w:rsidRPr="009650C7">
        <w:rPr>
          <w:rFonts w:cs="Times New Roman"/>
          <w:lang w:val="es-ES_tradnl"/>
        </w:rPr>
        <w:t xml:space="preserve"> </w:t>
      </w:r>
      <w:r w:rsidR="00F8040B">
        <w:rPr>
          <w:rFonts w:cs="Times New Roman"/>
          <w:lang w:val="es-ES_tradnl"/>
        </w:rPr>
        <w:t>E</w:t>
      </w:r>
      <w:r w:rsidR="00F8040B" w:rsidRPr="009650C7">
        <w:rPr>
          <w:rFonts w:cs="Times New Roman"/>
          <w:lang w:val="es-ES_tradnl"/>
        </w:rPr>
        <w:t xml:space="preserve">stán </w:t>
      </w:r>
      <w:r w:rsidRPr="009650C7">
        <w:rPr>
          <w:rFonts w:cs="Times New Roman"/>
          <w:lang w:val="es-ES_tradnl"/>
        </w:rPr>
        <w:t xml:space="preserve">relacionados </w:t>
      </w:r>
      <w:r w:rsidR="00F8040B">
        <w:rPr>
          <w:rFonts w:cs="Times New Roman"/>
          <w:lang w:val="es-ES_tradnl"/>
        </w:rPr>
        <w:t>con</w:t>
      </w:r>
      <w:r w:rsidR="00F8040B" w:rsidRPr="009650C7">
        <w:rPr>
          <w:rFonts w:cs="Times New Roman"/>
          <w:lang w:val="es-ES_tradnl"/>
        </w:rPr>
        <w:t xml:space="preserve"> </w:t>
      </w:r>
      <w:r w:rsidRPr="009650C7">
        <w:rPr>
          <w:rFonts w:cs="Times New Roman"/>
          <w:lang w:val="es-ES_tradnl"/>
        </w:rPr>
        <w:t xml:space="preserve">la presencia de sólidos </w:t>
      </w:r>
      <w:r w:rsidR="00B702B4" w:rsidRPr="009650C7">
        <w:rPr>
          <w:rFonts w:cs="Times New Roman"/>
          <w:lang w:val="es-ES_tradnl"/>
        </w:rPr>
        <w:t>suspendidos</w:t>
      </w:r>
      <w:r w:rsidRPr="009650C7">
        <w:rPr>
          <w:rFonts w:cs="Times New Roman"/>
          <w:lang w:val="es-ES_tradnl"/>
        </w:rPr>
        <w:t xml:space="preserve"> en el agua residual (</w:t>
      </w:r>
      <w:r w:rsidR="00F8125C" w:rsidRPr="009650C7">
        <w:rPr>
          <w:rFonts w:cs="Times New Roman"/>
          <w:lang w:val="es-ES_tradnl"/>
        </w:rPr>
        <w:t xml:space="preserve">Ortiz, López, Torres y </w:t>
      </w:r>
      <w:proofErr w:type="spellStart"/>
      <w:r w:rsidR="00F8125C" w:rsidRPr="009650C7">
        <w:rPr>
          <w:rFonts w:cs="Times New Roman"/>
          <w:lang w:val="es-ES_tradnl"/>
        </w:rPr>
        <w:t>Pampillón</w:t>
      </w:r>
      <w:proofErr w:type="spellEnd"/>
      <w:r w:rsidR="00F8125C" w:rsidRPr="009650C7">
        <w:rPr>
          <w:rFonts w:cs="Times New Roman"/>
          <w:lang w:val="es-ES_tradnl"/>
        </w:rPr>
        <w:t>, 2018</w:t>
      </w:r>
      <w:r w:rsidRPr="009650C7">
        <w:rPr>
          <w:rFonts w:cs="Times New Roman"/>
          <w:lang w:val="es-ES_tradnl"/>
        </w:rPr>
        <w:t>)</w:t>
      </w:r>
      <w:r w:rsidR="00B702B4" w:rsidRPr="009650C7">
        <w:rPr>
          <w:rFonts w:cs="Times New Roman"/>
          <w:lang w:val="es-ES_tradnl"/>
        </w:rPr>
        <w:t>.</w:t>
      </w:r>
      <w:r w:rsidR="006F24AA" w:rsidRPr="009650C7">
        <w:rPr>
          <w:rFonts w:cs="Times New Roman"/>
          <w:lang w:val="es-ES_tradnl"/>
        </w:rPr>
        <w:t xml:space="preserve"> </w:t>
      </w:r>
      <w:r w:rsidR="002D7BA2" w:rsidRPr="009650C7">
        <w:rPr>
          <w:rFonts w:cs="Times New Roman"/>
          <w:lang w:val="es-ES_tradnl"/>
        </w:rPr>
        <w:t>Valores de</w:t>
      </w:r>
      <w:r w:rsidR="00B702B4" w:rsidRPr="009650C7">
        <w:rPr>
          <w:rFonts w:cs="Times New Roman"/>
          <w:lang w:val="es-ES_tradnl"/>
        </w:rPr>
        <w:t xml:space="preserve"> </w:t>
      </w:r>
      <w:r w:rsidR="006F24AA" w:rsidRPr="009650C7">
        <w:rPr>
          <w:rFonts w:cs="Times New Roman"/>
          <w:lang w:val="es-ES_tradnl"/>
        </w:rPr>
        <w:t xml:space="preserve">turbiedad </w:t>
      </w:r>
      <w:r w:rsidR="002D7BA2" w:rsidRPr="009650C7">
        <w:rPr>
          <w:rFonts w:cs="Times New Roman"/>
          <w:lang w:val="es-ES_tradnl"/>
        </w:rPr>
        <w:t>elevados</w:t>
      </w:r>
      <w:r w:rsidR="006F24AA" w:rsidRPr="009650C7">
        <w:rPr>
          <w:rFonts w:cs="Times New Roman"/>
          <w:lang w:val="es-ES_tradnl"/>
        </w:rPr>
        <w:t xml:space="preserve"> en el efluente </w:t>
      </w:r>
      <w:r w:rsidR="00CF14F4">
        <w:rPr>
          <w:rFonts w:cs="Times New Roman"/>
          <w:lang w:val="es-ES_tradnl"/>
        </w:rPr>
        <w:t>indican</w:t>
      </w:r>
      <w:r w:rsidR="00CF14F4" w:rsidRPr="009650C7">
        <w:rPr>
          <w:rFonts w:cs="Times New Roman"/>
          <w:lang w:val="es-ES_tradnl"/>
        </w:rPr>
        <w:t xml:space="preserve"> </w:t>
      </w:r>
      <w:r w:rsidR="006F24AA" w:rsidRPr="009650C7">
        <w:rPr>
          <w:rFonts w:cs="Times New Roman"/>
          <w:lang w:val="es-ES_tradnl"/>
        </w:rPr>
        <w:t>altas concentraciones de sólidos suspendidos (después de la sedimentación) y es una indicación obvia del mal funcionamiento del sistema (</w:t>
      </w:r>
      <w:r w:rsidR="00CF14F4" w:rsidRPr="009650C7">
        <w:rPr>
          <w:rFonts w:cs="Times New Roman"/>
          <w:lang w:val="es-ES_tradnl"/>
        </w:rPr>
        <w:t>Conagua</w:t>
      </w:r>
      <w:r w:rsidR="006F24AA" w:rsidRPr="009650C7">
        <w:rPr>
          <w:rFonts w:cs="Times New Roman"/>
          <w:lang w:val="es-ES_tradnl"/>
        </w:rPr>
        <w:t>, 201</w:t>
      </w:r>
      <w:r w:rsidR="007D6DA4" w:rsidRPr="009650C7">
        <w:rPr>
          <w:rFonts w:cs="Times New Roman"/>
          <w:lang w:val="es-ES_tradnl"/>
        </w:rPr>
        <w:t>6</w:t>
      </w:r>
      <w:r w:rsidR="006F24AA" w:rsidRPr="009650C7">
        <w:rPr>
          <w:rFonts w:cs="Times New Roman"/>
          <w:lang w:val="es-ES_tradnl"/>
        </w:rPr>
        <w:t>)</w:t>
      </w:r>
      <w:r w:rsidRPr="009650C7">
        <w:rPr>
          <w:rFonts w:cs="Times New Roman"/>
          <w:lang w:val="es-ES_tradnl"/>
        </w:rPr>
        <w:t xml:space="preserve">. </w:t>
      </w:r>
      <w:r w:rsidR="00C00F12" w:rsidRPr="009650C7">
        <w:rPr>
          <w:rFonts w:cs="Times New Roman"/>
          <w:lang w:val="es-ES_tradnl"/>
        </w:rPr>
        <w:t xml:space="preserve">Durante la fase </w:t>
      </w:r>
      <w:r w:rsidR="005B79AA" w:rsidRPr="009650C7">
        <w:rPr>
          <w:rFonts w:cs="Times New Roman"/>
          <w:lang w:val="es-ES_tradnl"/>
        </w:rPr>
        <w:t>experimental</w:t>
      </w:r>
      <w:r w:rsidR="00CF14F4">
        <w:rPr>
          <w:rFonts w:cs="Times New Roman"/>
          <w:lang w:val="es-ES_tradnl"/>
        </w:rPr>
        <w:t>,</w:t>
      </w:r>
      <w:r w:rsidR="00C00F12" w:rsidRPr="009650C7">
        <w:rPr>
          <w:rFonts w:cs="Times New Roman"/>
          <w:lang w:val="es-ES_tradnl"/>
        </w:rPr>
        <w:t xml:space="preserve"> </w:t>
      </w:r>
      <w:r w:rsidRPr="009650C7">
        <w:rPr>
          <w:rFonts w:cs="Times New Roman"/>
          <w:lang w:val="es-ES_tradnl"/>
        </w:rPr>
        <w:t>el</w:t>
      </w:r>
      <w:r w:rsidR="00C00F12" w:rsidRPr="009650C7">
        <w:rPr>
          <w:rFonts w:cs="Times New Roman"/>
          <w:lang w:val="es-ES_tradnl"/>
        </w:rPr>
        <w:t xml:space="preserve"> </w:t>
      </w:r>
      <w:r w:rsidR="005B79AA" w:rsidRPr="009650C7">
        <w:rPr>
          <w:rFonts w:cs="Times New Roman"/>
          <w:lang w:val="es-ES_tradnl"/>
        </w:rPr>
        <w:t>SBR</w:t>
      </w:r>
      <w:r w:rsidR="00C00F12" w:rsidRPr="009650C7">
        <w:rPr>
          <w:rFonts w:cs="Times New Roman"/>
          <w:lang w:val="es-ES_tradnl"/>
        </w:rPr>
        <w:t xml:space="preserve"> </w:t>
      </w:r>
      <w:r w:rsidR="005B79AA" w:rsidRPr="009650C7">
        <w:rPr>
          <w:rFonts w:cs="Times New Roman"/>
          <w:lang w:val="es-ES_tradnl"/>
        </w:rPr>
        <w:t xml:space="preserve">TRH 20 h </w:t>
      </w:r>
      <w:r w:rsidR="00C00F12" w:rsidRPr="009650C7">
        <w:rPr>
          <w:rFonts w:cs="Times New Roman"/>
          <w:lang w:val="es-ES_tradnl"/>
        </w:rPr>
        <w:t>present</w:t>
      </w:r>
      <w:r w:rsidRPr="009650C7">
        <w:rPr>
          <w:rFonts w:cs="Times New Roman"/>
          <w:lang w:val="es-ES_tradnl"/>
        </w:rPr>
        <w:t>ó</w:t>
      </w:r>
      <w:r w:rsidR="00C00F12" w:rsidRPr="009650C7">
        <w:rPr>
          <w:rFonts w:cs="Times New Roman"/>
          <w:lang w:val="es-ES_tradnl"/>
        </w:rPr>
        <w:t xml:space="preserve"> </w:t>
      </w:r>
      <w:r w:rsidR="005B3D26" w:rsidRPr="009650C7">
        <w:rPr>
          <w:rFonts w:cs="Times New Roman"/>
          <w:lang w:val="es-ES_tradnl"/>
        </w:rPr>
        <w:t xml:space="preserve">los </w:t>
      </w:r>
      <w:r w:rsidR="00C00F12" w:rsidRPr="009650C7">
        <w:rPr>
          <w:rFonts w:cs="Times New Roman"/>
          <w:lang w:val="es-ES_tradnl"/>
        </w:rPr>
        <w:t xml:space="preserve">valores </w:t>
      </w:r>
      <w:r w:rsidR="0008471C" w:rsidRPr="009650C7">
        <w:rPr>
          <w:rFonts w:cs="Times New Roman"/>
          <w:lang w:val="es-ES_tradnl"/>
        </w:rPr>
        <w:t>más bajos</w:t>
      </w:r>
      <w:r w:rsidR="00C00F12" w:rsidRPr="009650C7">
        <w:rPr>
          <w:rFonts w:cs="Times New Roman"/>
          <w:lang w:val="es-ES_tradnl"/>
        </w:rPr>
        <w:t xml:space="preserve"> </w:t>
      </w:r>
      <w:r w:rsidR="005B79AA" w:rsidRPr="009650C7">
        <w:rPr>
          <w:rFonts w:cs="Times New Roman"/>
          <w:lang w:val="es-ES_tradnl"/>
        </w:rPr>
        <w:t xml:space="preserve">(promedio </w:t>
      </w:r>
      <w:r w:rsidR="005B79AA" w:rsidRPr="009650C7">
        <w:rPr>
          <w:rFonts w:cs="Times New Roman"/>
          <w:i/>
          <w:lang w:val="es-ES_tradnl"/>
        </w:rPr>
        <w:t>± DE</w:t>
      </w:r>
      <w:r w:rsidR="005B79AA" w:rsidRPr="009650C7">
        <w:rPr>
          <w:rFonts w:cs="Times New Roman"/>
          <w:lang w:val="es-ES_tradnl"/>
        </w:rPr>
        <w:t xml:space="preserve">) </w:t>
      </w:r>
      <w:r w:rsidR="00C00F12" w:rsidRPr="009650C7">
        <w:rPr>
          <w:rFonts w:cs="Times New Roman"/>
          <w:lang w:val="es-ES_tradnl"/>
        </w:rPr>
        <w:t xml:space="preserve">de color y turbiedad </w:t>
      </w:r>
      <w:r w:rsidRPr="009650C7">
        <w:rPr>
          <w:rFonts w:cs="Times New Roman"/>
          <w:lang w:val="es-ES_tradnl"/>
        </w:rPr>
        <w:t>con</w:t>
      </w:r>
      <w:r w:rsidR="00C00F12" w:rsidRPr="009650C7">
        <w:rPr>
          <w:rFonts w:cs="Times New Roman"/>
          <w:lang w:val="es-ES_tradnl"/>
        </w:rPr>
        <w:t xml:space="preserve"> </w:t>
      </w:r>
      <w:r w:rsidR="005B79AA" w:rsidRPr="009650C7">
        <w:rPr>
          <w:rFonts w:cs="Times New Roman"/>
          <w:lang w:val="es-ES_tradnl"/>
        </w:rPr>
        <w:t>9.6</w:t>
      </w:r>
      <w:r w:rsidR="00CF14F4">
        <w:rPr>
          <w:rFonts w:cs="Times New Roman"/>
          <w:lang w:val="es-ES_tradnl"/>
        </w:rPr>
        <w:t xml:space="preserve"> </w:t>
      </w:r>
      <w:r w:rsidR="005B79AA" w:rsidRPr="009650C7">
        <w:rPr>
          <w:rFonts w:cs="Times New Roman"/>
          <w:lang w:val="es-ES_tradnl"/>
        </w:rPr>
        <w:t>±</w:t>
      </w:r>
      <w:r w:rsidR="00CF14F4">
        <w:rPr>
          <w:rFonts w:cs="Times New Roman"/>
          <w:lang w:val="es-ES_tradnl"/>
        </w:rPr>
        <w:t xml:space="preserve"> </w:t>
      </w:r>
      <w:r w:rsidR="005B79AA" w:rsidRPr="009650C7">
        <w:rPr>
          <w:rFonts w:cs="Times New Roman"/>
          <w:lang w:val="es-ES_tradnl"/>
        </w:rPr>
        <w:t>0.8 UNT y 291.4</w:t>
      </w:r>
      <w:r w:rsidR="00CF14F4">
        <w:rPr>
          <w:rFonts w:cs="Times New Roman"/>
          <w:lang w:val="es-ES_tradnl"/>
        </w:rPr>
        <w:t xml:space="preserve"> </w:t>
      </w:r>
      <w:r w:rsidR="005B79AA" w:rsidRPr="009650C7">
        <w:rPr>
          <w:rFonts w:cs="Times New Roman"/>
          <w:lang w:val="es-ES_tradnl"/>
        </w:rPr>
        <w:t>±</w:t>
      </w:r>
      <w:r w:rsidR="00CF14F4">
        <w:rPr>
          <w:rFonts w:cs="Times New Roman"/>
          <w:lang w:val="es-ES_tradnl"/>
        </w:rPr>
        <w:t xml:space="preserve"> </w:t>
      </w:r>
      <w:r w:rsidR="005B79AA" w:rsidRPr="009650C7">
        <w:rPr>
          <w:rFonts w:cs="Times New Roman"/>
          <w:lang w:val="es-ES_tradnl"/>
        </w:rPr>
        <w:t>34.5 UC</w:t>
      </w:r>
      <w:r w:rsidR="00C00F12" w:rsidRPr="009650C7">
        <w:rPr>
          <w:rFonts w:cs="Times New Roman"/>
          <w:lang w:val="es-ES_tradnl"/>
        </w:rPr>
        <w:t xml:space="preserve">; </w:t>
      </w:r>
      <w:r w:rsidR="0008471C" w:rsidRPr="009650C7">
        <w:rPr>
          <w:rFonts w:cs="Times New Roman"/>
          <w:lang w:val="es-ES_tradnl"/>
        </w:rPr>
        <w:t>el valor</w:t>
      </w:r>
      <w:r w:rsidR="00C00F12" w:rsidRPr="009650C7">
        <w:rPr>
          <w:rFonts w:cs="Times New Roman"/>
          <w:lang w:val="es-ES_tradnl"/>
        </w:rPr>
        <w:t xml:space="preserve"> máximo </w:t>
      </w:r>
      <w:r w:rsidR="0008471C" w:rsidRPr="009650C7">
        <w:rPr>
          <w:rFonts w:cs="Times New Roman"/>
          <w:lang w:val="es-ES_tradnl"/>
        </w:rPr>
        <w:t xml:space="preserve">se </w:t>
      </w:r>
      <w:r w:rsidR="00C00F12" w:rsidRPr="009650C7">
        <w:rPr>
          <w:rFonts w:cs="Times New Roman"/>
          <w:lang w:val="es-ES_tradnl"/>
        </w:rPr>
        <w:t>present</w:t>
      </w:r>
      <w:r w:rsidR="0008471C" w:rsidRPr="009650C7">
        <w:rPr>
          <w:rFonts w:cs="Times New Roman"/>
          <w:lang w:val="es-ES_tradnl"/>
        </w:rPr>
        <w:t>ó</w:t>
      </w:r>
      <w:r w:rsidR="00C00F12" w:rsidRPr="009650C7">
        <w:rPr>
          <w:rFonts w:cs="Times New Roman"/>
          <w:lang w:val="es-ES_tradnl"/>
        </w:rPr>
        <w:t xml:space="preserve"> </w:t>
      </w:r>
      <w:r w:rsidR="00CF2130" w:rsidRPr="009650C7">
        <w:rPr>
          <w:rFonts w:cs="Times New Roman"/>
          <w:lang w:val="es-ES_tradnl"/>
        </w:rPr>
        <w:t xml:space="preserve">en </w:t>
      </w:r>
      <w:r w:rsidRPr="009650C7">
        <w:rPr>
          <w:rFonts w:cs="Times New Roman"/>
          <w:lang w:val="es-ES_tradnl"/>
        </w:rPr>
        <w:t xml:space="preserve">TRH 25 h </w:t>
      </w:r>
      <w:r w:rsidR="00CF2130" w:rsidRPr="009650C7">
        <w:rPr>
          <w:rFonts w:cs="Times New Roman"/>
          <w:lang w:val="es-ES_tradnl"/>
        </w:rPr>
        <w:t>con</w:t>
      </w:r>
      <w:r w:rsidR="00FE41A4" w:rsidRPr="009650C7">
        <w:rPr>
          <w:rFonts w:cs="Times New Roman"/>
          <w:lang w:val="es-ES_tradnl"/>
        </w:rPr>
        <w:t xml:space="preserve"> </w:t>
      </w:r>
      <w:r w:rsidR="005B79AA" w:rsidRPr="009650C7">
        <w:rPr>
          <w:rFonts w:cs="Times New Roman"/>
          <w:lang w:val="es-ES_tradnl"/>
        </w:rPr>
        <w:t>21.3</w:t>
      </w:r>
      <w:r w:rsidR="00CF14F4">
        <w:rPr>
          <w:rFonts w:cs="Times New Roman"/>
          <w:lang w:val="es-ES_tradnl"/>
        </w:rPr>
        <w:t xml:space="preserve"> </w:t>
      </w:r>
      <w:r w:rsidR="005B79AA" w:rsidRPr="009650C7">
        <w:rPr>
          <w:rFonts w:cs="Times New Roman"/>
          <w:lang w:val="es-ES_tradnl"/>
        </w:rPr>
        <w:t>±</w:t>
      </w:r>
      <w:r w:rsidR="00CF14F4">
        <w:rPr>
          <w:rFonts w:cs="Times New Roman"/>
          <w:lang w:val="es-ES_tradnl"/>
        </w:rPr>
        <w:t xml:space="preserve"> </w:t>
      </w:r>
      <w:r w:rsidR="005B79AA" w:rsidRPr="009650C7">
        <w:rPr>
          <w:rFonts w:cs="Times New Roman"/>
          <w:lang w:val="es-ES_tradnl"/>
        </w:rPr>
        <w:t>3.4 UNT y 442.2</w:t>
      </w:r>
      <w:r w:rsidR="00CF14F4">
        <w:rPr>
          <w:rFonts w:cs="Times New Roman"/>
          <w:lang w:val="es-ES_tradnl"/>
        </w:rPr>
        <w:t xml:space="preserve"> </w:t>
      </w:r>
      <w:r w:rsidR="005B79AA" w:rsidRPr="009650C7">
        <w:rPr>
          <w:rFonts w:cs="Times New Roman"/>
          <w:lang w:val="es-ES_tradnl"/>
        </w:rPr>
        <w:t>±</w:t>
      </w:r>
      <w:r w:rsidR="00CF14F4">
        <w:rPr>
          <w:rFonts w:cs="Times New Roman"/>
          <w:lang w:val="es-ES_tradnl"/>
        </w:rPr>
        <w:t xml:space="preserve"> </w:t>
      </w:r>
      <w:r w:rsidR="005B79AA" w:rsidRPr="009650C7">
        <w:rPr>
          <w:rFonts w:cs="Times New Roman"/>
          <w:lang w:val="es-ES_tradnl"/>
        </w:rPr>
        <w:t>102.0</w:t>
      </w:r>
      <w:r w:rsidR="00C00F12" w:rsidRPr="009650C7">
        <w:rPr>
          <w:rFonts w:cs="Times New Roman"/>
          <w:lang w:val="es-ES_tradnl"/>
        </w:rPr>
        <w:t xml:space="preserve"> UC</w:t>
      </w:r>
      <w:r w:rsidR="005B3D26" w:rsidRPr="009650C7">
        <w:rPr>
          <w:rFonts w:cs="Times New Roman"/>
          <w:lang w:val="es-ES_tradnl"/>
        </w:rPr>
        <w:t>.</w:t>
      </w:r>
      <w:r w:rsidR="00C00F12" w:rsidRPr="009650C7">
        <w:rPr>
          <w:rFonts w:cs="Times New Roman"/>
          <w:lang w:val="es-ES_tradnl"/>
        </w:rPr>
        <w:t xml:space="preserve"> </w:t>
      </w:r>
      <w:r w:rsidR="005B3D26" w:rsidRPr="009650C7">
        <w:rPr>
          <w:rFonts w:cs="Times New Roman"/>
          <w:lang w:val="es-ES_tradnl"/>
        </w:rPr>
        <w:t>L</w:t>
      </w:r>
      <w:r w:rsidR="00CF2130" w:rsidRPr="009650C7">
        <w:rPr>
          <w:rFonts w:cs="Times New Roman"/>
          <w:lang w:val="es-ES_tradnl"/>
        </w:rPr>
        <w:t>a</w:t>
      </w:r>
      <w:r w:rsidR="00C00F12" w:rsidRPr="009650C7">
        <w:rPr>
          <w:rFonts w:cs="Times New Roman"/>
          <w:lang w:val="es-ES_tradnl"/>
        </w:rPr>
        <w:t xml:space="preserve"> eficiencia de remoción para el </w:t>
      </w:r>
      <w:r w:rsidRPr="009650C7">
        <w:rPr>
          <w:rFonts w:cs="Times New Roman"/>
          <w:lang w:val="es-ES_tradnl"/>
        </w:rPr>
        <w:t>TRH 20 h</w:t>
      </w:r>
      <w:r w:rsidR="00C00F12" w:rsidRPr="009650C7">
        <w:rPr>
          <w:rFonts w:cs="Times New Roman"/>
          <w:lang w:val="es-ES_tradnl"/>
        </w:rPr>
        <w:t xml:space="preserve"> </w:t>
      </w:r>
      <w:r w:rsidR="00CF2130" w:rsidRPr="009650C7">
        <w:rPr>
          <w:rFonts w:cs="Times New Roman"/>
          <w:lang w:val="es-ES_tradnl"/>
        </w:rPr>
        <w:t>fue de</w:t>
      </w:r>
      <w:r w:rsidR="00C00F12" w:rsidRPr="009650C7">
        <w:rPr>
          <w:rFonts w:cs="Times New Roman"/>
          <w:lang w:val="es-ES_tradnl"/>
        </w:rPr>
        <w:t xml:space="preserve"> </w:t>
      </w:r>
      <w:r w:rsidRPr="009650C7">
        <w:rPr>
          <w:rFonts w:cs="Times New Roman"/>
          <w:lang w:val="es-ES_tradnl"/>
        </w:rPr>
        <w:t>92.1</w:t>
      </w:r>
      <w:r w:rsidR="00CF14F4">
        <w:rPr>
          <w:rFonts w:cs="Times New Roman"/>
          <w:lang w:val="es-ES_tradnl"/>
        </w:rPr>
        <w:t> </w:t>
      </w:r>
      <w:r w:rsidR="00C00F12" w:rsidRPr="009650C7">
        <w:rPr>
          <w:rFonts w:cs="Times New Roman"/>
          <w:lang w:val="es-ES_tradnl"/>
        </w:rPr>
        <w:t xml:space="preserve">% </w:t>
      </w:r>
      <w:r w:rsidR="00CF2130" w:rsidRPr="009650C7">
        <w:rPr>
          <w:rFonts w:cs="Times New Roman"/>
          <w:lang w:val="es-ES_tradnl"/>
        </w:rPr>
        <w:t>en</w:t>
      </w:r>
      <w:r w:rsidR="00C00F12" w:rsidRPr="009650C7">
        <w:rPr>
          <w:rFonts w:cs="Times New Roman"/>
          <w:lang w:val="es-ES_tradnl"/>
        </w:rPr>
        <w:t xml:space="preserve"> </w:t>
      </w:r>
      <w:r w:rsidRPr="009650C7">
        <w:rPr>
          <w:rFonts w:cs="Times New Roman"/>
          <w:lang w:val="es-ES_tradnl"/>
        </w:rPr>
        <w:t xml:space="preserve">turbiedad </w:t>
      </w:r>
      <w:r w:rsidR="00C00F12" w:rsidRPr="009650C7">
        <w:rPr>
          <w:rFonts w:cs="Times New Roman"/>
          <w:lang w:val="es-ES_tradnl"/>
        </w:rPr>
        <w:t xml:space="preserve">y </w:t>
      </w:r>
      <w:r w:rsidRPr="009650C7">
        <w:rPr>
          <w:rFonts w:cs="Times New Roman"/>
          <w:lang w:val="es-ES_tradnl"/>
        </w:rPr>
        <w:t>71.3</w:t>
      </w:r>
      <w:r w:rsidR="00CF14F4">
        <w:rPr>
          <w:rFonts w:cs="Times New Roman"/>
          <w:lang w:val="es-ES_tradnl"/>
        </w:rPr>
        <w:t> </w:t>
      </w:r>
      <w:r w:rsidR="00C00F12" w:rsidRPr="009650C7">
        <w:rPr>
          <w:rFonts w:cs="Times New Roman"/>
          <w:lang w:val="es-ES_tradnl"/>
        </w:rPr>
        <w:t>%</w:t>
      </w:r>
      <w:r w:rsidR="00EE7AB9" w:rsidRPr="009650C7">
        <w:rPr>
          <w:rFonts w:cs="Times New Roman"/>
          <w:lang w:val="es-ES_tradnl"/>
        </w:rPr>
        <w:t xml:space="preserve"> </w:t>
      </w:r>
      <w:r w:rsidR="00CF2130" w:rsidRPr="009650C7">
        <w:rPr>
          <w:rFonts w:cs="Times New Roman"/>
          <w:lang w:val="es-ES_tradnl"/>
        </w:rPr>
        <w:t>en</w:t>
      </w:r>
      <w:r w:rsidR="00C00F12" w:rsidRPr="009650C7">
        <w:rPr>
          <w:rFonts w:cs="Times New Roman"/>
          <w:lang w:val="es-ES_tradnl"/>
        </w:rPr>
        <w:t xml:space="preserve"> </w:t>
      </w:r>
      <w:r w:rsidRPr="009650C7">
        <w:rPr>
          <w:rFonts w:cs="Times New Roman"/>
          <w:lang w:val="es-ES_tradnl"/>
        </w:rPr>
        <w:t>color</w:t>
      </w:r>
      <w:r w:rsidR="00C00F12" w:rsidRPr="009650C7">
        <w:rPr>
          <w:rFonts w:cs="Times New Roman"/>
          <w:lang w:val="es-ES_tradnl"/>
        </w:rPr>
        <w:t xml:space="preserve">; mientras el </w:t>
      </w:r>
      <w:r w:rsidRPr="009650C7">
        <w:rPr>
          <w:rFonts w:cs="Times New Roman"/>
          <w:lang w:val="es-ES_tradnl"/>
        </w:rPr>
        <w:t>TRH 15 h</w:t>
      </w:r>
      <w:r w:rsidR="00EE7AB9" w:rsidRPr="009650C7">
        <w:rPr>
          <w:rFonts w:cs="Times New Roman"/>
          <w:lang w:val="es-ES_tradnl"/>
        </w:rPr>
        <w:t xml:space="preserve"> alcanzó</w:t>
      </w:r>
      <w:r w:rsidR="00C00F12" w:rsidRPr="009650C7">
        <w:rPr>
          <w:rFonts w:cs="Times New Roman"/>
          <w:lang w:val="es-ES_tradnl"/>
        </w:rPr>
        <w:t xml:space="preserve"> </w:t>
      </w:r>
      <w:r w:rsidRPr="009650C7">
        <w:rPr>
          <w:rFonts w:cs="Times New Roman"/>
          <w:lang w:val="es-ES_tradnl"/>
        </w:rPr>
        <w:t>75.8</w:t>
      </w:r>
      <w:r w:rsidR="00CF14F4">
        <w:rPr>
          <w:rFonts w:cs="Times New Roman"/>
          <w:lang w:val="es-ES_tradnl"/>
        </w:rPr>
        <w:t> </w:t>
      </w:r>
      <w:r w:rsidR="00C00F12" w:rsidRPr="009650C7">
        <w:rPr>
          <w:rFonts w:cs="Times New Roman"/>
          <w:lang w:val="es-ES_tradnl"/>
        </w:rPr>
        <w:t xml:space="preserve">% </w:t>
      </w:r>
      <w:r w:rsidRPr="009650C7">
        <w:rPr>
          <w:rFonts w:cs="Times New Roman"/>
          <w:lang w:val="es-ES_tradnl"/>
        </w:rPr>
        <w:t xml:space="preserve">de turbiedad </w:t>
      </w:r>
      <w:r w:rsidR="00C00F12" w:rsidRPr="009650C7">
        <w:rPr>
          <w:rFonts w:cs="Times New Roman"/>
          <w:lang w:val="es-ES_tradnl"/>
        </w:rPr>
        <w:t xml:space="preserve">y </w:t>
      </w:r>
      <w:r w:rsidRPr="009650C7">
        <w:rPr>
          <w:rFonts w:cs="Times New Roman"/>
          <w:lang w:val="es-ES_tradnl"/>
        </w:rPr>
        <w:t>de color 59.9</w:t>
      </w:r>
      <w:r w:rsidR="00CF14F4">
        <w:rPr>
          <w:rFonts w:cs="Times New Roman"/>
          <w:lang w:val="es-ES_tradnl"/>
        </w:rPr>
        <w:t> </w:t>
      </w:r>
      <w:r w:rsidR="00C00F12" w:rsidRPr="009650C7">
        <w:rPr>
          <w:rFonts w:cs="Times New Roman"/>
          <w:lang w:val="es-ES_tradnl"/>
        </w:rPr>
        <w:t>%.</w:t>
      </w:r>
      <w:r w:rsidR="00FE41A4" w:rsidRPr="009650C7">
        <w:rPr>
          <w:rFonts w:cs="Times New Roman"/>
          <w:lang w:val="es-ES_tradnl"/>
        </w:rPr>
        <w:t xml:space="preserve"> </w:t>
      </w:r>
      <w:r w:rsidR="005B3D26" w:rsidRPr="009650C7">
        <w:rPr>
          <w:rFonts w:cs="Times New Roman"/>
          <w:lang w:val="es-ES_tradnl"/>
        </w:rPr>
        <w:t>El tratamiento</w:t>
      </w:r>
      <w:r w:rsidR="00C918EF" w:rsidRPr="009650C7">
        <w:rPr>
          <w:rFonts w:cs="Times New Roman"/>
          <w:lang w:val="es-ES_tradnl"/>
        </w:rPr>
        <w:t xml:space="preserve"> </w:t>
      </w:r>
      <w:r w:rsidRPr="009650C7">
        <w:rPr>
          <w:rFonts w:cs="Times New Roman"/>
          <w:lang w:val="es-ES_tradnl"/>
        </w:rPr>
        <w:t>TRH 25 h</w:t>
      </w:r>
      <w:r w:rsidR="00C918EF" w:rsidRPr="009650C7">
        <w:rPr>
          <w:rFonts w:cs="Times New Roman"/>
          <w:lang w:val="es-ES_tradnl"/>
        </w:rPr>
        <w:t xml:space="preserve"> logr</w:t>
      </w:r>
      <w:r w:rsidR="005B3D26" w:rsidRPr="009650C7">
        <w:rPr>
          <w:rFonts w:cs="Times New Roman"/>
          <w:lang w:val="es-ES_tradnl"/>
        </w:rPr>
        <w:t>ó</w:t>
      </w:r>
      <w:r w:rsidR="00C918EF" w:rsidRPr="009650C7">
        <w:rPr>
          <w:rFonts w:cs="Times New Roman"/>
          <w:lang w:val="es-ES_tradnl"/>
        </w:rPr>
        <w:t xml:space="preserve"> una eficiencia de remoción de </w:t>
      </w:r>
      <w:r w:rsidRPr="009650C7">
        <w:rPr>
          <w:rFonts w:cs="Times New Roman"/>
          <w:lang w:val="es-ES_tradnl"/>
        </w:rPr>
        <w:t>66.2</w:t>
      </w:r>
      <w:r w:rsidR="00CF14F4">
        <w:rPr>
          <w:rFonts w:cs="Times New Roman"/>
          <w:lang w:val="es-ES_tradnl"/>
        </w:rPr>
        <w:t> </w:t>
      </w:r>
      <w:r w:rsidR="00C918EF" w:rsidRPr="009650C7">
        <w:rPr>
          <w:rFonts w:cs="Times New Roman"/>
          <w:lang w:val="es-ES_tradnl"/>
        </w:rPr>
        <w:t xml:space="preserve">% </w:t>
      </w:r>
      <w:r w:rsidRPr="009650C7">
        <w:rPr>
          <w:rFonts w:cs="Times New Roman"/>
          <w:lang w:val="es-ES_tradnl"/>
        </w:rPr>
        <w:t>para turbiedad</w:t>
      </w:r>
      <w:r w:rsidR="00C918EF" w:rsidRPr="009650C7">
        <w:rPr>
          <w:rFonts w:cs="Times New Roman"/>
          <w:lang w:val="es-ES_tradnl"/>
        </w:rPr>
        <w:t xml:space="preserve"> y </w:t>
      </w:r>
      <w:r w:rsidRPr="009650C7">
        <w:rPr>
          <w:rFonts w:cs="Times New Roman"/>
          <w:lang w:val="es-ES_tradnl"/>
        </w:rPr>
        <w:t>49.2</w:t>
      </w:r>
      <w:r w:rsidR="00CF14F4">
        <w:rPr>
          <w:rFonts w:cs="Times New Roman"/>
          <w:lang w:val="es-ES_tradnl"/>
        </w:rPr>
        <w:t> </w:t>
      </w:r>
      <w:r w:rsidR="00C918EF" w:rsidRPr="009650C7">
        <w:rPr>
          <w:rFonts w:cs="Times New Roman"/>
          <w:lang w:val="es-ES_tradnl"/>
        </w:rPr>
        <w:t xml:space="preserve">% </w:t>
      </w:r>
      <w:r w:rsidRPr="009650C7">
        <w:rPr>
          <w:rFonts w:cs="Times New Roman"/>
          <w:lang w:val="es-ES_tradnl"/>
        </w:rPr>
        <w:t>para color.</w:t>
      </w:r>
      <w:r w:rsidR="00C918EF" w:rsidRPr="009650C7">
        <w:rPr>
          <w:rFonts w:cs="Times New Roman"/>
          <w:lang w:val="es-ES_tradnl"/>
        </w:rPr>
        <w:t xml:space="preserve"> </w:t>
      </w:r>
    </w:p>
    <w:p w14:paraId="30284D5F" w14:textId="258220DF" w:rsidR="00C918EF" w:rsidRPr="009650C7" w:rsidRDefault="004D392C" w:rsidP="00716B5A">
      <w:pPr>
        <w:spacing w:after="0" w:line="360" w:lineRule="auto"/>
        <w:ind w:firstLine="708"/>
        <w:jc w:val="both"/>
        <w:rPr>
          <w:rFonts w:cs="Times New Roman"/>
          <w:lang w:val="es-ES_tradnl"/>
        </w:rPr>
      </w:pPr>
      <w:proofErr w:type="spellStart"/>
      <w:r w:rsidRPr="009650C7">
        <w:rPr>
          <w:rFonts w:cs="Times New Roman"/>
          <w:lang w:val="es-ES_tradnl"/>
        </w:rPr>
        <w:t>Carrasquero</w:t>
      </w:r>
      <w:proofErr w:type="spellEnd"/>
      <w:r w:rsidR="0086218F">
        <w:rPr>
          <w:rFonts w:cs="Times New Roman"/>
          <w:lang w:val="es-ES_tradnl"/>
        </w:rPr>
        <w:t xml:space="preserve"> </w:t>
      </w:r>
      <w:r w:rsidR="0086218F">
        <w:rPr>
          <w:rFonts w:cs="Times New Roman"/>
          <w:i/>
          <w:iCs/>
          <w:lang w:val="es-ES_tradnl"/>
        </w:rPr>
        <w:t>et al.</w:t>
      </w:r>
      <w:r w:rsidR="0053629F" w:rsidRPr="009650C7">
        <w:rPr>
          <w:rFonts w:cs="Times New Roman"/>
          <w:noProof/>
          <w:szCs w:val="24"/>
          <w:lang w:val="es-ES_tradnl"/>
        </w:rPr>
        <w:t xml:space="preserve"> </w:t>
      </w:r>
      <w:r w:rsidRPr="009650C7">
        <w:rPr>
          <w:rFonts w:cs="Times New Roman"/>
          <w:lang w:val="es-ES_tradnl"/>
        </w:rPr>
        <w:t xml:space="preserve">(2014) </w:t>
      </w:r>
      <w:r w:rsidR="00B702B4" w:rsidRPr="009650C7">
        <w:rPr>
          <w:rFonts w:cs="Times New Roman"/>
          <w:lang w:val="es-ES_tradnl"/>
        </w:rPr>
        <w:t xml:space="preserve">trataron agua residual de matadero de reses en un SBR y </w:t>
      </w:r>
      <w:r w:rsidRPr="009650C7">
        <w:rPr>
          <w:rFonts w:cs="Times New Roman"/>
          <w:lang w:val="es-ES_tradnl"/>
        </w:rPr>
        <w:t>reporta</w:t>
      </w:r>
      <w:r w:rsidR="00B702B4" w:rsidRPr="009650C7">
        <w:rPr>
          <w:rFonts w:cs="Times New Roman"/>
          <w:lang w:val="es-ES_tradnl"/>
        </w:rPr>
        <w:t>ro</w:t>
      </w:r>
      <w:r w:rsidRPr="009650C7">
        <w:rPr>
          <w:rFonts w:cs="Times New Roman"/>
          <w:lang w:val="es-ES_tradnl"/>
        </w:rPr>
        <w:t>n que TRH de 10 y 12 horas son suficientes para alcanzar 73</w:t>
      </w:r>
      <w:r w:rsidR="00CF14F4">
        <w:rPr>
          <w:rFonts w:cs="Times New Roman"/>
          <w:lang w:val="es-ES_tradnl"/>
        </w:rPr>
        <w:t> </w:t>
      </w:r>
      <w:r w:rsidRPr="009650C7">
        <w:rPr>
          <w:rFonts w:cs="Times New Roman"/>
          <w:lang w:val="es-ES_tradnl"/>
        </w:rPr>
        <w:t>% (influente 2875 UC</w:t>
      </w:r>
      <w:r w:rsidR="00CF14F4">
        <w:rPr>
          <w:rFonts w:cs="Times New Roman"/>
          <w:lang w:val="es-ES_tradnl"/>
        </w:rPr>
        <w:t>-</w:t>
      </w:r>
      <w:r w:rsidRPr="009650C7">
        <w:rPr>
          <w:rFonts w:cs="Times New Roman"/>
          <w:lang w:val="es-ES_tradnl"/>
        </w:rPr>
        <w:t>efluente 781 UC) y 91</w:t>
      </w:r>
      <w:r w:rsidR="00CF14F4">
        <w:rPr>
          <w:rFonts w:cs="Times New Roman"/>
          <w:lang w:val="es-ES_tradnl"/>
        </w:rPr>
        <w:t> </w:t>
      </w:r>
      <w:r w:rsidRPr="009650C7">
        <w:rPr>
          <w:rFonts w:cs="Times New Roman"/>
          <w:lang w:val="es-ES_tradnl"/>
        </w:rPr>
        <w:t>% (influente 4125 UC</w:t>
      </w:r>
      <w:r w:rsidR="00CF14F4">
        <w:rPr>
          <w:rFonts w:cs="Times New Roman"/>
          <w:lang w:val="es-ES_tradnl"/>
        </w:rPr>
        <w:t>-</w:t>
      </w:r>
      <w:r w:rsidRPr="009650C7">
        <w:rPr>
          <w:rFonts w:cs="Times New Roman"/>
          <w:lang w:val="es-ES_tradnl"/>
        </w:rPr>
        <w:t>efluente 344 UC) de color respectivamente; para turbiedad se removió 85</w:t>
      </w:r>
      <w:r w:rsidR="00CF14F4">
        <w:rPr>
          <w:rFonts w:cs="Times New Roman"/>
          <w:lang w:val="es-ES_tradnl"/>
        </w:rPr>
        <w:t> </w:t>
      </w:r>
      <w:r w:rsidRPr="009650C7">
        <w:rPr>
          <w:rFonts w:cs="Times New Roman"/>
          <w:lang w:val="es-ES_tradnl"/>
        </w:rPr>
        <w:t xml:space="preserve">% (influente </w:t>
      </w:r>
      <w:r w:rsidR="00B702B4" w:rsidRPr="009650C7">
        <w:rPr>
          <w:rFonts w:cs="Times New Roman"/>
          <w:lang w:val="es-ES_tradnl"/>
        </w:rPr>
        <w:t>232</w:t>
      </w:r>
      <w:r w:rsidRPr="009650C7">
        <w:rPr>
          <w:rFonts w:cs="Times New Roman"/>
          <w:lang w:val="es-ES_tradnl"/>
        </w:rPr>
        <w:t xml:space="preserve"> </w:t>
      </w:r>
      <w:r w:rsidR="00B702B4" w:rsidRPr="009650C7">
        <w:rPr>
          <w:rFonts w:cs="Times New Roman"/>
          <w:lang w:val="es-ES_tradnl"/>
        </w:rPr>
        <w:t>UNT</w:t>
      </w:r>
      <w:r w:rsidR="00CF14F4">
        <w:rPr>
          <w:rFonts w:cs="Times New Roman"/>
          <w:lang w:val="es-ES_tradnl"/>
        </w:rPr>
        <w:t>-</w:t>
      </w:r>
      <w:r w:rsidRPr="009650C7">
        <w:rPr>
          <w:rFonts w:cs="Times New Roman"/>
          <w:lang w:val="es-ES_tradnl"/>
        </w:rPr>
        <w:t xml:space="preserve">efluente </w:t>
      </w:r>
      <w:r w:rsidR="00B702B4" w:rsidRPr="009650C7">
        <w:rPr>
          <w:rFonts w:cs="Times New Roman"/>
          <w:lang w:val="es-ES_tradnl"/>
        </w:rPr>
        <w:t>25</w:t>
      </w:r>
      <w:r w:rsidRPr="009650C7">
        <w:rPr>
          <w:rFonts w:cs="Times New Roman"/>
          <w:lang w:val="es-ES_tradnl"/>
        </w:rPr>
        <w:t xml:space="preserve"> </w:t>
      </w:r>
      <w:r w:rsidR="00B702B4" w:rsidRPr="009650C7">
        <w:rPr>
          <w:rFonts w:cs="Times New Roman"/>
          <w:lang w:val="es-ES_tradnl"/>
        </w:rPr>
        <w:t>UNT</w:t>
      </w:r>
      <w:r w:rsidRPr="009650C7">
        <w:rPr>
          <w:rFonts w:cs="Times New Roman"/>
          <w:lang w:val="es-ES_tradnl"/>
        </w:rPr>
        <w:t>) y 77</w:t>
      </w:r>
      <w:r w:rsidR="00CF14F4">
        <w:rPr>
          <w:rFonts w:cs="Times New Roman"/>
          <w:lang w:val="es-ES_tradnl"/>
        </w:rPr>
        <w:t> </w:t>
      </w:r>
      <w:r w:rsidRPr="009650C7">
        <w:rPr>
          <w:rFonts w:cs="Times New Roman"/>
          <w:lang w:val="es-ES_tradnl"/>
        </w:rPr>
        <w:t xml:space="preserve">% (influente </w:t>
      </w:r>
      <w:r w:rsidR="00B702B4" w:rsidRPr="009650C7">
        <w:rPr>
          <w:rFonts w:cs="Times New Roman"/>
          <w:lang w:val="es-ES_tradnl"/>
        </w:rPr>
        <w:t>99</w:t>
      </w:r>
      <w:r w:rsidRPr="009650C7">
        <w:rPr>
          <w:rFonts w:cs="Times New Roman"/>
          <w:lang w:val="es-ES_tradnl"/>
        </w:rPr>
        <w:t xml:space="preserve"> U</w:t>
      </w:r>
      <w:r w:rsidR="00B702B4" w:rsidRPr="009650C7">
        <w:rPr>
          <w:rFonts w:cs="Times New Roman"/>
          <w:lang w:val="es-ES_tradnl"/>
        </w:rPr>
        <w:t>NT</w:t>
      </w:r>
      <w:r w:rsidR="00CF14F4">
        <w:rPr>
          <w:rFonts w:cs="Times New Roman"/>
          <w:lang w:val="es-ES_tradnl"/>
        </w:rPr>
        <w:t>-</w:t>
      </w:r>
      <w:r w:rsidRPr="009650C7">
        <w:rPr>
          <w:rFonts w:cs="Times New Roman"/>
          <w:lang w:val="es-ES_tradnl"/>
        </w:rPr>
        <w:t xml:space="preserve">efluente </w:t>
      </w:r>
      <w:r w:rsidR="00B702B4" w:rsidRPr="009650C7">
        <w:rPr>
          <w:rFonts w:cs="Times New Roman"/>
          <w:lang w:val="es-ES_tradnl"/>
        </w:rPr>
        <w:t>23</w:t>
      </w:r>
      <w:r w:rsidRPr="009650C7">
        <w:rPr>
          <w:rFonts w:cs="Times New Roman"/>
          <w:lang w:val="es-ES_tradnl"/>
        </w:rPr>
        <w:t xml:space="preserve"> U</w:t>
      </w:r>
      <w:r w:rsidR="00B702B4" w:rsidRPr="009650C7">
        <w:rPr>
          <w:rFonts w:cs="Times New Roman"/>
          <w:lang w:val="es-ES_tradnl"/>
        </w:rPr>
        <w:t>NT</w:t>
      </w:r>
      <w:r w:rsidRPr="009650C7">
        <w:rPr>
          <w:rFonts w:cs="Times New Roman"/>
          <w:lang w:val="es-ES_tradnl"/>
        </w:rPr>
        <w:t>) respectivamente</w:t>
      </w:r>
      <w:r w:rsidR="00B702B4" w:rsidRPr="009650C7">
        <w:rPr>
          <w:rFonts w:cs="Times New Roman"/>
          <w:lang w:val="es-ES_tradnl"/>
        </w:rPr>
        <w:t xml:space="preserve">, </w:t>
      </w:r>
      <w:r w:rsidR="00846BC0">
        <w:rPr>
          <w:rFonts w:cs="Times New Roman"/>
          <w:lang w:val="es-ES_tradnl"/>
        </w:rPr>
        <w:t>lo que muestra</w:t>
      </w:r>
      <w:r w:rsidR="00846BC0" w:rsidRPr="009650C7">
        <w:rPr>
          <w:rFonts w:cs="Times New Roman"/>
          <w:lang w:val="es-ES_tradnl"/>
        </w:rPr>
        <w:t xml:space="preserve"> </w:t>
      </w:r>
      <w:r w:rsidR="00B702B4" w:rsidRPr="009650C7">
        <w:rPr>
          <w:rFonts w:cs="Times New Roman"/>
          <w:lang w:val="es-ES_tradnl"/>
        </w:rPr>
        <w:t xml:space="preserve">que no hay diferencias significativas </w:t>
      </w:r>
      <w:r w:rsidR="00B702B4" w:rsidRPr="009650C7">
        <w:rPr>
          <w:rFonts w:cs="Times New Roman"/>
          <w:lang w:val="es-ES_tradnl"/>
        </w:rPr>
        <w:lastRenderedPageBreak/>
        <w:t xml:space="preserve">entre los tratamientos </w:t>
      </w:r>
      <w:r w:rsidR="00A516AE" w:rsidRPr="009650C7">
        <w:rPr>
          <w:rFonts w:cs="Times New Roman"/>
          <w:lang w:val="es-ES_tradnl"/>
        </w:rPr>
        <w:t>(10 y 12 h)</w:t>
      </w:r>
      <w:r w:rsidR="00B702B4" w:rsidRPr="009650C7">
        <w:rPr>
          <w:rFonts w:cs="Times New Roman"/>
          <w:lang w:val="es-ES_tradnl"/>
        </w:rPr>
        <w:t xml:space="preserve"> con </w:t>
      </w:r>
      <w:r w:rsidR="00B702B4" w:rsidRPr="00716B5A">
        <w:rPr>
          <w:rFonts w:cs="Times New Roman"/>
          <w:i/>
          <w:iCs/>
          <w:lang w:val="es-ES_tradnl"/>
        </w:rPr>
        <w:t>p</w:t>
      </w:r>
      <w:r w:rsidR="00CF14F4">
        <w:rPr>
          <w:rFonts w:cs="Times New Roman"/>
          <w:lang w:val="es-ES_tradnl"/>
        </w:rPr>
        <w:t xml:space="preserve"> </w:t>
      </w:r>
      <w:r w:rsidR="00B702B4" w:rsidRPr="009650C7">
        <w:rPr>
          <w:rFonts w:cs="Times New Roman"/>
          <w:lang w:val="es-ES_tradnl"/>
        </w:rPr>
        <w:t>≤</w:t>
      </w:r>
      <w:r w:rsidR="00CF14F4">
        <w:rPr>
          <w:rFonts w:cs="Times New Roman"/>
          <w:lang w:val="es-ES_tradnl"/>
        </w:rPr>
        <w:t xml:space="preserve"> </w:t>
      </w:r>
      <w:r w:rsidR="00B702B4" w:rsidRPr="009650C7">
        <w:rPr>
          <w:rFonts w:cs="Times New Roman"/>
          <w:lang w:val="es-ES_tradnl"/>
        </w:rPr>
        <w:t>0.05. En nuestro caso</w:t>
      </w:r>
      <w:r w:rsidR="00846BC0">
        <w:rPr>
          <w:rFonts w:cs="Times New Roman"/>
          <w:lang w:val="es-ES_tradnl"/>
        </w:rPr>
        <w:t>,</w:t>
      </w:r>
      <w:r w:rsidR="00B702B4" w:rsidRPr="009650C7">
        <w:rPr>
          <w:rFonts w:cs="Times New Roman"/>
          <w:lang w:val="es-ES_tradnl"/>
        </w:rPr>
        <w:t xml:space="preserve"> p</w:t>
      </w:r>
      <w:r w:rsidR="00AB1B5E" w:rsidRPr="009650C7">
        <w:rPr>
          <w:rFonts w:cs="Times New Roman"/>
          <w:lang w:val="es-ES_tradnl"/>
        </w:rPr>
        <w:t>ara turbiedad</w:t>
      </w:r>
      <w:r w:rsidR="008C6731" w:rsidRPr="009650C7">
        <w:rPr>
          <w:rFonts w:cs="Times New Roman"/>
          <w:lang w:val="es-ES_tradnl"/>
        </w:rPr>
        <w:t xml:space="preserve"> y color</w:t>
      </w:r>
      <w:r w:rsidR="00AB1B5E" w:rsidRPr="009650C7">
        <w:rPr>
          <w:rFonts w:cs="Times New Roman"/>
          <w:lang w:val="es-ES_tradnl"/>
        </w:rPr>
        <w:t xml:space="preserve"> hay diferencia estadística</w:t>
      </w:r>
      <w:r w:rsidR="00BD2817" w:rsidRPr="009650C7">
        <w:rPr>
          <w:rFonts w:cs="Times New Roman"/>
          <w:lang w:val="es-ES_tradnl"/>
        </w:rPr>
        <w:t xml:space="preserve"> (</w:t>
      </w:r>
      <w:r w:rsidR="00BD2817" w:rsidRPr="00716B5A">
        <w:rPr>
          <w:rFonts w:cs="Times New Roman"/>
          <w:i/>
          <w:iCs/>
          <w:lang w:val="es-ES_tradnl"/>
        </w:rPr>
        <w:t>p</w:t>
      </w:r>
      <w:r w:rsidR="00846BC0">
        <w:rPr>
          <w:rFonts w:cs="Times New Roman"/>
          <w:lang w:val="es-ES_tradnl"/>
        </w:rPr>
        <w:t xml:space="preserve"> </w:t>
      </w:r>
      <w:r w:rsidR="00BD2817" w:rsidRPr="009650C7">
        <w:rPr>
          <w:rFonts w:cs="Times New Roman"/>
          <w:lang w:val="es-ES_tradnl"/>
        </w:rPr>
        <w:t>&lt;</w:t>
      </w:r>
      <w:r w:rsidR="00846BC0">
        <w:rPr>
          <w:rFonts w:cs="Times New Roman"/>
          <w:lang w:val="es-ES_tradnl"/>
        </w:rPr>
        <w:t xml:space="preserve"> </w:t>
      </w:r>
      <w:r w:rsidR="00BD2817" w:rsidRPr="009650C7">
        <w:rPr>
          <w:rFonts w:cs="Times New Roman"/>
          <w:lang w:val="es-ES_tradnl"/>
        </w:rPr>
        <w:t>0.05)</w:t>
      </w:r>
      <w:r w:rsidR="00B702B4" w:rsidRPr="009650C7">
        <w:rPr>
          <w:rFonts w:cs="Times New Roman"/>
          <w:lang w:val="es-ES_tradnl"/>
        </w:rPr>
        <w:t xml:space="preserve"> entre los tres tratamientos (</w:t>
      </w:r>
      <w:r w:rsidR="00BD2817" w:rsidRPr="009650C7">
        <w:rPr>
          <w:rFonts w:cs="Times New Roman"/>
          <w:lang w:val="es-ES_tradnl"/>
        </w:rPr>
        <w:t xml:space="preserve">0, </w:t>
      </w:r>
      <w:r w:rsidR="00B702B4" w:rsidRPr="009650C7">
        <w:rPr>
          <w:rFonts w:cs="Times New Roman"/>
          <w:lang w:val="es-ES_tradnl"/>
        </w:rPr>
        <w:t>15, 20 y 25 horas)</w:t>
      </w:r>
      <w:r w:rsidR="00846BC0">
        <w:rPr>
          <w:rFonts w:cs="Times New Roman"/>
          <w:lang w:val="es-ES_tradnl"/>
        </w:rPr>
        <w:t>;</w:t>
      </w:r>
      <w:r w:rsidR="008C6731" w:rsidRPr="009650C7">
        <w:rPr>
          <w:rFonts w:cs="Times New Roman"/>
          <w:lang w:val="es-ES_tradnl"/>
        </w:rPr>
        <w:t xml:space="preserve"> el TRH</w:t>
      </w:r>
      <w:r w:rsidR="00B702B4" w:rsidRPr="009650C7">
        <w:rPr>
          <w:rFonts w:cs="Times New Roman"/>
          <w:lang w:val="es-ES_tradnl"/>
        </w:rPr>
        <w:t xml:space="preserve"> </w:t>
      </w:r>
      <w:r w:rsidR="008C6731" w:rsidRPr="009650C7">
        <w:rPr>
          <w:rFonts w:cs="Times New Roman"/>
          <w:lang w:val="es-ES_tradnl"/>
        </w:rPr>
        <w:t xml:space="preserve">20 h </w:t>
      </w:r>
      <w:r w:rsidR="00846BC0">
        <w:rPr>
          <w:rFonts w:cs="Times New Roman"/>
          <w:lang w:val="es-ES_tradnl"/>
        </w:rPr>
        <w:t xml:space="preserve">es </w:t>
      </w:r>
      <w:r w:rsidR="00B702B4" w:rsidRPr="009650C7">
        <w:rPr>
          <w:rFonts w:cs="Times New Roman"/>
          <w:lang w:val="es-ES_tradnl"/>
        </w:rPr>
        <w:t xml:space="preserve">el </w:t>
      </w:r>
      <w:r w:rsidR="00A516AE" w:rsidRPr="009650C7">
        <w:rPr>
          <w:rFonts w:cs="Times New Roman"/>
          <w:lang w:val="es-ES_tradnl"/>
        </w:rPr>
        <w:t>más eficiente</w:t>
      </w:r>
      <w:r w:rsidR="00846BC0">
        <w:rPr>
          <w:rFonts w:cs="Times New Roman"/>
          <w:lang w:val="es-ES_tradnl"/>
        </w:rPr>
        <w:t xml:space="preserve"> ya que logró</w:t>
      </w:r>
      <w:r w:rsidR="00BD2817" w:rsidRPr="009650C7">
        <w:rPr>
          <w:rFonts w:cs="Times New Roman"/>
          <w:lang w:val="es-ES_tradnl"/>
        </w:rPr>
        <w:t xml:space="preserve"> la concentración más baja</w:t>
      </w:r>
      <w:r w:rsidR="00B702B4" w:rsidRPr="009650C7">
        <w:rPr>
          <w:rFonts w:cs="Times New Roman"/>
          <w:lang w:val="es-ES_tradnl"/>
        </w:rPr>
        <w:t>.</w:t>
      </w:r>
    </w:p>
    <w:p w14:paraId="7F5210C7" w14:textId="77777777" w:rsidR="009650C7" w:rsidRDefault="009650C7" w:rsidP="009650C7">
      <w:pPr>
        <w:spacing w:after="0" w:line="360" w:lineRule="auto"/>
        <w:jc w:val="both"/>
        <w:rPr>
          <w:rFonts w:cs="Times New Roman"/>
          <w:b/>
          <w:i/>
          <w:szCs w:val="24"/>
          <w:lang w:val="es-ES_tradnl"/>
        </w:rPr>
      </w:pPr>
    </w:p>
    <w:p w14:paraId="5252314C" w14:textId="3CAE9E94" w:rsidR="009650C7" w:rsidRPr="00716B5A" w:rsidRDefault="003639C5" w:rsidP="00B96203">
      <w:pPr>
        <w:spacing w:after="0" w:line="360" w:lineRule="auto"/>
        <w:jc w:val="center"/>
        <w:rPr>
          <w:rFonts w:cs="Times New Roman"/>
          <w:iCs/>
          <w:szCs w:val="24"/>
          <w:lang w:val="es-ES_tradnl"/>
        </w:rPr>
      </w:pPr>
      <w:r w:rsidRPr="00716B5A">
        <w:rPr>
          <w:rFonts w:cs="Times New Roman"/>
          <w:b/>
          <w:iCs/>
          <w:sz w:val="28"/>
          <w:szCs w:val="28"/>
          <w:lang w:val="es-ES_tradnl"/>
        </w:rPr>
        <w:t>pH</w:t>
      </w:r>
    </w:p>
    <w:p w14:paraId="152CF534" w14:textId="2D7FF12A" w:rsidR="003639C5" w:rsidRPr="009650C7" w:rsidRDefault="00AA2FFF" w:rsidP="00716B5A">
      <w:pPr>
        <w:spacing w:after="0" w:line="360" w:lineRule="auto"/>
        <w:ind w:firstLine="708"/>
        <w:jc w:val="both"/>
        <w:rPr>
          <w:rFonts w:cs="Times New Roman"/>
          <w:lang w:val="es-ES_tradnl"/>
        </w:rPr>
      </w:pPr>
      <w:r w:rsidRPr="009650C7">
        <w:rPr>
          <w:rFonts w:cs="Times New Roman"/>
          <w:szCs w:val="24"/>
          <w:lang w:val="es-ES_tradnl"/>
        </w:rPr>
        <w:t>El rango óptimo de pH p</w:t>
      </w:r>
      <w:r w:rsidR="000A3CFD" w:rsidRPr="009650C7">
        <w:rPr>
          <w:rFonts w:cs="Times New Roman"/>
          <w:szCs w:val="24"/>
          <w:lang w:val="es-ES_tradnl"/>
        </w:rPr>
        <w:t xml:space="preserve">ara asegurar la actividad y el desarrollo de los microorganismos en el </w:t>
      </w:r>
      <w:r w:rsidRPr="009650C7">
        <w:rPr>
          <w:rFonts w:cs="Times New Roman"/>
          <w:szCs w:val="24"/>
          <w:lang w:val="es-ES_tradnl"/>
        </w:rPr>
        <w:t>SBR</w:t>
      </w:r>
      <w:r w:rsidR="000A3CFD" w:rsidRPr="009650C7">
        <w:rPr>
          <w:rFonts w:cs="Times New Roman"/>
          <w:szCs w:val="24"/>
          <w:lang w:val="es-ES_tradnl"/>
        </w:rPr>
        <w:t xml:space="preserve"> </w:t>
      </w:r>
      <w:r w:rsidRPr="009650C7">
        <w:rPr>
          <w:rFonts w:cs="Times New Roman"/>
          <w:szCs w:val="24"/>
          <w:lang w:val="es-ES_tradnl"/>
        </w:rPr>
        <w:t>está entre 6.0 y 8.5</w:t>
      </w:r>
      <w:r w:rsidR="00592012" w:rsidRPr="009650C7">
        <w:rPr>
          <w:rFonts w:cs="Times New Roman"/>
          <w:szCs w:val="24"/>
          <w:lang w:val="es-ES_tradnl"/>
        </w:rPr>
        <w:t xml:space="preserve"> </w:t>
      </w:r>
      <w:r w:rsidR="00AC60CB" w:rsidRPr="009650C7">
        <w:rPr>
          <w:rFonts w:cs="Times New Roman"/>
          <w:szCs w:val="24"/>
          <w:lang w:val="es-ES_tradnl"/>
        </w:rPr>
        <w:t>unidades</w:t>
      </w:r>
      <w:r w:rsidRPr="009650C7">
        <w:rPr>
          <w:rFonts w:cs="Times New Roman"/>
          <w:szCs w:val="24"/>
          <w:lang w:val="es-ES_tradnl"/>
        </w:rPr>
        <w:t>, valores en los que debe estar</w:t>
      </w:r>
      <w:r w:rsidR="000A3CFD" w:rsidRPr="009650C7">
        <w:rPr>
          <w:rFonts w:cs="Times New Roman"/>
          <w:szCs w:val="24"/>
          <w:lang w:val="es-ES_tradnl"/>
        </w:rPr>
        <w:t xml:space="preserve"> el agua residual a tratar</w:t>
      </w:r>
      <w:r w:rsidRPr="009650C7">
        <w:rPr>
          <w:rFonts w:cs="Times New Roman"/>
          <w:szCs w:val="24"/>
          <w:lang w:val="es-ES_tradnl"/>
        </w:rPr>
        <w:t xml:space="preserve"> y</w:t>
      </w:r>
      <w:r w:rsidR="000A3CFD" w:rsidRPr="009650C7">
        <w:rPr>
          <w:rFonts w:cs="Times New Roman"/>
          <w:szCs w:val="24"/>
          <w:lang w:val="es-ES_tradnl"/>
        </w:rPr>
        <w:t xml:space="preserve"> el sistema en el tanque de aireación</w:t>
      </w:r>
      <w:r w:rsidR="00592012" w:rsidRPr="009650C7">
        <w:rPr>
          <w:rFonts w:cs="Times New Roman"/>
          <w:szCs w:val="24"/>
          <w:lang w:val="es-ES_tradnl"/>
        </w:rPr>
        <w:t xml:space="preserve">, pues favorece los procesos de degradación de </w:t>
      </w:r>
      <w:r w:rsidR="00024367" w:rsidRPr="009650C7">
        <w:rPr>
          <w:rFonts w:cs="Times New Roman"/>
          <w:szCs w:val="24"/>
          <w:lang w:val="es-ES_tradnl"/>
        </w:rPr>
        <w:t>materia orgánica</w:t>
      </w:r>
      <w:r w:rsidR="00592012" w:rsidRPr="009650C7">
        <w:rPr>
          <w:rFonts w:cs="Times New Roman"/>
          <w:szCs w:val="24"/>
          <w:lang w:val="es-ES_tradnl"/>
        </w:rPr>
        <w:t xml:space="preserve">, nitrificación y desnitrificación </w:t>
      </w:r>
      <w:r w:rsidR="000A3CFD" w:rsidRPr="009650C7">
        <w:rPr>
          <w:rFonts w:cs="Times New Roman"/>
          <w:szCs w:val="24"/>
          <w:lang w:val="es-ES_tradnl"/>
        </w:rPr>
        <w:t>(</w:t>
      </w:r>
      <w:r w:rsidR="00846BC0" w:rsidRPr="009650C7">
        <w:rPr>
          <w:rFonts w:cs="Times New Roman"/>
          <w:szCs w:val="24"/>
          <w:lang w:val="es-ES_tradnl"/>
        </w:rPr>
        <w:t>Conagua</w:t>
      </w:r>
      <w:r w:rsidR="00024367" w:rsidRPr="009650C7">
        <w:rPr>
          <w:rFonts w:cs="Times New Roman"/>
          <w:szCs w:val="24"/>
          <w:lang w:val="es-ES_tradnl"/>
        </w:rPr>
        <w:t>,</w:t>
      </w:r>
      <w:r w:rsidR="000A3CFD" w:rsidRPr="009650C7">
        <w:rPr>
          <w:rFonts w:cs="Times New Roman"/>
          <w:szCs w:val="24"/>
          <w:lang w:val="es-ES_tradnl"/>
        </w:rPr>
        <w:t xml:space="preserve"> 201</w:t>
      </w:r>
      <w:r w:rsidR="00024367" w:rsidRPr="009650C7">
        <w:rPr>
          <w:rFonts w:cs="Times New Roman"/>
          <w:szCs w:val="24"/>
          <w:lang w:val="es-ES_tradnl"/>
        </w:rPr>
        <w:t>6</w:t>
      </w:r>
      <w:r w:rsidR="000A3CFD" w:rsidRPr="009650C7">
        <w:rPr>
          <w:rFonts w:cs="Times New Roman"/>
          <w:szCs w:val="24"/>
          <w:lang w:val="es-ES_tradnl"/>
        </w:rPr>
        <w:t>)</w:t>
      </w:r>
      <w:r w:rsidRPr="009650C7">
        <w:rPr>
          <w:rFonts w:cs="Times New Roman"/>
          <w:szCs w:val="24"/>
          <w:lang w:val="es-ES_tradnl"/>
        </w:rPr>
        <w:t>.</w:t>
      </w:r>
      <w:r w:rsidR="003639C5" w:rsidRPr="009650C7">
        <w:rPr>
          <w:rFonts w:cs="Times New Roman"/>
          <w:szCs w:val="24"/>
          <w:lang w:val="es-ES_tradnl"/>
        </w:rPr>
        <w:t xml:space="preserve"> </w:t>
      </w:r>
      <w:r w:rsidR="00592012" w:rsidRPr="009650C7">
        <w:rPr>
          <w:rFonts w:cs="Times New Roman"/>
          <w:szCs w:val="24"/>
          <w:lang w:val="es-ES_tradnl"/>
        </w:rPr>
        <w:t>E</w:t>
      </w:r>
      <w:r w:rsidR="003639C5" w:rsidRPr="009650C7">
        <w:rPr>
          <w:rFonts w:cs="Times New Roman"/>
          <w:szCs w:val="24"/>
          <w:lang w:val="es-ES_tradnl"/>
        </w:rPr>
        <w:t>ste</w:t>
      </w:r>
      <w:r w:rsidRPr="009650C7">
        <w:rPr>
          <w:rFonts w:cs="Times New Roman"/>
          <w:szCs w:val="24"/>
          <w:lang w:val="es-ES_tradnl"/>
        </w:rPr>
        <w:t xml:space="preserve"> intervalo es similar </w:t>
      </w:r>
      <w:r w:rsidR="00024367" w:rsidRPr="009650C7">
        <w:rPr>
          <w:rFonts w:cs="Times New Roman"/>
          <w:szCs w:val="24"/>
          <w:lang w:val="es-ES_tradnl"/>
        </w:rPr>
        <w:t xml:space="preserve">al </w:t>
      </w:r>
      <w:r w:rsidR="003639C5" w:rsidRPr="009650C7">
        <w:rPr>
          <w:rFonts w:cs="Times New Roman"/>
          <w:lang w:val="es-ES_tradnl"/>
        </w:rPr>
        <w:t>criterio de descarga</w:t>
      </w:r>
      <w:r w:rsidRPr="009650C7">
        <w:rPr>
          <w:rFonts w:cs="Times New Roman"/>
          <w:lang w:val="es-ES_tradnl"/>
        </w:rPr>
        <w:t xml:space="preserve"> </w:t>
      </w:r>
      <w:r w:rsidR="003639C5" w:rsidRPr="009650C7">
        <w:rPr>
          <w:rFonts w:cs="Times New Roman"/>
          <w:lang w:val="es-ES_tradnl"/>
        </w:rPr>
        <w:t xml:space="preserve">que establece la NOM-001-SEMARNAT-1996 </w:t>
      </w:r>
      <w:r w:rsidR="00024367" w:rsidRPr="009650C7">
        <w:rPr>
          <w:rFonts w:cs="Times New Roman"/>
          <w:lang w:val="es-ES_tradnl"/>
        </w:rPr>
        <w:t xml:space="preserve">(6.5 a </w:t>
      </w:r>
      <w:r w:rsidR="00CD4457" w:rsidRPr="009650C7">
        <w:rPr>
          <w:rFonts w:cs="Times New Roman"/>
          <w:lang w:val="es-ES_tradnl"/>
        </w:rPr>
        <w:t>10</w:t>
      </w:r>
      <w:r w:rsidR="00AC60CB" w:rsidRPr="009650C7">
        <w:rPr>
          <w:rFonts w:cs="Times New Roman"/>
          <w:lang w:val="es-ES_tradnl"/>
        </w:rPr>
        <w:t xml:space="preserve"> unidades</w:t>
      </w:r>
      <w:r w:rsidR="00024367" w:rsidRPr="009650C7">
        <w:rPr>
          <w:rFonts w:cs="Times New Roman"/>
          <w:lang w:val="es-ES_tradnl"/>
        </w:rPr>
        <w:t xml:space="preserve">) </w:t>
      </w:r>
      <w:r w:rsidR="003639C5" w:rsidRPr="009650C7">
        <w:rPr>
          <w:rFonts w:cs="Times New Roman"/>
          <w:lang w:val="es-ES_tradnl"/>
        </w:rPr>
        <w:t xml:space="preserve">y </w:t>
      </w:r>
      <w:r w:rsidR="00024367" w:rsidRPr="009650C7">
        <w:rPr>
          <w:rFonts w:cs="Times New Roman"/>
          <w:lang w:val="es-ES_tradnl"/>
        </w:rPr>
        <w:t>en</w:t>
      </w:r>
      <w:r w:rsidRPr="009650C7">
        <w:rPr>
          <w:rFonts w:cs="Times New Roman"/>
          <w:lang w:val="es-ES_tradnl"/>
        </w:rPr>
        <w:t xml:space="preserve"> los efluentes</w:t>
      </w:r>
      <w:r w:rsidR="003639C5" w:rsidRPr="009650C7">
        <w:rPr>
          <w:rFonts w:cs="Times New Roman"/>
          <w:lang w:val="es-ES_tradnl"/>
        </w:rPr>
        <w:t xml:space="preserve"> de este estudio </w:t>
      </w:r>
      <w:r w:rsidR="00592012" w:rsidRPr="009650C7">
        <w:rPr>
          <w:rFonts w:cs="Times New Roman"/>
          <w:lang w:val="es-ES_tradnl"/>
        </w:rPr>
        <w:t>se present</w:t>
      </w:r>
      <w:r w:rsidR="00024367" w:rsidRPr="009650C7">
        <w:rPr>
          <w:rFonts w:cs="Times New Roman"/>
          <w:lang w:val="es-ES_tradnl"/>
        </w:rPr>
        <w:t>ó</w:t>
      </w:r>
      <w:r w:rsidR="00592012" w:rsidRPr="009650C7">
        <w:rPr>
          <w:rFonts w:cs="Times New Roman"/>
          <w:lang w:val="es-ES_tradnl"/>
        </w:rPr>
        <w:t xml:space="preserve"> </w:t>
      </w:r>
      <w:r w:rsidRPr="009650C7">
        <w:rPr>
          <w:rFonts w:cs="Times New Roman"/>
          <w:lang w:val="es-ES_tradnl"/>
        </w:rPr>
        <w:t>un rango de 6.1 a 6.4</w:t>
      </w:r>
      <w:r w:rsidR="00592012" w:rsidRPr="009650C7">
        <w:rPr>
          <w:rFonts w:cs="Times New Roman"/>
          <w:lang w:val="es-ES_tradnl"/>
        </w:rPr>
        <w:t xml:space="preserve"> </w:t>
      </w:r>
      <w:r w:rsidR="00AC60CB" w:rsidRPr="009650C7">
        <w:rPr>
          <w:rFonts w:cs="Times New Roman"/>
          <w:lang w:val="es-ES_tradnl"/>
        </w:rPr>
        <w:t>unidades</w:t>
      </w:r>
      <w:r w:rsidR="00592012" w:rsidRPr="009650C7">
        <w:rPr>
          <w:rFonts w:cs="Times New Roman"/>
          <w:lang w:val="es-ES_tradnl"/>
        </w:rPr>
        <w:t xml:space="preserve">. </w:t>
      </w:r>
      <w:r w:rsidR="00024367" w:rsidRPr="009650C7">
        <w:rPr>
          <w:rFonts w:cs="Times New Roman"/>
          <w:lang w:val="es-ES_tradnl"/>
        </w:rPr>
        <w:t>U</w:t>
      </w:r>
      <w:r w:rsidR="003639C5" w:rsidRPr="009650C7">
        <w:rPr>
          <w:rFonts w:cs="Times New Roman"/>
          <w:lang w:val="es-ES_tradnl"/>
        </w:rPr>
        <w:t xml:space="preserve">n cambio </w:t>
      </w:r>
      <w:r w:rsidR="00024367" w:rsidRPr="009650C7">
        <w:rPr>
          <w:rFonts w:cs="Times New Roman"/>
          <w:lang w:val="es-ES_tradnl"/>
        </w:rPr>
        <w:t>del</w:t>
      </w:r>
      <w:r w:rsidR="003639C5" w:rsidRPr="009650C7">
        <w:rPr>
          <w:rFonts w:cs="Times New Roman"/>
          <w:lang w:val="es-ES_tradnl"/>
        </w:rPr>
        <w:t xml:space="preserve"> pH al establecido puede generar un impacto </w:t>
      </w:r>
      <w:r w:rsidR="00592012" w:rsidRPr="009650C7">
        <w:rPr>
          <w:rFonts w:cs="Times New Roman"/>
          <w:lang w:val="es-ES_tradnl"/>
        </w:rPr>
        <w:t>en</w:t>
      </w:r>
      <w:r w:rsidR="003639C5" w:rsidRPr="009650C7">
        <w:rPr>
          <w:rFonts w:cs="Times New Roman"/>
          <w:lang w:val="es-ES_tradnl"/>
        </w:rPr>
        <w:t xml:space="preserve"> toda la </w:t>
      </w:r>
      <w:r w:rsidR="00592012" w:rsidRPr="009650C7">
        <w:rPr>
          <w:rFonts w:cs="Times New Roman"/>
          <w:lang w:val="es-ES_tradnl"/>
        </w:rPr>
        <w:t>biota y</w:t>
      </w:r>
      <w:r w:rsidR="003639C5" w:rsidRPr="009650C7">
        <w:rPr>
          <w:rFonts w:cs="Times New Roman"/>
          <w:lang w:val="es-ES_tradnl"/>
        </w:rPr>
        <w:t xml:space="preserve"> </w:t>
      </w:r>
      <w:r w:rsidR="00592012" w:rsidRPr="009650C7">
        <w:rPr>
          <w:rFonts w:cs="Times New Roman"/>
          <w:lang w:val="es-ES_tradnl"/>
        </w:rPr>
        <w:t>aunque las bacterias pueden sobrevivir entre 5.0 y 10.0</w:t>
      </w:r>
      <w:r w:rsidR="00024367" w:rsidRPr="009650C7">
        <w:rPr>
          <w:rFonts w:cs="Times New Roman"/>
          <w:lang w:val="es-ES_tradnl"/>
        </w:rPr>
        <w:t xml:space="preserve"> unidades</w:t>
      </w:r>
      <w:r w:rsidR="00592012" w:rsidRPr="009650C7">
        <w:rPr>
          <w:rFonts w:cs="Times New Roman"/>
          <w:lang w:val="es-ES_tradnl"/>
        </w:rPr>
        <w:t xml:space="preserve"> no podrán reproducirse, </w:t>
      </w:r>
      <w:r w:rsidR="00846BC0">
        <w:rPr>
          <w:rFonts w:cs="Times New Roman"/>
          <w:lang w:val="es-ES_tradnl"/>
        </w:rPr>
        <w:t>lo que ocasiona</w:t>
      </w:r>
      <w:r w:rsidR="00846BC0" w:rsidRPr="009650C7">
        <w:rPr>
          <w:rFonts w:cs="Times New Roman"/>
          <w:lang w:val="es-ES_tradnl"/>
        </w:rPr>
        <w:t xml:space="preserve"> </w:t>
      </w:r>
      <w:r w:rsidR="00592012" w:rsidRPr="009650C7">
        <w:rPr>
          <w:rFonts w:cs="Times New Roman"/>
          <w:lang w:val="es-ES_tradnl"/>
        </w:rPr>
        <w:t>que los microorganismos mueran</w:t>
      </w:r>
      <w:r w:rsidR="009D4705">
        <w:rPr>
          <w:rFonts w:cs="Times New Roman"/>
          <w:lang w:val="es-ES_tradnl"/>
        </w:rPr>
        <w:t>,</w:t>
      </w:r>
      <w:r w:rsidR="00024367" w:rsidRPr="009650C7">
        <w:rPr>
          <w:rFonts w:cs="Times New Roman"/>
          <w:lang w:val="es-ES_tradnl"/>
        </w:rPr>
        <w:t xml:space="preserve"> y si</w:t>
      </w:r>
      <w:r w:rsidR="00A754F0" w:rsidRPr="009650C7">
        <w:rPr>
          <w:rFonts w:cs="Times New Roman"/>
          <w:lang w:val="es-ES_tradnl"/>
        </w:rPr>
        <w:t xml:space="preserve"> el pH</w:t>
      </w:r>
      <w:r w:rsidR="00592012" w:rsidRPr="009650C7">
        <w:rPr>
          <w:rFonts w:cs="Times New Roman"/>
          <w:lang w:val="es-ES_tradnl"/>
        </w:rPr>
        <w:t xml:space="preserve"> </w:t>
      </w:r>
      <w:r w:rsidR="00AC60CB" w:rsidRPr="009650C7">
        <w:rPr>
          <w:rFonts w:cs="Times New Roman"/>
          <w:lang w:val="es-ES_tradnl"/>
        </w:rPr>
        <w:t>está</w:t>
      </w:r>
      <w:r w:rsidR="00592012" w:rsidRPr="009650C7">
        <w:rPr>
          <w:rFonts w:cs="Times New Roman"/>
          <w:lang w:val="es-ES_tradnl"/>
        </w:rPr>
        <w:t xml:space="preserve"> por deba</w:t>
      </w:r>
      <w:r w:rsidR="00A754F0" w:rsidRPr="009650C7">
        <w:rPr>
          <w:rFonts w:cs="Times New Roman"/>
          <w:lang w:val="es-ES_tradnl"/>
        </w:rPr>
        <w:t>jo de 6.5, los hongos predominar</w:t>
      </w:r>
      <w:r w:rsidR="009D4705">
        <w:rPr>
          <w:rFonts w:cs="Times New Roman"/>
          <w:lang w:val="es-ES_tradnl"/>
        </w:rPr>
        <w:t>á</w:t>
      </w:r>
      <w:r w:rsidR="00A754F0" w:rsidRPr="009650C7">
        <w:rPr>
          <w:rFonts w:cs="Times New Roman"/>
          <w:lang w:val="es-ES_tradnl"/>
        </w:rPr>
        <w:t>n</w:t>
      </w:r>
      <w:r w:rsidR="00592012" w:rsidRPr="009650C7">
        <w:rPr>
          <w:rFonts w:cs="Times New Roman"/>
          <w:lang w:val="es-ES_tradnl"/>
        </w:rPr>
        <w:t xml:space="preserve"> sobre las</w:t>
      </w:r>
      <w:r w:rsidR="00A754F0" w:rsidRPr="009650C7">
        <w:rPr>
          <w:rFonts w:cs="Times New Roman"/>
          <w:lang w:val="es-ES_tradnl"/>
        </w:rPr>
        <w:t xml:space="preserve"> </w:t>
      </w:r>
      <w:r w:rsidR="00592012" w:rsidRPr="009650C7">
        <w:rPr>
          <w:rFonts w:cs="Times New Roman"/>
          <w:lang w:val="es-ES_tradnl"/>
        </w:rPr>
        <w:t>bacterias y se tendrá una baja remoción de DBO y una pobre sedimentación (</w:t>
      </w:r>
      <w:r w:rsidR="009D4705" w:rsidRPr="009650C7">
        <w:rPr>
          <w:rFonts w:cs="Times New Roman"/>
          <w:lang w:val="es-ES_tradnl"/>
        </w:rPr>
        <w:t>Conagua</w:t>
      </w:r>
      <w:r w:rsidR="00592012" w:rsidRPr="009650C7">
        <w:rPr>
          <w:rFonts w:cs="Times New Roman"/>
          <w:lang w:val="es-ES_tradnl"/>
        </w:rPr>
        <w:t>, 2016)</w:t>
      </w:r>
      <w:r w:rsidR="003639C5" w:rsidRPr="009650C7">
        <w:rPr>
          <w:rFonts w:cs="Times New Roman"/>
          <w:szCs w:val="24"/>
          <w:lang w:val="es-ES_tradnl"/>
        </w:rPr>
        <w:t xml:space="preserve">. Los resultados en este estudio para </w:t>
      </w:r>
      <w:r w:rsidR="00024367" w:rsidRPr="009650C7">
        <w:rPr>
          <w:rFonts w:cs="Times New Roman"/>
          <w:szCs w:val="24"/>
          <w:lang w:val="es-ES_tradnl"/>
        </w:rPr>
        <w:t>pH,</w:t>
      </w:r>
      <w:r w:rsidR="003639C5" w:rsidRPr="009650C7">
        <w:rPr>
          <w:rFonts w:cs="Times New Roman"/>
          <w:szCs w:val="24"/>
          <w:lang w:val="es-ES_tradnl"/>
        </w:rPr>
        <w:t xml:space="preserve"> aunque </w:t>
      </w:r>
      <w:r w:rsidR="00A754F0" w:rsidRPr="009650C7">
        <w:rPr>
          <w:rFonts w:cs="Times New Roman"/>
          <w:szCs w:val="24"/>
          <w:lang w:val="es-ES_tradnl"/>
        </w:rPr>
        <w:t xml:space="preserve">están </w:t>
      </w:r>
      <w:r w:rsidR="00AC60CB" w:rsidRPr="009650C7">
        <w:rPr>
          <w:rFonts w:cs="Times New Roman"/>
          <w:szCs w:val="24"/>
          <w:lang w:val="es-ES_tradnl"/>
        </w:rPr>
        <w:t xml:space="preserve">ligeramente </w:t>
      </w:r>
      <w:r w:rsidR="00A754F0" w:rsidRPr="009650C7">
        <w:rPr>
          <w:rFonts w:cs="Times New Roman"/>
          <w:szCs w:val="24"/>
          <w:lang w:val="es-ES_tradnl"/>
        </w:rPr>
        <w:t>por debajo del rango establecido</w:t>
      </w:r>
      <w:r w:rsidR="003639C5" w:rsidRPr="009650C7">
        <w:rPr>
          <w:rFonts w:cs="Times New Roman"/>
          <w:szCs w:val="24"/>
          <w:lang w:val="es-ES_tradnl"/>
        </w:rPr>
        <w:t xml:space="preserve"> </w:t>
      </w:r>
      <w:r w:rsidR="00A754F0" w:rsidRPr="009650C7">
        <w:rPr>
          <w:rFonts w:cs="Times New Roman"/>
          <w:szCs w:val="24"/>
          <w:lang w:val="es-ES_tradnl"/>
        </w:rPr>
        <w:t>por la NOM-001-SEMARNAT-1996, s</w:t>
      </w:r>
      <w:r w:rsidR="009D4705">
        <w:rPr>
          <w:rFonts w:cs="Times New Roman"/>
          <w:szCs w:val="24"/>
          <w:lang w:val="es-ES_tradnl"/>
        </w:rPr>
        <w:t>í</w:t>
      </w:r>
      <w:r w:rsidR="00A754F0" w:rsidRPr="009650C7">
        <w:rPr>
          <w:rFonts w:cs="Times New Roman"/>
          <w:szCs w:val="24"/>
          <w:lang w:val="es-ES_tradnl"/>
        </w:rPr>
        <w:t xml:space="preserve"> están en</w:t>
      </w:r>
      <w:r w:rsidR="009D4705">
        <w:rPr>
          <w:rFonts w:cs="Times New Roman"/>
          <w:szCs w:val="24"/>
          <w:lang w:val="es-ES_tradnl"/>
        </w:rPr>
        <w:t xml:space="preserve"> el</w:t>
      </w:r>
      <w:r w:rsidR="00A754F0" w:rsidRPr="009650C7">
        <w:rPr>
          <w:rFonts w:cs="Times New Roman"/>
          <w:szCs w:val="24"/>
          <w:lang w:val="es-ES_tradnl"/>
        </w:rPr>
        <w:t xml:space="preserve"> rango establecido en el manual de</w:t>
      </w:r>
      <w:r w:rsidR="009D4705">
        <w:rPr>
          <w:rFonts w:cs="Times New Roman"/>
          <w:szCs w:val="24"/>
          <w:lang w:val="es-ES_tradnl"/>
        </w:rPr>
        <w:t xml:space="preserve"> la</w:t>
      </w:r>
      <w:r w:rsidR="00A754F0" w:rsidRPr="009650C7">
        <w:rPr>
          <w:rFonts w:cs="Times New Roman"/>
          <w:szCs w:val="24"/>
          <w:lang w:val="es-ES_tradnl"/>
        </w:rPr>
        <w:t xml:space="preserve"> </w:t>
      </w:r>
      <w:r w:rsidR="009D4705" w:rsidRPr="009650C7">
        <w:rPr>
          <w:rFonts w:cs="Times New Roman"/>
          <w:szCs w:val="24"/>
          <w:lang w:val="es-ES_tradnl"/>
        </w:rPr>
        <w:t xml:space="preserve">Conagua </w:t>
      </w:r>
      <w:r w:rsidR="00CD4457" w:rsidRPr="009650C7">
        <w:rPr>
          <w:rFonts w:cs="Times New Roman"/>
          <w:szCs w:val="24"/>
          <w:lang w:val="es-ES_tradnl"/>
        </w:rPr>
        <w:t>(2016)</w:t>
      </w:r>
      <w:r w:rsidR="00A754F0" w:rsidRPr="009650C7">
        <w:rPr>
          <w:rFonts w:cs="Times New Roman"/>
          <w:szCs w:val="24"/>
          <w:lang w:val="es-ES_tradnl"/>
        </w:rPr>
        <w:t xml:space="preserve"> para procesos óptimos de </w:t>
      </w:r>
      <w:r w:rsidR="009D4705" w:rsidRPr="009650C7">
        <w:rPr>
          <w:rFonts w:cs="Times New Roman"/>
          <w:szCs w:val="24"/>
          <w:lang w:val="es-ES_tradnl"/>
        </w:rPr>
        <w:t>lodos activado</w:t>
      </w:r>
      <w:r w:rsidR="00A754F0" w:rsidRPr="009650C7">
        <w:rPr>
          <w:rFonts w:cs="Times New Roman"/>
          <w:szCs w:val="24"/>
          <w:lang w:val="es-ES_tradnl"/>
        </w:rPr>
        <w:t>s</w:t>
      </w:r>
      <w:r w:rsidR="00AC60CB" w:rsidRPr="009650C7">
        <w:rPr>
          <w:rFonts w:cs="Times New Roman"/>
          <w:szCs w:val="24"/>
          <w:lang w:val="es-ES_tradnl"/>
        </w:rPr>
        <w:t xml:space="preserve"> </w:t>
      </w:r>
      <w:r w:rsidR="00ED036C" w:rsidRPr="009650C7">
        <w:rPr>
          <w:rFonts w:cs="Times New Roman"/>
          <w:szCs w:val="24"/>
          <w:lang w:val="es-ES_tradnl"/>
        </w:rPr>
        <w:t>(o</w:t>
      </w:r>
      <w:r w:rsidR="00AC60CB" w:rsidRPr="009650C7">
        <w:rPr>
          <w:rFonts w:cs="Times New Roman"/>
          <w:szCs w:val="24"/>
          <w:lang w:val="es-ES_tradnl"/>
        </w:rPr>
        <w:t xml:space="preserve"> sus variantes</w:t>
      </w:r>
      <w:r w:rsidR="00ED036C" w:rsidRPr="009650C7">
        <w:rPr>
          <w:rFonts w:cs="Times New Roman"/>
          <w:szCs w:val="24"/>
          <w:lang w:val="es-ES_tradnl"/>
        </w:rPr>
        <w:t>) y no hay una diferencia significativa</w:t>
      </w:r>
      <w:r w:rsidR="00BD2817" w:rsidRPr="009650C7">
        <w:rPr>
          <w:rFonts w:cs="Times New Roman"/>
          <w:szCs w:val="24"/>
          <w:lang w:val="es-ES_tradnl"/>
        </w:rPr>
        <w:t xml:space="preserve"> (</w:t>
      </w:r>
      <w:r w:rsidR="00BD2817" w:rsidRPr="00716B5A">
        <w:rPr>
          <w:rFonts w:cs="Times New Roman"/>
          <w:i/>
          <w:iCs/>
          <w:szCs w:val="24"/>
          <w:lang w:val="es-ES_tradnl"/>
        </w:rPr>
        <w:t>p</w:t>
      </w:r>
      <w:r w:rsidR="009D4705">
        <w:rPr>
          <w:rFonts w:cs="Times New Roman"/>
          <w:szCs w:val="24"/>
          <w:lang w:val="es-ES_tradnl"/>
        </w:rPr>
        <w:t xml:space="preserve"> </w:t>
      </w:r>
      <w:r w:rsidR="00BD2817" w:rsidRPr="009650C7">
        <w:rPr>
          <w:rFonts w:cs="Times New Roman"/>
          <w:szCs w:val="24"/>
          <w:lang w:val="es-ES_tradnl"/>
        </w:rPr>
        <w:t>&lt;</w:t>
      </w:r>
      <w:r w:rsidR="009D4705">
        <w:rPr>
          <w:rFonts w:cs="Times New Roman"/>
          <w:szCs w:val="24"/>
          <w:lang w:val="es-ES_tradnl"/>
        </w:rPr>
        <w:t xml:space="preserve"> </w:t>
      </w:r>
      <w:r w:rsidR="00BD2817" w:rsidRPr="009650C7">
        <w:rPr>
          <w:rFonts w:cs="Times New Roman"/>
          <w:szCs w:val="24"/>
          <w:lang w:val="es-ES_tradnl"/>
        </w:rPr>
        <w:t>0.05)</w:t>
      </w:r>
      <w:r w:rsidR="00ED036C" w:rsidRPr="009650C7">
        <w:rPr>
          <w:rFonts w:cs="Times New Roman"/>
          <w:szCs w:val="24"/>
          <w:lang w:val="es-ES_tradnl"/>
        </w:rPr>
        <w:t xml:space="preserve"> de la variable pH entre los tres TRH</w:t>
      </w:r>
      <w:r w:rsidR="00BD2817" w:rsidRPr="009650C7">
        <w:rPr>
          <w:rFonts w:cs="Times New Roman"/>
          <w:szCs w:val="24"/>
          <w:lang w:val="es-ES_tradnl"/>
        </w:rPr>
        <w:t xml:space="preserve"> (15, 20 y 25 h)</w:t>
      </w:r>
      <w:r w:rsidR="009D4705">
        <w:rPr>
          <w:rFonts w:cs="Times New Roman"/>
          <w:szCs w:val="24"/>
          <w:lang w:val="es-ES_tradnl"/>
        </w:rPr>
        <w:t>; aquí el</w:t>
      </w:r>
      <w:r w:rsidR="00BD2817" w:rsidRPr="009650C7">
        <w:rPr>
          <w:rFonts w:cs="Times New Roman"/>
          <w:szCs w:val="24"/>
          <w:lang w:val="es-ES_tradnl"/>
        </w:rPr>
        <w:t xml:space="preserve"> diferente</w:t>
      </w:r>
      <w:r w:rsidR="009D4705">
        <w:rPr>
          <w:rFonts w:cs="Times New Roman"/>
          <w:szCs w:val="24"/>
          <w:lang w:val="es-ES_tradnl"/>
        </w:rPr>
        <w:t xml:space="preserve"> es</w:t>
      </w:r>
      <w:r w:rsidR="00BD2817" w:rsidRPr="009650C7">
        <w:rPr>
          <w:rFonts w:cs="Times New Roman"/>
          <w:szCs w:val="24"/>
          <w:lang w:val="es-ES_tradnl"/>
        </w:rPr>
        <w:t xml:space="preserve"> el TRH 0 h</w:t>
      </w:r>
      <w:r w:rsidR="003639C5" w:rsidRPr="009650C7">
        <w:rPr>
          <w:rFonts w:cs="Times New Roman"/>
          <w:szCs w:val="24"/>
          <w:lang w:val="es-ES_tradnl"/>
        </w:rPr>
        <w:t>.</w:t>
      </w:r>
    </w:p>
    <w:p w14:paraId="6BCF4E06" w14:textId="77777777" w:rsidR="009650C7" w:rsidRDefault="009650C7" w:rsidP="009650C7">
      <w:pPr>
        <w:spacing w:after="0" w:line="360" w:lineRule="auto"/>
        <w:jc w:val="both"/>
        <w:rPr>
          <w:rFonts w:cs="Times New Roman"/>
          <w:b/>
          <w:i/>
          <w:szCs w:val="24"/>
          <w:lang w:val="es-ES_tradnl"/>
        </w:rPr>
      </w:pPr>
    </w:p>
    <w:p w14:paraId="6289BA13" w14:textId="43187AF5" w:rsidR="009650C7" w:rsidRPr="00716B5A" w:rsidRDefault="003639C5" w:rsidP="00B96203">
      <w:pPr>
        <w:spacing w:after="0" w:line="360" w:lineRule="auto"/>
        <w:jc w:val="center"/>
        <w:rPr>
          <w:rFonts w:cs="Times New Roman"/>
          <w:iCs/>
          <w:szCs w:val="24"/>
          <w:lang w:val="es-ES_tradnl"/>
        </w:rPr>
      </w:pPr>
      <w:r w:rsidRPr="00716B5A">
        <w:rPr>
          <w:rFonts w:cs="Times New Roman"/>
          <w:b/>
          <w:iCs/>
          <w:sz w:val="28"/>
          <w:szCs w:val="28"/>
          <w:lang w:val="es-ES_tradnl"/>
        </w:rPr>
        <w:t>Temperatura</w:t>
      </w:r>
    </w:p>
    <w:p w14:paraId="78C78E80" w14:textId="1EB182BE" w:rsidR="003639C5" w:rsidRPr="009650C7" w:rsidRDefault="00EA52E5" w:rsidP="00716B5A">
      <w:pPr>
        <w:spacing w:after="0" w:line="360" w:lineRule="auto"/>
        <w:ind w:firstLine="708"/>
        <w:jc w:val="both"/>
        <w:rPr>
          <w:rFonts w:cs="Times New Roman"/>
          <w:szCs w:val="24"/>
          <w:lang w:val="es-ES_tradnl"/>
        </w:rPr>
      </w:pPr>
      <w:r w:rsidRPr="009650C7">
        <w:rPr>
          <w:rFonts w:cs="Times New Roman"/>
          <w:szCs w:val="24"/>
          <w:lang w:val="es-ES_tradnl"/>
        </w:rPr>
        <w:t>La temperatura e</w:t>
      </w:r>
      <w:r w:rsidR="00A754F0" w:rsidRPr="009650C7">
        <w:rPr>
          <w:rFonts w:cs="Times New Roman"/>
          <w:szCs w:val="24"/>
          <w:lang w:val="es-ES_tradnl"/>
        </w:rPr>
        <w:t xml:space="preserve">s un parámetro importante de operación de los SBR debido a que tiene un efecto directo en la actividad bacteriana y </w:t>
      </w:r>
      <w:r w:rsidR="00A1513C">
        <w:rPr>
          <w:rFonts w:cs="Times New Roman"/>
          <w:szCs w:val="24"/>
          <w:lang w:val="es-ES_tradnl"/>
        </w:rPr>
        <w:t xml:space="preserve">a raíz de que </w:t>
      </w:r>
      <w:r w:rsidR="00A754F0" w:rsidRPr="009650C7">
        <w:rPr>
          <w:rFonts w:cs="Times New Roman"/>
          <w:szCs w:val="24"/>
          <w:lang w:val="es-ES_tradnl"/>
        </w:rPr>
        <w:t>operacionalmente no</w:t>
      </w:r>
      <w:r w:rsidR="00B536FC" w:rsidRPr="009650C7">
        <w:rPr>
          <w:rFonts w:cs="Times New Roman"/>
          <w:szCs w:val="24"/>
          <w:lang w:val="es-ES_tradnl"/>
        </w:rPr>
        <w:t xml:space="preserve"> se</w:t>
      </w:r>
      <w:r w:rsidR="00A754F0" w:rsidRPr="009650C7">
        <w:rPr>
          <w:rFonts w:cs="Times New Roman"/>
          <w:szCs w:val="24"/>
          <w:lang w:val="es-ES_tradnl"/>
        </w:rPr>
        <w:t xml:space="preserve"> tiene control sobre este</w:t>
      </w:r>
      <w:r w:rsidR="00B536FC" w:rsidRPr="009650C7">
        <w:rPr>
          <w:rFonts w:cs="Times New Roman"/>
          <w:szCs w:val="24"/>
          <w:lang w:val="es-ES_tradnl"/>
        </w:rPr>
        <w:t>.</w:t>
      </w:r>
      <w:r w:rsidR="00A754F0" w:rsidRPr="009650C7">
        <w:rPr>
          <w:rFonts w:cs="Times New Roman"/>
          <w:szCs w:val="24"/>
          <w:lang w:val="es-ES_tradnl"/>
        </w:rPr>
        <w:t xml:space="preserve"> El rango óptimo para la actividad bacteriana aerobia es</w:t>
      </w:r>
      <w:r w:rsidR="00AC60CB" w:rsidRPr="009650C7">
        <w:rPr>
          <w:rFonts w:cs="Times New Roman"/>
          <w:szCs w:val="24"/>
          <w:lang w:val="es-ES_tradnl"/>
        </w:rPr>
        <w:t>tá</w:t>
      </w:r>
      <w:r w:rsidR="00A754F0" w:rsidRPr="009650C7">
        <w:rPr>
          <w:rFonts w:cs="Times New Roman"/>
          <w:szCs w:val="24"/>
          <w:lang w:val="es-ES_tradnl"/>
        </w:rPr>
        <w:t xml:space="preserve"> entre 25 y 32 °C</w:t>
      </w:r>
      <w:r w:rsidR="00A1513C">
        <w:rPr>
          <w:rFonts w:cs="Times New Roman"/>
          <w:szCs w:val="24"/>
          <w:lang w:val="es-ES_tradnl"/>
        </w:rPr>
        <w:t>.</w:t>
      </w:r>
      <w:r w:rsidR="00A1513C" w:rsidRPr="009650C7">
        <w:rPr>
          <w:rFonts w:cs="Times New Roman"/>
          <w:szCs w:val="24"/>
          <w:lang w:val="es-ES_tradnl"/>
        </w:rPr>
        <w:t xml:space="preserve"> </w:t>
      </w:r>
      <w:r w:rsidR="00A1513C">
        <w:rPr>
          <w:rFonts w:cs="Times New Roman"/>
          <w:szCs w:val="24"/>
          <w:lang w:val="es-ES_tradnl"/>
        </w:rPr>
        <w:t>C</w:t>
      </w:r>
      <w:r w:rsidR="00A1513C" w:rsidRPr="009650C7">
        <w:rPr>
          <w:rFonts w:cs="Times New Roman"/>
          <w:szCs w:val="24"/>
          <w:lang w:val="es-ES_tradnl"/>
        </w:rPr>
        <w:t xml:space="preserve">on </w:t>
      </w:r>
      <w:r w:rsidR="00A754F0" w:rsidRPr="009650C7">
        <w:rPr>
          <w:rFonts w:cs="Times New Roman"/>
          <w:szCs w:val="24"/>
          <w:lang w:val="es-ES_tradnl"/>
        </w:rPr>
        <w:t>altas temperaturas las bacterias se vuelven más activas</w:t>
      </w:r>
      <w:r w:rsidR="00A1513C">
        <w:rPr>
          <w:rFonts w:cs="Times New Roman"/>
          <w:szCs w:val="24"/>
          <w:lang w:val="es-ES_tradnl"/>
        </w:rPr>
        <w:t>;</w:t>
      </w:r>
      <w:r w:rsidR="00B536FC" w:rsidRPr="009650C7">
        <w:rPr>
          <w:rFonts w:cs="Times New Roman"/>
          <w:szCs w:val="24"/>
          <w:lang w:val="es-ES_tradnl"/>
        </w:rPr>
        <w:t xml:space="preserve"> y</w:t>
      </w:r>
      <w:r w:rsidR="00A754F0" w:rsidRPr="009650C7">
        <w:rPr>
          <w:rFonts w:cs="Times New Roman"/>
          <w:szCs w:val="24"/>
          <w:lang w:val="es-ES_tradnl"/>
        </w:rPr>
        <w:t xml:space="preserve"> a </w:t>
      </w:r>
      <w:r w:rsidR="00AC60CB" w:rsidRPr="009650C7">
        <w:rPr>
          <w:rFonts w:cs="Times New Roman"/>
          <w:szCs w:val="24"/>
          <w:lang w:val="es-ES_tradnl"/>
        </w:rPr>
        <w:t>bajas</w:t>
      </w:r>
      <w:r w:rsidR="00A754F0" w:rsidRPr="009650C7">
        <w:rPr>
          <w:rFonts w:cs="Times New Roman"/>
          <w:szCs w:val="24"/>
          <w:lang w:val="es-ES_tradnl"/>
        </w:rPr>
        <w:t xml:space="preserve"> temperatura</w:t>
      </w:r>
      <w:r w:rsidR="00AC60CB" w:rsidRPr="009650C7">
        <w:rPr>
          <w:rFonts w:cs="Times New Roman"/>
          <w:szCs w:val="24"/>
          <w:lang w:val="es-ES_tradnl"/>
        </w:rPr>
        <w:t>s</w:t>
      </w:r>
      <w:r w:rsidR="00A1513C">
        <w:rPr>
          <w:rFonts w:cs="Times New Roman"/>
          <w:szCs w:val="24"/>
          <w:lang w:val="es-ES_tradnl"/>
        </w:rPr>
        <w:t>,</w:t>
      </w:r>
      <w:r w:rsidR="00A754F0" w:rsidRPr="009650C7">
        <w:rPr>
          <w:rFonts w:cs="Times New Roman"/>
          <w:szCs w:val="24"/>
          <w:lang w:val="es-ES_tradnl"/>
        </w:rPr>
        <w:t xml:space="preserve"> meno</w:t>
      </w:r>
      <w:r w:rsidRPr="009650C7">
        <w:rPr>
          <w:rFonts w:cs="Times New Roman"/>
          <w:szCs w:val="24"/>
          <w:lang w:val="es-ES_tradnl"/>
        </w:rPr>
        <w:t>s</w:t>
      </w:r>
      <w:r w:rsidR="00A754F0" w:rsidRPr="009650C7">
        <w:rPr>
          <w:rFonts w:cs="Times New Roman"/>
          <w:szCs w:val="24"/>
          <w:lang w:val="es-ES_tradnl"/>
        </w:rPr>
        <w:t xml:space="preserve"> activ</w:t>
      </w:r>
      <w:r w:rsidRPr="009650C7">
        <w:rPr>
          <w:rFonts w:cs="Times New Roman"/>
          <w:szCs w:val="24"/>
          <w:lang w:val="es-ES_tradnl"/>
        </w:rPr>
        <w:t>as</w:t>
      </w:r>
      <w:r w:rsidR="00A1513C">
        <w:rPr>
          <w:rFonts w:cs="Times New Roman"/>
          <w:szCs w:val="24"/>
          <w:lang w:val="es-ES_tradnl"/>
        </w:rPr>
        <w:t>.</w:t>
      </w:r>
      <w:r w:rsidR="00A1513C" w:rsidRPr="009650C7">
        <w:rPr>
          <w:rFonts w:cs="Times New Roman"/>
          <w:szCs w:val="24"/>
          <w:lang w:val="es-ES_tradnl"/>
        </w:rPr>
        <w:t xml:space="preserve"> </w:t>
      </w:r>
      <w:r w:rsidR="00A1513C">
        <w:rPr>
          <w:rFonts w:cs="Times New Roman"/>
          <w:szCs w:val="24"/>
          <w:lang w:val="es-ES_tradnl"/>
        </w:rPr>
        <w:t>S</w:t>
      </w:r>
      <w:r w:rsidR="00A1513C" w:rsidRPr="009650C7">
        <w:rPr>
          <w:rFonts w:cs="Times New Roman"/>
          <w:szCs w:val="24"/>
          <w:lang w:val="es-ES_tradnl"/>
        </w:rPr>
        <w:t xml:space="preserve">in </w:t>
      </w:r>
      <w:r w:rsidR="00AC60CB" w:rsidRPr="009650C7">
        <w:rPr>
          <w:rFonts w:cs="Times New Roman"/>
          <w:szCs w:val="24"/>
          <w:lang w:val="es-ES_tradnl"/>
        </w:rPr>
        <w:t>embargo,</w:t>
      </w:r>
      <w:r w:rsidR="00B536FC" w:rsidRPr="009650C7">
        <w:rPr>
          <w:rFonts w:cs="Times New Roman"/>
          <w:szCs w:val="24"/>
          <w:lang w:val="es-ES_tradnl"/>
        </w:rPr>
        <w:t xml:space="preserve"> arriba de 35 °C las enzimas son destruidas</w:t>
      </w:r>
      <w:r w:rsidR="00A1513C">
        <w:rPr>
          <w:rFonts w:cs="Times New Roman"/>
          <w:szCs w:val="24"/>
          <w:lang w:val="es-ES_tradnl"/>
        </w:rPr>
        <w:t>, lo que da</w:t>
      </w:r>
      <w:r w:rsidR="00B536FC" w:rsidRPr="009650C7">
        <w:rPr>
          <w:rFonts w:cs="Times New Roman"/>
          <w:szCs w:val="24"/>
          <w:lang w:val="es-ES_tradnl"/>
        </w:rPr>
        <w:t xml:space="preserve"> como resultado una baja en la eficiencia </w:t>
      </w:r>
      <w:r w:rsidR="00AC60CB" w:rsidRPr="009650C7">
        <w:rPr>
          <w:rFonts w:cs="Times New Roman"/>
          <w:szCs w:val="24"/>
          <w:lang w:val="es-ES_tradnl"/>
        </w:rPr>
        <w:t xml:space="preserve">de remoción de contaminantes en </w:t>
      </w:r>
      <w:r w:rsidR="00B536FC" w:rsidRPr="009650C7">
        <w:rPr>
          <w:rFonts w:cs="Times New Roman"/>
          <w:szCs w:val="24"/>
          <w:lang w:val="es-ES_tradnl"/>
        </w:rPr>
        <w:t>el proceso (</w:t>
      </w:r>
      <w:r w:rsidR="00A1513C" w:rsidRPr="009650C7">
        <w:rPr>
          <w:rFonts w:cs="Times New Roman"/>
          <w:szCs w:val="24"/>
          <w:lang w:val="es-ES_tradnl"/>
        </w:rPr>
        <w:t>Conagua</w:t>
      </w:r>
      <w:r w:rsidR="00B536FC" w:rsidRPr="009650C7">
        <w:rPr>
          <w:rFonts w:cs="Times New Roman"/>
          <w:szCs w:val="24"/>
          <w:lang w:val="es-ES_tradnl"/>
        </w:rPr>
        <w:t>, 2016)</w:t>
      </w:r>
      <w:r w:rsidR="00A754F0" w:rsidRPr="009650C7">
        <w:rPr>
          <w:rFonts w:cs="Times New Roman"/>
          <w:szCs w:val="24"/>
          <w:lang w:val="es-ES_tradnl"/>
        </w:rPr>
        <w:t>.</w:t>
      </w:r>
      <w:r w:rsidR="00B536FC" w:rsidRPr="009650C7">
        <w:rPr>
          <w:rFonts w:cs="Times New Roman"/>
          <w:szCs w:val="24"/>
          <w:lang w:val="es-ES_tradnl"/>
        </w:rPr>
        <w:t xml:space="preserve"> Este</w:t>
      </w:r>
      <w:r w:rsidR="003639C5" w:rsidRPr="009650C7">
        <w:rPr>
          <w:rFonts w:cs="Times New Roman"/>
          <w:szCs w:val="24"/>
          <w:lang w:val="es-ES_tradnl"/>
        </w:rPr>
        <w:t xml:space="preserve"> parámetro se encuentra regulado </w:t>
      </w:r>
      <w:r w:rsidR="00B536FC" w:rsidRPr="009650C7">
        <w:rPr>
          <w:rFonts w:cs="Times New Roman"/>
          <w:szCs w:val="24"/>
          <w:lang w:val="es-ES_tradnl"/>
        </w:rPr>
        <w:t>para</w:t>
      </w:r>
      <w:r w:rsidR="003639C5" w:rsidRPr="009650C7">
        <w:rPr>
          <w:rFonts w:cs="Times New Roman"/>
          <w:szCs w:val="24"/>
          <w:lang w:val="es-ES_tradnl"/>
        </w:rPr>
        <w:t xml:space="preserve"> su descarga </w:t>
      </w:r>
      <w:r w:rsidR="00B536FC" w:rsidRPr="009650C7">
        <w:rPr>
          <w:rFonts w:cs="Times New Roman"/>
          <w:szCs w:val="24"/>
          <w:lang w:val="es-ES_tradnl"/>
        </w:rPr>
        <w:t>por</w:t>
      </w:r>
      <w:r w:rsidR="003639C5" w:rsidRPr="009650C7">
        <w:rPr>
          <w:rFonts w:cs="Times New Roman"/>
          <w:szCs w:val="24"/>
          <w:lang w:val="es-ES_tradnl"/>
        </w:rPr>
        <w:t xml:space="preserve"> la NOM-001-SEMARNAT-1996, la cual establece para ciertos cuerpos receptores un límite máximo permisible de 40 °C, temperatura que no se alcanzó en todo el proceso de evaluación</w:t>
      </w:r>
      <w:r w:rsidR="00B536FC" w:rsidRPr="009650C7">
        <w:rPr>
          <w:rFonts w:cs="Times New Roman"/>
          <w:szCs w:val="24"/>
          <w:lang w:val="es-ES_tradnl"/>
        </w:rPr>
        <w:t xml:space="preserve">, pues en el influente el rango </w:t>
      </w:r>
      <w:r w:rsidR="00A1513C">
        <w:rPr>
          <w:rFonts w:cs="Times New Roman"/>
          <w:szCs w:val="24"/>
          <w:lang w:val="es-ES_tradnl"/>
        </w:rPr>
        <w:t>fue</w:t>
      </w:r>
      <w:r w:rsidR="00B536FC" w:rsidRPr="009650C7">
        <w:rPr>
          <w:rFonts w:cs="Times New Roman"/>
          <w:szCs w:val="24"/>
          <w:lang w:val="es-ES_tradnl"/>
        </w:rPr>
        <w:t xml:space="preserve"> de 27 a 29 °C, mientras que </w:t>
      </w:r>
      <w:r w:rsidR="00A1513C">
        <w:rPr>
          <w:rFonts w:cs="Times New Roman"/>
          <w:szCs w:val="24"/>
          <w:lang w:val="es-ES_tradnl"/>
        </w:rPr>
        <w:t xml:space="preserve">en </w:t>
      </w:r>
      <w:r w:rsidR="00B536FC" w:rsidRPr="009650C7">
        <w:rPr>
          <w:rFonts w:cs="Times New Roman"/>
          <w:szCs w:val="24"/>
          <w:lang w:val="es-ES_tradnl"/>
        </w:rPr>
        <w:t xml:space="preserve">el efluente de los tratamientos se presentó un rango de </w:t>
      </w:r>
      <w:r w:rsidR="00B536FC" w:rsidRPr="009650C7">
        <w:rPr>
          <w:rFonts w:cs="Times New Roman"/>
          <w:szCs w:val="24"/>
          <w:lang w:val="es-ES_tradnl"/>
        </w:rPr>
        <w:lastRenderedPageBreak/>
        <w:t>28.5 a 29.7 °C</w:t>
      </w:r>
      <w:r w:rsidR="003639C5" w:rsidRPr="009650C7">
        <w:rPr>
          <w:rFonts w:cs="Times New Roman"/>
          <w:szCs w:val="24"/>
          <w:lang w:val="es-ES_tradnl"/>
        </w:rPr>
        <w:t>.</w:t>
      </w:r>
      <w:r w:rsidR="00B536FC" w:rsidRPr="009650C7">
        <w:rPr>
          <w:rFonts w:cs="Times New Roman"/>
          <w:szCs w:val="24"/>
          <w:lang w:val="es-ES_tradnl"/>
        </w:rPr>
        <w:t xml:space="preserve"> Los </w:t>
      </w:r>
      <w:r w:rsidRPr="009650C7">
        <w:rPr>
          <w:rFonts w:cs="Times New Roman"/>
          <w:szCs w:val="24"/>
          <w:lang w:val="es-ES_tradnl"/>
        </w:rPr>
        <w:t>resultados</w:t>
      </w:r>
      <w:r w:rsidR="00B536FC" w:rsidRPr="009650C7">
        <w:rPr>
          <w:rFonts w:cs="Times New Roman"/>
          <w:szCs w:val="24"/>
          <w:lang w:val="es-ES_tradnl"/>
        </w:rPr>
        <w:t xml:space="preserve"> presentados en el experimento son buenos</w:t>
      </w:r>
      <w:r w:rsidR="00ED036C" w:rsidRPr="009650C7">
        <w:rPr>
          <w:rFonts w:cs="Times New Roman"/>
          <w:szCs w:val="24"/>
          <w:lang w:val="es-ES_tradnl"/>
        </w:rPr>
        <w:t>,</w:t>
      </w:r>
      <w:r w:rsidR="00B536FC" w:rsidRPr="009650C7">
        <w:rPr>
          <w:rFonts w:cs="Times New Roman"/>
          <w:szCs w:val="24"/>
          <w:lang w:val="es-ES_tradnl"/>
        </w:rPr>
        <w:t xml:space="preserve"> </w:t>
      </w:r>
      <w:r w:rsidR="00AC60CB" w:rsidRPr="009650C7">
        <w:rPr>
          <w:rFonts w:cs="Times New Roman"/>
          <w:szCs w:val="24"/>
          <w:lang w:val="es-ES_tradnl"/>
        </w:rPr>
        <w:t>pues</w:t>
      </w:r>
      <w:r w:rsidR="00B536FC" w:rsidRPr="009650C7">
        <w:rPr>
          <w:rFonts w:cs="Times New Roman"/>
          <w:szCs w:val="24"/>
          <w:lang w:val="es-ES_tradnl"/>
        </w:rPr>
        <w:t xml:space="preserve"> la temperatura </w:t>
      </w:r>
      <w:r w:rsidR="00AC60CB" w:rsidRPr="009650C7">
        <w:rPr>
          <w:rFonts w:cs="Times New Roman"/>
          <w:szCs w:val="24"/>
          <w:lang w:val="es-ES_tradnl"/>
        </w:rPr>
        <w:t>d</w:t>
      </w:r>
      <w:r w:rsidR="00B536FC" w:rsidRPr="009650C7">
        <w:rPr>
          <w:rFonts w:cs="Times New Roman"/>
          <w:szCs w:val="24"/>
          <w:lang w:val="es-ES_tradnl"/>
        </w:rPr>
        <w:t xml:space="preserve">el agua residual no excedió </w:t>
      </w:r>
      <w:r w:rsidR="00AC60CB" w:rsidRPr="009650C7">
        <w:rPr>
          <w:rFonts w:cs="Times New Roman"/>
          <w:szCs w:val="24"/>
          <w:lang w:val="es-ES_tradnl"/>
        </w:rPr>
        <w:t>los</w:t>
      </w:r>
      <w:r w:rsidR="00B536FC" w:rsidRPr="009650C7">
        <w:rPr>
          <w:rFonts w:cs="Times New Roman"/>
          <w:szCs w:val="24"/>
          <w:lang w:val="es-ES_tradnl"/>
        </w:rPr>
        <w:t xml:space="preserve"> 35°C ni fue menor a 15°C, condiciones que deben tener </w:t>
      </w:r>
      <w:r w:rsidRPr="009650C7">
        <w:rPr>
          <w:rFonts w:cs="Times New Roman"/>
          <w:szCs w:val="24"/>
          <w:lang w:val="es-ES_tradnl"/>
        </w:rPr>
        <w:t xml:space="preserve">las </w:t>
      </w:r>
      <w:r w:rsidR="00B536FC" w:rsidRPr="009650C7">
        <w:rPr>
          <w:rFonts w:cs="Times New Roman"/>
          <w:szCs w:val="24"/>
          <w:lang w:val="es-ES_tradnl"/>
        </w:rPr>
        <w:t>plantas en su operación</w:t>
      </w:r>
      <w:r w:rsidR="00976BE6" w:rsidRPr="009650C7">
        <w:rPr>
          <w:rFonts w:cs="Times New Roman"/>
          <w:szCs w:val="24"/>
          <w:lang w:val="es-ES_tradnl"/>
        </w:rPr>
        <w:t xml:space="preserve">, </w:t>
      </w:r>
      <w:r w:rsidR="00D03817">
        <w:rPr>
          <w:rFonts w:cs="Times New Roman"/>
          <w:szCs w:val="24"/>
          <w:lang w:val="es-ES_tradnl"/>
        </w:rPr>
        <w:t>ya</w:t>
      </w:r>
      <w:r w:rsidR="00A1513C">
        <w:rPr>
          <w:rFonts w:cs="Times New Roman"/>
          <w:szCs w:val="24"/>
          <w:lang w:val="es-ES_tradnl"/>
        </w:rPr>
        <w:t xml:space="preserve"> que</w:t>
      </w:r>
      <w:r w:rsidR="00D03817">
        <w:rPr>
          <w:rFonts w:cs="Times New Roman"/>
          <w:szCs w:val="24"/>
          <w:lang w:val="es-ES_tradnl"/>
        </w:rPr>
        <w:t xml:space="preserve"> esto</w:t>
      </w:r>
      <w:r w:rsidR="00A1513C">
        <w:rPr>
          <w:rFonts w:cs="Times New Roman"/>
          <w:szCs w:val="24"/>
          <w:lang w:val="es-ES_tradnl"/>
        </w:rPr>
        <w:t xml:space="preserve"> garantiza</w:t>
      </w:r>
      <w:r w:rsidR="00A1513C" w:rsidRPr="009650C7">
        <w:rPr>
          <w:rFonts w:cs="Times New Roman"/>
          <w:szCs w:val="24"/>
          <w:lang w:val="es-ES_tradnl"/>
        </w:rPr>
        <w:t xml:space="preserve"> </w:t>
      </w:r>
      <w:r w:rsidR="00976BE6" w:rsidRPr="009650C7">
        <w:rPr>
          <w:rFonts w:cs="Times New Roman"/>
          <w:szCs w:val="24"/>
          <w:lang w:val="es-ES_tradnl"/>
        </w:rPr>
        <w:t>la presencia de bacterias mesófilas (</w:t>
      </w:r>
      <w:proofErr w:type="spellStart"/>
      <w:r w:rsidR="00AB1B5E" w:rsidRPr="009650C7">
        <w:rPr>
          <w:rFonts w:cs="Times New Roman"/>
          <w:szCs w:val="24"/>
          <w:lang w:val="es-ES_tradnl"/>
        </w:rPr>
        <w:t>Carrasquero</w:t>
      </w:r>
      <w:proofErr w:type="spellEnd"/>
      <w:r w:rsidR="00AB1B5E" w:rsidRPr="009650C7">
        <w:rPr>
          <w:rFonts w:cs="Times New Roman"/>
          <w:szCs w:val="24"/>
          <w:lang w:val="es-ES_tradnl"/>
        </w:rPr>
        <w:t>, Rodríguez, Bernal y Díaz, 2018</w:t>
      </w:r>
      <w:r w:rsidR="00A1513C" w:rsidRPr="009650C7">
        <w:rPr>
          <w:rFonts w:cs="Times New Roman"/>
          <w:szCs w:val="24"/>
          <w:lang w:val="es-ES_tradnl"/>
        </w:rPr>
        <w:t>)</w:t>
      </w:r>
      <w:r w:rsidR="00A1513C">
        <w:rPr>
          <w:rFonts w:cs="Times New Roman"/>
          <w:szCs w:val="24"/>
          <w:lang w:val="es-ES_tradnl"/>
        </w:rPr>
        <w:t>.</w:t>
      </w:r>
      <w:r w:rsidR="00A1513C" w:rsidRPr="009650C7">
        <w:rPr>
          <w:rFonts w:cs="Times New Roman"/>
          <w:szCs w:val="24"/>
          <w:lang w:val="es-ES_tradnl"/>
        </w:rPr>
        <w:t xml:space="preserve"> </w:t>
      </w:r>
      <w:r w:rsidR="00A1513C">
        <w:rPr>
          <w:rFonts w:cs="Times New Roman"/>
          <w:szCs w:val="24"/>
          <w:lang w:val="es-ES_tradnl"/>
        </w:rPr>
        <w:t>E</w:t>
      </w:r>
      <w:r w:rsidR="00A1513C" w:rsidRPr="009650C7">
        <w:rPr>
          <w:rFonts w:cs="Times New Roman"/>
          <w:szCs w:val="24"/>
          <w:lang w:val="es-ES_tradnl"/>
        </w:rPr>
        <w:t xml:space="preserve">n </w:t>
      </w:r>
      <w:r w:rsidR="00ED036C" w:rsidRPr="009650C7">
        <w:rPr>
          <w:rFonts w:cs="Times New Roman"/>
          <w:szCs w:val="24"/>
          <w:lang w:val="es-ES_tradnl"/>
        </w:rPr>
        <w:t>este caso</w:t>
      </w:r>
      <w:r w:rsidR="00A1513C">
        <w:rPr>
          <w:rFonts w:cs="Times New Roman"/>
          <w:szCs w:val="24"/>
          <w:lang w:val="es-ES_tradnl"/>
        </w:rPr>
        <w:t>,</w:t>
      </w:r>
      <w:r w:rsidR="00ED036C" w:rsidRPr="009650C7">
        <w:rPr>
          <w:rFonts w:cs="Times New Roman"/>
          <w:szCs w:val="24"/>
          <w:lang w:val="es-ES_tradnl"/>
        </w:rPr>
        <w:t xml:space="preserve"> </w:t>
      </w:r>
      <w:r w:rsidR="00CB5757" w:rsidRPr="009650C7">
        <w:rPr>
          <w:rFonts w:cs="Times New Roman"/>
          <w:szCs w:val="24"/>
          <w:lang w:val="es-ES_tradnl"/>
        </w:rPr>
        <w:t>no</w:t>
      </w:r>
      <w:r w:rsidR="00ED036C" w:rsidRPr="009650C7">
        <w:rPr>
          <w:rFonts w:cs="Times New Roman"/>
          <w:szCs w:val="24"/>
          <w:lang w:val="es-ES_tradnl"/>
        </w:rPr>
        <w:t xml:space="preserve"> hay una diferencia </w:t>
      </w:r>
      <w:r w:rsidR="00CB5757" w:rsidRPr="009650C7">
        <w:rPr>
          <w:rFonts w:cs="Times New Roman"/>
          <w:szCs w:val="24"/>
          <w:lang w:val="es-ES_tradnl"/>
        </w:rPr>
        <w:t xml:space="preserve">estadística </w:t>
      </w:r>
      <w:r w:rsidR="00ED036C" w:rsidRPr="009650C7">
        <w:rPr>
          <w:rFonts w:cs="Times New Roman"/>
          <w:szCs w:val="24"/>
          <w:lang w:val="es-ES_tradnl"/>
        </w:rPr>
        <w:t>significativa (</w:t>
      </w:r>
      <w:r w:rsidR="00ED036C" w:rsidRPr="00716B5A">
        <w:rPr>
          <w:rFonts w:cs="Times New Roman"/>
          <w:i/>
          <w:iCs/>
          <w:szCs w:val="24"/>
          <w:lang w:val="es-ES_tradnl"/>
        </w:rPr>
        <w:t>p</w:t>
      </w:r>
      <w:r w:rsidR="00A1513C">
        <w:rPr>
          <w:rFonts w:cs="Times New Roman"/>
          <w:szCs w:val="24"/>
          <w:lang w:val="es-ES_tradnl"/>
        </w:rPr>
        <w:t xml:space="preserve"> </w:t>
      </w:r>
      <w:r w:rsidR="00CB5757" w:rsidRPr="009650C7">
        <w:rPr>
          <w:rFonts w:cs="Times New Roman"/>
          <w:szCs w:val="24"/>
          <w:lang w:val="es-ES_tradnl"/>
        </w:rPr>
        <w:t>≥</w:t>
      </w:r>
      <w:r w:rsidR="00A1513C">
        <w:rPr>
          <w:rFonts w:cs="Times New Roman"/>
          <w:szCs w:val="24"/>
          <w:lang w:val="es-ES_tradnl"/>
        </w:rPr>
        <w:t xml:space="preserve"> </w:t>
      </w:r>
      <w:r w:rsidR="00ED036C" w:rsidRPr="009650C7">
        <w:rPr>
          <w:rFonts w:cs="Times New Roman"/>
          <w:szCs w:val="24"/>
          <w:lang w:val="es-ES_tradnl"/>
        </w:rPr>
        <w:t>0.05) en la variable temperatura</w:t>
      </w:r>
      <w:r w:rsidR="00CB5757" w:rsidRPr="009650C7">
        <w:rPr>
          <w:rFonts w:cs="Times New Roman"/>
          <w:szCs w:val="24"/>
          <w:lang w:val="es-ES_tradnl"/>
        </w:rPr>
        <w:t>,</w:t>
      </w:r>
      <w:r w:rsidR="00ED036C" w:rsidRPr="009650C7">
        <w:rPr>
          <w:rFonts w:cs="Times New Roman"/>
          <w:szCs w:val="24"/>
          <w:lang w:val="es-ES_tradnl"/>
        </w:rPr>
        <w:t xml:space="preserve"> </w:t>
      </w:r>
      <w:r w:rsidR="00CB5757" w:rsidRPr="009650C7">
        <w:rPr>
          <w:rFonts w:cs="Times New Roman"/>
          <w:szCs w:val="24"/>
          <w:lang w:val="es-ES_tradnl"/>
        </w:rPr>
        <w:t>pero</w:t>
      </w:r>
      <w:r w:rsidR="00ED036C" w:rsidRPr="009650C7">
        <w:rPr>
          <w:rFonts w:cs="Times New Roman"/>
          <w:szCs w:val="24"/>
          <w:lang w:val="es-ES_tradnl"/>
        </w:rPr>
        <w:t xml:space="preserve"> el TRH 20 h </w:t>
      </w:r>
      <w:r w:rsidR="00CB5757" w:rsidRPr="009650C7">
        <w:rPr>
          <w:rFonts w:cs="Times New Roman"/>
          <w:szCs w:val="24"/>
          <w:lang w:val="es-ES_tradnl"/>
        </w:rPr>
        <w:t>es</w:t>
      </w:r>
      <w:r w:rsidR="00ED036C" w:rsidRPr="009650C7">
        <w:rPr>
          <w:rFonts w:cs="Times New Roman"/>
          <w:szCs w:val="24"/>
          <w:lang w:val="es-ES_tradnl"/>
        </w:rPr>
        <w:t xml:space="preserve"> eficiente para el desarrollo de los microorganismos. </w:t>
      </w:r>
    </w:p>
    <w:p w14:paraId="1418F3FF" w14:textId="77777777" w:rsidR="009650C7" w:rsidRDefault="009650C7" w:rsidP="009650C7">
      <w:pPr>
        <w:spacing w:after="0" w:line="360" w:lineRule="auto"/>
        <w:jc w:val="both"/>
        <w:rPr>
          <w:rFonts w:cs="Times New Roman"/>
          <w:b/>
          <w:i/>
          <w:szCs w:val="24"/>
          <w:lang w:val="es-ES_tradnl"/>
        </w:rPr>
      </w:pPr>
    </w:p>
    <w:p w14:paraId="1A52F571" w14:textId="39D66F98" w:rsidR="009650C7" w:rsidRPr="00716B5A" w:rsidRDefault="00390F15" w:rsidP="00B96203">
      <w:pPr>
        <w:spacing w:after="0" w:line="360" w:lineRule="auto"/>
        <w:jc w:val="center"/>
        <w:rPr>
          <w:rFonts w:cs="Times New Roman"/>
          <w:iCs/>
          <w:sz w:val="28"/>
          <w:szCs w:val="28"/>
          <w:lang w:val="es-ES_tradnl"/>
        </w:rPr>
      </w:pPr>
      <w:r w:rsidRPr="00716B5A">
        <w:rPr>
          <w:rFonts w:cs="Times New Roman"/>
          <w:b/>
          <w:iCs/>
          <w:sz w:val="28"/>
          <w:szCs w:val="28"/>
          <w:lang w:val="es-ES_tradnl"/>
        </w:rPr>
        <w:t>Conductividad eléctrica</w:t>
      </w:r>
    </w:p>
    <w:p w14:paraId="1AB2B0B3" w14:textId="5358C1A9" w:rsidR="00542078" w:rsidRPr="009650C7" w:rsidRDefault="004660FF" w:rsidP="009650C7">
      <w:pPr>
        <w:spacing w:after="0" w:line="360" w:lineRule="auto"/>
        <w:ind w:firstLine="709"/>
        <w:jc w:val="both"/>
        <w:rPr>
          <w:rFonts w:cs="Times New Roman"/>
          <w:szCs w:val="24"/>
          <w:highlight w:val="yellow"/>
          <w:lang w:val="es-ES_tradnl"/>
        </w:rPr>
      </w:pPr>
      <w:r w:rsidRPr="009650C7">
        <w:rPr>
          <w:rFonts w:cs="Times New Roman"/>
          <w:szCs w:val="24"/>
          <w:lang w:val="es-ES_tradnl"/>
        </w:rPr>
        <w:t xml:space="preserve">La conductividad eléctrica del agua es la capacidad de transportar la corriente eléctrica por los iones presentes en </w:t>
      </w:r>
      <w:r w:rsidR="004B7437">
        <w:rPr>
          <w:rFonts w:cs="Times New Roman"/>
          <w:szCs w:val="24"/>
          <w:lang w:val="es-ES_tradnl"/>
        </w:rPr>
        <w:t>esta.</w:t>
      </w:r>
      <w:r w:rsidRPr="009650C7">
        <w:rPr>
          <w:rFonts w:cs="Times New Roman"/>
          <w:szCs w:val="24"/>
          <w:lang w:val="es-ES_tradnl"/>
        </w:rPr>
        <w:t xml:space="preserve"> </w:t>
      </w:r>
      <w:r w:rsidR="004B7437">
        <w:rPr>
          <w:rFonts w:cs="Times New Roman"/>
          <w:szCs w:val="24"/>
          <w:lang w:val="es-ES_tradnl"/>
        </w:rPr>
        <w:t>E</w:t>
      </w:r>
      <w:r w:rsidR="004B7437" w:rsidRPr="009650C7">
        <w:rPr>
          <w:rFonts w:cs="Times New Roman"/>
          <w:szCs w:val="24"/>
          <w:lang w:val="es-ES_tradnl"/>
        </w:rPr>
        <w:t xml:space="preserve">l </w:t>
      </w:r>
      <w:r w:rsidRPr="009650C7">
        <w:rPr>
          <w:rFonts w:cs="Times New Roman"/>
          <w:szCs w:val="24"/>
          <w:lang w:val="es-ES_tradnl"/>
        </w:rPr>
        <w:t xml:space="preserve">aumento en </w:t>
      </w:r>
      <w:r w:rsidR="00524A08" w:rsidRPr="009650C7">
        <w:rPr>
          <w:rFonts w:cs="Times New Roman"/>
          <w:szCs w:val="24"/>
          <w:lang w:val="es-ES_tradnl"/>
        </w:rPr>
        <w:t>la concentración de iones provoca el incremento de la conductividad (</w:t>
      </w:r>
      <w:proofErr w:type="spellStart"/>
      <w:r w:rsidR="00524A08" w:rsidRPr="009650C7">
        <w:rPr>
          <w:rFonts w:cs="Times New Roman"/>
          <w:szCs w:val="24"/>
          <w:lang w:val="es-ES_tradnl"/>
        </w:rPr>
        <w:t>Crites</w:t>
      </w:r>
      <w:proofErr w:type="spellEnd"/>
      <w:r w:rsidR="00524A08" w:rsidRPr="009650C7">
        <w:rPr>
          <w:rFonts w:cs="Times New Roman"/>
          <w:szCs w:val="24"/>
          <w:lang w:val="es-ES_tradnl"/>
        </w:rPr>
        <w:t xml:space="preserve"> y </w:t>
      </w:r>
      <w:r w:rsidR="003E54D1" w:rsidRPr="004E60F0">
        <w:rPr>
          <w:rFonts w:cs="Times New Roman"/>
          <w:noProof/>
          <w:szCs w:val="24"/>
        </w:rPr>
        <w:t>Tchobanoglous</w:t>
      </w:r>
      <w:r w:rsidR="00524A08" w:rsidRPr="009650C7">
        <w:rPr>
          <w:rFonts w:cs="Times New Roman"/>
          <w:szCs w:val="24"/>
          <w:lang w:val="es-ES_tradnl"/>
        </w:rPr>
        <w:t>, 2000)</w:t>
      </w:r>
      <w:r w:rsidR="00D61612" w:rsidRPr="009650C7">
        <w:rPr>
          <w:rFonts w:cs="Times New Roman"/>
          <w:lang w:val="es-ES_tradnl"/>
        </w:rPr>
        <w:t>.</w:t>
      </w:r>
      <w:r w:rsidR="00A61D55" w:rsidRPr="009650C7">
        <w:rPr>
          <w:rFonts w:cs="Times New Roman"/>
          <w:lang w:val="es-ES_tradnl"/>
        </w:rPr>
        <w:t xml:space="preserve"> </w:t>
      </w:r>
      <w:r w:rsidR="00524A08" w:rsidRPr="009650C7">
        <w:rPr>
          <w:rFonts w:cs="Times New Roman"/>
          <w:lang w:val="es-ES_tradnl"/>
        </w:rPr>
        <w:t xml:space="preserve">Este parámetro es importante de </w:t>
      </w:r>
      <w:r w:rsidR="002D7BA2" w:rsidRPr="009650C7">
        <w:rPr>
          <w:rFonts w:cs="Times New Roman"/>
          <w:lang w:val="es-ES_tradnl"/>
        </w:rPr>
        <w:t>medir</w:t>
      </w:r>
      <w:r w:rsidR="00524A08" w:rsidRPr="009650C7">
        <w:rPr>
          <w:rFonts w:cs="Times New Roman"/>
          <w:lang w:val="es-ES_tradnl"/>
        </w:rPr>
        <w:t xml:space="preserve"> para ver la posibilidad de </w:t>
      </w:r>
      <w:r w:rsidR="00A46CD1" w:rsidRPr="009650C7">
        <w:rPr>
          <w:rFonts w:cs="Times New Roman"/>
          <w:lang w:val="es-ES_tradnl"/>
        </w:rPr>
        <w:t>reúso</w:t>
      </w:r>
      <w:r w:rsidR="00524A08" w:rsidRPr="009650C7">
        <w:rPr>
          <w:rFonts w:cs="Times New Roman"/>
          <w:lang w:val="es-ES_tradnl"/>
        </w:rPr>
        <w:t xml:space="preserve"> del agua </w:t>
      </w:r>
      <w:r w:rsidR="00333636" w:rsidRPr="009650C7">
        <w:rPr>
          <w:rFonts w:cs="Times New Roman"/>
          <w:lang w:val="es-ES_tradnl"/>
        </w:rPr>
        <w:t xml:space="preserve">tratada </w:t>
      </w:r>
      <w:r w:rsidR="00524A08" w:rsidRPr="009650C7">
        <w:rPr>
          <w:rFonts w:cs="Times New Roman"/>
          <w:lang w:val="es-ES_tradnl"/>
        </w:rPr>
        <w:t>en riego</w:t>
      </w:r>
      <w:r w:rsidR="004B7437">
        <w:rPr>
          <w:rFonts w:cs="Times New Roman"/>
          <w:lang w:val="es-ES_tradnl"/>
        </w:rPr>
        <w:t>.</w:t>
      </w:r>
      <w:r w:rsidR="004B7437" w:rsidRPr="009650C7">
        <w:rPr>
          <w:rFonts w:cs="Times New Roman"/>
          <w:lang w:val="es-ES_tradnl"/>
        </w:rPr>
        <w:t xml:space="preserve"> </w:t>
      </w:r>
      <w:r w:rsidR="004B7437">
        <w:rPr>
          <w:rFonts w:cs="Times New Roman"/>
          <w:szCs w:val="24"/>
          <w:lang w:val="es-ES_tradnl"/>
        </w:rPr>
        <w:t>S</w:t>
      </w:r>
      <w:r w:rsidR="004B7437" w:rsidRPr="009650C7">
        <w:rPr>
          <w:rFonts w:cs="Times New Roman"/>
          <w:szCs w:val="24"/>
          <w:lang w:val="es-ES_tradnl"/>
        </w:rPr>
        <w:t xml:space="preserve">i </w:t>
      </w:r>
      <w:r w:rsidR="00542078" w:rsidRPr="009650C7">
        <w:rPr>
          <w:rFonts w:cs="Times New Roman"/>
          <w:szCs w:val="24"/>
          <w:lang w:val="es-ES_tradnl"/>
        </w:rPr>
        <w:t xml:space="preserve">el agua de riego tiene una conductividad eléctrica (CE) </w:t>
      </w:r>
      <w:r w:rsidR="002D7BA2" w:rsidRPr="009650C7">
        <w:rPr>
          <w:rFonts w:cs="Times New Roman"/>
          <w:szCs w:val="24"/>
          <w:lang w:val="es-ES_tradnl"/>
        </w:rPr>
        <w:t xml:space="preserve">menor que </w:t>
      </w:r>
      <w:r w:rsidR="00542078" w:rsidRPr="009650C7">
        <w:rPr>
          <w:rFonts w:cs="Times New Roman"/>
          <w:szCs w:val="24"/>
          <w:lang w:val="es-ES_tradnl"/>
        </w:rPr>
        <w:t xml:space="preserve">0.7 </w:t>
      </w:r>
      <w:proofErr w:type="spellStart"/>
      <w:r w:rsidR="008146BE" w:rsidRPr="009650C7">
        <w:rPr>
          <w:rFonts w:cs="Times New Roman"/>
          <w:szCs w:val="24"/>
          <w:lang w:val="es-ES_tradnl"/>
        </w:rPr>
        <w:t>dS</w:t>
      </w:r>
      <w:proofErr w:type="spellEnd"/>
      <w:r w:rsidR="008146BE">
        <w:rPr>
          <w:rFonts w:cs="Times New Roman"/>
          <w:szCs w:val="24"/>
          <w:lang w:val="es-ES_tradnl"/>
        </w:rPr>
        <w:t>/</w:t>
      </w:r>
      <w:r w:rsidR="00542078" w:rsidRPr="009650C7">
        <w:rPr>
          <w:rFonts w:cs="Times New Roman"/>
          <w:szCs w:val="24"/>
          <w:lang w:val="es-ES_tradnl"/>
        </w:rPr>
        <w:t>m</w:t>
      </w:r>
      <w:r w:rsidR="00333636" w:rsidRPr="009650C7">
        <w:rPr>
          <w:rFonts w:cs="Times New Roman"/>
          <w:szCs w:val="24"/>
          <w:lang w:val="es-ES_tradnl"/>
        </w:rPr>
        <w:t xml:space="preserve"> (&lt;</w:t>
      </w:r>
      <w:r w:rsidR="004B7437">
        <w:rPr>
          <w:rFonts w:cs="Times New Roman"/>
          <w:szCs w:val="24"/>
          <w:lang w:val="es-ES_tradnl"/>
        </w:rPr>
        <w:t xml:space="preserve"> </w:t>
      </w:r>
      <w:r w:rsidR="00333636" w:rsidRPr="009650C7">
        <w:rPr>
          <w:rFonts w:cs="Times New Roman"/>
          <w:szCs w:val="24"/>
          <w:lang w:val="es-ES_tradnl"/>
        </w:rPr>
        <w:t xml:space="preserve">700 </w:t>
      </w:r>
      <w:r w:rsidR="004B7437" w:rsidRPr="009650C7">
        <w:rPr>
          <w:rFonts w:cs="Times New Roman"/>
          <w:szCs w:val="24"/>
          <w:lang w:val="es-ES_tradnl"/>
        </w:rPr>
        <w:t>µS</w:t>
      </w:r>
      <w:r w:rsidR="004B7437">
        <w:rPr>
          <w:rFonts w:cs="Times New Roman"/>
          <w:szCs w:val="24"/>
          <w:lang w:val="es-ES_tradnl"/>
        </w:rPr>
        <w:t>/</w:t>
      </w:r>
      <w:r w:rsidR="00333636" w:rsidRPr="009650C7">
        <w:rPr>
          <w:rFonts w:cs="Times New Roman"/>
          <w:szCs w:val="24"/>
          <w:lang w:val="es-ES_tradnl"/>
        </w:rPr>
        <w:t>cm)</w:t>
      </w:r>
      <w:r w:rsidR="00542078" w:rsidRPr="009650C7">
        <w:rPr>
          <w:rFonts w:cs="Times New Roman"/>
          <w:szCs w:val="24"/>
          <w:lang w:val="es-ES_tradnl"/>
        </w:rPr>
        <w:t>, se podrán regar casi todos los cultivos, excepto aquellos muy</w:t>
      </w:r>
      <w:r w:rsidR="00A46CD1" w:rsidRPr="009650C7">
        <w:rPr>
          <w:rFonts w:cs="Times New Roman"/>
          <w:szCs w:val="24"/>
          <w:lang w:val="es-ES_tradnl"/>
        </w:rPr>
        <w:t xml:space="preserve"> sensibles a sales</w:t>
      </w:r>
      <w:r w:rsidR="008146BE">
        <w:rPr>
          <w:rFonts w:cs="Times New Roman"/>
          <w:szCs w:val="24"/>
          <w:lang w:val="es-ES_tradnl"/>
        </w:rPr>
        <w:t>;</w:t>
      </w:r>
      <w:r w:rsidR="008146BE" w:rsidRPr="009650C7">
        <w:rPr>
          <w:rFonts w:cs="Times New Roman"/>
          <w:szCs w:val="24"/>
          <w:lang w:val="es-ES_tradnl"/>
        </w:rPr>
        <w:t xml:space="preserve"> </w:t>
      </w:r>
      <w:r w:rsidR="00A46CD1" w:rsidRPr="009650C7">
        <w:rPr>
          <w:rFonts w:cs="Times New Roman"/>
          <w:szCs w:val="24"/>
          <w:lang w:val="es-ES_tradnl"/>
        </w:rPr>
        <w:t>pero si</w:t>
      </w:r>
      <w:r w:rsidR="00542078" w:rsidRPr="009650C7">
        <w:rPr>
          <w:rFonts w:cs="Times New Roman"/>
          <w:szCs w:val="24"/>
          <w:lang w:val="es-ES_tradnl"/>
        </w:rPr>
        <w:t xml:space="preserve"> la CE se encuentra en el rango de 0.7 a 3.0 </w:t>
      </w:r>
      <w:proofErr w:type="spellStart"/>
      <w:r w:rsidR="00333636" w:rsidRPr="009650C7">
        <w:rPr>
          <w:rFonts w:cs="Times New Roman"/>
          <w:szCs w:val="24"/>
          <w:lang w:val="es-ES_tradnl"/>
        </w:rPr>
        <w:t>dS</w:t>
      </w:r>
      <w:proofErr w:type="spellEnd"/>
      <w:r w:rsidR="00644BCC">
        <w:rPr>
          <w:rFonts w:cs="Times New Roman"/>
          <w:szCs w:val="24"/>
          <w:lang w:val="es-ES_tradnl"/>
        </w:rPr>
        <w:t>/</w:t>
      </w:r>
      <w:r w:rsidR="00333636" w:rsidRPr="009650C7">
        <w:rPr>
          <w:rFonts w:cs="Times New Roman"/>
          <w:szCs w:val="24"/>
          <w:lang w:val="es-ES_tradnl"/>
        </w:rPr>
        <w:t xml:space="preserve">m (700 a 3000 </w:t>
      </w:r>
      <w:r w:rsidR="004B7437" w:rsidRPr="009650C7">
        <w:rPr>
          <w:rFonts w:cs="Times New Roman"/>
          <w:szCs w:val="24"/>
          <w:lang w:val="es-ES_tradnl"/>
        </w:rPr>
        <w:t>µS</w:t>
      </w:r>
      <w:r w:rsidR="004B7437">
        <w:rPr>
          <w:rFonts w:cs="Times New Roman"/>
          <w:szCs w:val="24"/>
          <w:lang w:val="es-ES_tradnl"/>
        </w:rPr>
        <w:t>/</w:t>
      </w:r>
      <w:r w:rsidR="00333636" w:rsidRPr="009650C7">
        <w:rPr>
          <w:rFonts w:cs="Times New Roman"/>
          <w:szCs w:val="24"/>
          <w:lang w:val="es-ES_tradnl"/>
        </w:rPr>
        <w:t>cm)</w:t>
      </w:r>
      <w:r w:rsidR="00542078" w:rsidRPr="009650C7">
        <w:rPr>
          <w:rFonts w:cs="Times New Roman"/>
          <w:szCs w:val="24"/>
          <w:lang w:val="es-ES_tradnl"/>
        </w:rPr>
        <w:t xml:space="preserve">, solo se recomienda sembrar aquellos cultivos que tengan de buena a moderada tolerancia a </w:t>
      </w:r>
      <w:r w:rsidR="002D7BA2" w:rsidRPr="009650C7">
        <w:rPr>
          <w:rFonts w:cs="Times New Roman"/>
          <w:szCs w:val="24"/>
          <w:lang w:val="es-ES_tradnl"/>
        </w:rPr>
        <w:t xml:space="preserve">la </w:t>
      </w:r>
      <w:r w:rsidR="00542078" w:rsidRPr="009650C7">
        <w:rPr>
          <w:rFonts w:cs="Times New Roman"/>
          <w:szCs w:val="24"/>
          <w:lang w:val="es-ES_tradnl"/>
        </w:rPr>
        <w:t>salinidad</w:t>
      </w:r>
      <w:r w:rsidR="00333636" w:rsidRPr="009650C7">
        <w:rPr>
          <w:rFonts w:cs="Times New Roman"/>
          <w:szCs w:val="24"/>
          <w:lang w:val="es-ES_tradnl"/>
        </w:rPr>
        <w:t xml:space="preserve"> (</w:t>
      </w:r>
      <w:r w:rsidR="00333636" w:rsidRPr="009650C7">
        <w:rPr>
          <w:rFonts w:cs="Times New Roman"/>
          <w:noProof/>
          <w:szCs w:val="24"/>
          <w:lang w:val="es-ES_tradnl"/>
        </w:rPr>
        <w:t>Cisneros y Saucedo, 2016)</w:t>
      </w:r>
      <w:r w:rsidR="00333636" w:rsidRPr="009650C7">
        <w:rPr>
          <w:rFonts w:cs="Times New Roman"/>
          <w:szCs w:val="24"/>
          <w:lang w:val="es-ES_tradnl"/>
        </w:rPr>
        <w:t>. En nuestro caso</w:t>
      </w:r>
      <w:r w:rsidR="0091694E">
        <w:rPr>
          <w:rFonts w:cs="Times New Roman"/>
          <w:szCs w:val="24"/>
          <w:lang w:val="es-ES_tradnl"/>
        </w:rPr>
        <w:t>,</w:t>
      </w:r>
      <w:r w:rsidR="00333636" w:rsidRPr="009650C7">
        <w:rPr>
          <w:rFonts w:cs="Times New Roman"/>
          <w:szCs w:val="24"/>
          <w:lang w:val="es-ES_tradnl"/>
        </w:rPr>
        <w:t xml:space="preserve"> los tratamientos presentaron efluentes en el rango de 964.5 </w:t>
      </w:r>
      <w:r w:rsidR="004B7437" w:rsidRPr="009650C7">
        <w:rPr>
          <w:rFonts w:cs="Times New Roman"/>
          <w:szCs w:val="24"/>
          <w:lang w:val="es-ES_tradnl"/>
        </w:rPr>
        <w:t>µS</w:t>
      </w:r>
      <w:r w:rsidR="004B7437">
        <w:rPr>
          <w:rFonts w:cs="Times New Roman"/>
          <w:szCs w:val="24"/>
          <w:lang w:val="es-ES_tradnl"/>
        </w:rPr>
        <w:t>/</w:t>
      </w:r>
      <w:r w:rsidR="00333636" w:rsidRPr="009650C7">
        <w:rPr>
          <w:rFonts w:cs="Times New Roman"/>
          <w:szCs w:val="24"/>
          <w:lang w:val="es-ES_tradnl"/>
        </w:rPr>
        <w:t xml:space="preserve">cm a 1075.2 </w:t>
      </w:r>
      <w:r w:rsidR="004B7437" w:rsidRPr="009650C7">
        <w:rPr>
          <w:rFonts w:cs="Times New Roman"/>
          <w:szCs w:val="24"/>
          <w:lang w:val="es-ES_tradnl"/>
        </w:rPr>
        <w:t>µS</w:t>
      </w:r>
      <w:r w:rsidR="004B7437">
        <w:rPr>
          <w:rFonts w:cs="Times New Roman"/>
          <w:szCs w:val="24"/>
          <w:lang w:val="es-ES_tradnl"/>
        </w:rPr>
        <w:t>/</w:t>
      </w:r>
      <w:r w:rsidR="00333636" w:rsidRPr="009650C7">
        <w:rPr>
          <w:rFonts w:cs="Times New Roman"/>
          <w:szCs w:val="24"/>
          <w:lang w:val="es-ES_tradnl"/>
        </w:rPr>
        <w:t>cm</w:t>
      </w:r>
      <w:r w:rsidR="00BD03BF">
        <w:rPr>
          <w:rFonts w:cs="Times New Roman"/>
          <w:szCs w:val="24"/>
          <w:lang w:val="es-ES_tradnl"/>
        </w:rPr>
        <w:t>:</w:t>
      </w:r>
      <w:r w:rsidR="00333636" w:rsidRPr="009650C7">
        <w:rPr>
          <w:rFonts w:cs="Times New Roman"/>
          <w:szCs w:val="24"/>
          <w:lang w:val="es-ES_tradnl"/>
        </w:rPr>
        <w:t xml:space="preserve"> en grado de restricción para su uso de ligero a moderado</w:t>
      </w:r>
      <w:r w:rsidR="000D0984" w:rsidRPr="009650C7">
        <w:rPr>
          <w:rFonts w:cs="Times New Roman"/>
          <w:szCs w:val="24"/>
          <w:lang w:val="es-ES_tradnl"/>
        </w:rPr>
        <w:t xml:space="preserve"> según lo establece la </w:t>
      </w:r>
      <w:r w:rsidR="0033798D" w:rsidRPr="009650C7">
        <w:rPr>
          <w:rFonts w:cs="Times New Roman"/>
          <w:noProof/>
          <w:szCs w:val="24"/>
          <w:lang w:val="es-ES_tradnl"/>
        </w:rPr>
        <w:t>Food and Agriculture Organization</w:t>
      </w:r>
      <w:r w:rsidR="00BD03BF">
        <w:rPr>
          <w:rFonts w:cs="Times New Roman"/>
          <w:noProof/>
          <w:szCs w:val="24"/>
          <w:lang w:val="es-ES_tradnl"/>
        </w:rPr>
        <w:t xml:space="preserve"> (FAO</w:t>
      </w:r>
      <w:r w:rsidR="0033798D" w:rsidRPr="009650C7">
        <w:rPr>
          <w:rFonts w:cs="Times New Roman"/>
          <w:noProof/>
          <w:szCs w:val="24"/>
          <w:lang w:val="es-ES_tradnl"/>
        </w:rPr>
        <w:t>)</w:t>
      </w:r>
      <w:r w:rsidR="0033798D" w:rsidRPr="009650C7">
        <w:rPr>
          <w:rFonts w:cs="Times New Roman"/>
          <w:szCs w:val="24"/>
          <w:lang w:val="es-ES_tradnl"/>
        </w:rPr>
        <w:t xml:space="preserve"> (</w:t>
      </w:r>
      <w:proofErr w:type="spellStart"/>
      <w:r w:rsidR="000D0984" w:rsidRPr="009650C7">
        <w:rPr>
          <w:rFonts w:cs="Times New Roman"/>
          <w:szCs w:val="24"/>
          <w:lang w:val="es-ES_tradnl"/>
        </w:rPr>
        <w:t>Ayers</w:t>
      </w:r>
      <w:proofErr w:type="spellEnd"/>
      <w:r w:rsidR="000D0984" w:rsidRPr="009650C7">
        <w:rPr>
          <w:rFonts w:cs="Times New Roman"/>
          <w:szCs w:val="24"/>
          <w:lang w:val="es-ES_tradnl"/>
        </w:rPr>
        <w:t xml:space="preserve"> y </w:t>
      </w:r>
      <w:proofErr w:type="spellStart"/>
      <w:r w:rsidR="000D0984" w:rsidRPr="009650C7">
        <w:rPr>
          <w:rFonts w:cs="Times New Roman"/>
          <w:szCs w:val="24"/>
          <w:lang w:val="es-ES_tradnl"/>
        </w:rPr>
        <w:t>Westcot</w:t>
      </w:r>
      <w:proofErr w:type="spellEnd"/>
      <w:r w:rsidR="0033798D" w:rsidRPr="009650C7">
        <w:rPr>
          <w:rFonts w:cs="Times New Roman"/>
          <w:szCs w:val="24"/>
          <w:lang w:val="es-ES_tradnl"/>
        </w:rPr>
        <w:t xml:space="preserve">, </w:t>
      </w:r>
      <w:r w:rsidR="000D0984" w:rsidRPr="009650C7">
        <w:rPr>
          <w:rFonts w:cs="Times New Roman"/>
          <w:szCs w:val="24"/>
          <w:lang w:val="es-ES_tradnl"/>
        </w:rPr>
        <w:t>19</w:t>
      </w:r>
      <w:r w:rsidR="007B5686" w:rsidRPr="009650C7">
        <w:rPr>
          <w:rFonts w:cs="Times New Roman"/>
          <w:szCs w:val="24"/>
          <w:lang w:val="es-ES_tradnl"/>
        </w:rPr>
        <w:t>94</w:t>
      </w:r>
      <w:r w:rsidR="000D0984" w:rsidRPr="009650C7">
        <w:rPr>
          <w:rFonts w:cs="Times New Roman"/>
          <w:szCs w:val="24"/>
          <w:lang w:val="es-ES_tradnl"/>
        </w:rPr>
        <w:t xml:space="preserve">). </w:t>
      </w:r>
      <w:r w:rsidR="007B5686" w:rsidRPr="009650C7">
        <w:rPr>
          <w:rFonts w:cs="Times New Roman"/>
          <w:szCs w:val="24"/>
          <w:lang w:val="es-ES_tradnl"/>
        </w:rPr>
        <w:t>Podemos observar que no hay una diferencia significativa de la variable CE entre los tres TRH</w:t>
      </w:r>
      <w:r w:rsidR="00527B3D" w:rsidRPr="009650C7">
        <w:rPr>
          <w:rFonts w:cs="Times New Roman"/>
          <w:szCs w:val="24"/>
          <w:lang w:val="es-ES_tradnl"/>
        </w:rPr>
        <w:t xml:space="preserve"> (15, 20 y 20 h)</w:t>
      </w:r>
      <w:r w:rsidR="007B5686" w:rsidRPr="009650C7">
        <w:rPr>
          <w:rFonts w:cs="Times New Roman"/>
          <w:szCs w:val="24"/>
          <w:lang w:val="es-ES_tradnl"/>
        </w:rPr>
        <w:t xml:space="preserve"> (</w:t>
      </w:r>
      <w:r w:rsidR="007B5686" w:rsidRPr="00716B5A">
        <w:rPr>
          <w:rFonts w:cs="Times New Roman"/>
          <w:i/>
          <w:iCs/>
          <w:szCs w:val="24"/>
          <w:lang w:val="es-ES_tradnl"/>
        </w:rPr>
        <w:t>p</w:t>
      </w:r>
      <w:r w:rsidR="004B7437">
        <w:rPr>
          <w:rFonts w:cs="Times New Roman"/>
          <w:szCs w:val="24"/>
          <w:lang w:val="es-ES_tradnl"/>
        </w:rPr>
        <w:t xml:space="preserve"> </w:t>
      </w:r>
      <w:r w:rsidR="00C81329" w:rsidRPr="009650C7">
        <w:rPr>
          <w:rFonts w:cs="Times New Roman"/>
          <w:szCs w:val="24"/>
          <w:lang w:val="es-ES_tradnl"/>
        </w:rPr>
        <w:t>&lt;</w:t>
      </w:r>
      <w:r w:rsidR="004B7437">
        <w:rPr>
          <w:rFonts w:cs="Times New Roman"/>
          <w:szCs w:val="24"/>
          <w:lang w:val="es-ES_tradnl"/>
        </w:rPr>
        <w:t xml:space="preserve"> </w:t>
      </w:r>
      <w:r w:rsidR="007B5686" w:rsidRPr="009650C7">
        <w:rPr>
          <w:rFonts w:cs="Times New Roman"/>
          <w:szCs w:val="24"/>
          <w:lang w:val="es-ES_tradnl"/>
        </w:rPr>
        <w:t>0.05)</w:t>
      </w:r>
      <w:r w:rsidR="00BD03BF">
        <w:rPr>
          <w:rFonts w:cs="Times New Roman"/>
          <w:szCs w:val="24"/>
          <w:lang w:val="es-ES_tradnl"/>
        </w:rPr>
        <w:t>;</w:t>
      </w:r>
      <w:r w:rsidR="00C81329" w:rsidRPr="009650C7">
        <w:rPr>
          <w:rFonts w:cs="Times New Roman"/>
          <w:szCs w:val="24"/>
          <w:lang w:val="es-ES_tradnl"/>
        </w:rPr>
        <w:t xml:space="preserve"> diferente</w:t>
      </w:r>
      <w:r w:rsidR="00BD03BF">
        <w:rPr>
          <w:rFonts w:cs="Times New Roman"/>
          <w:szCs w:val="24"/>
          <w:lang w:val="es-ES_tradnl"/>
        </w:rPr>
        <w:t xml:space="preserve"> es</w:t>
      </w:r>
      <w:r w:rsidR="00C81329" w:rsidRPr="009650C7">
        <w:rPr>
          <w:rFonts w:cs="Times New Roman"/>
          <w:szCs w:val="24"/>
          <w:lang w:val="es-ES_tradnl"/>
        </w:rPr>
        <w:t xml:space="preserve"> el agua de entrada</w:t>
      </w:r>
      <w:r w:rsidR="00BD03BF">
        <w:rPr>
          <w:rFonts w:cs="Times New Roman"/>
          <w:szCs w:val="24"/>
          <w:lang w:val="es-ES_tradnl"/>
        </w:rPr>
        <w:t>,</w:t>
      </w:r>
      <w:r w:rsidR="00C81329" w:rsidRPr="009650C7">
        <w:rPr>
          <w:rFonts w:cs="Times New Roman"/>
          <w:szCs w:val="24"/>
          <w:lang w:val="es-ES_tradnl"/>
        </w:rPr>
        <w:t xml:space="preserve"> que se evaluó como un tratamiento en el experimento</w:t>
      </w:r>
      <w:r w:rsidR="007B5686" w:rsidRPr="009650C7">
        <w:rPr>
          <w:rFonts w:cs="Times New Roman"/>
          <w:szCs w:val="24"/>
          <w:lang w:val="es-ES_tradnl"/>
        </w:rPr>
        <w:t>.</w:t>
      </w:r>
    </w:p>
    <w:p w14:paraId="0D4F5FEF" w14:textId="77777777" w:rsidR="009650C7" w:rsidRDefault="009650C7" w:rsidP="009650C7">
      <w:pPr>
        <w:spacing w:after="0" w:line="360" w:lineRule="auto"/>
        <w:jc w:val="both"/>
        <w:rPr>
          <w:rFonts w:cs="Times New Roman"/>
          <w:b/>
          <w:i/>
          <w:szCs w:val="24"/>
          <w:lang w:val="es-ES_tradnl"/>
        </w:rPr>
      </w:pPr>
    </w:p>
    <w:p w14:paraId="1AC53DAB" w14:textId="34D74AFA" w:rsidR="009650C7" w:rsidRPr="00716B5A" w:rsidRDefault="006909CD" w:rsidP="00B96203">
      <w:pPr>
        <w:spacing w:after="0" w:line="360" w:lineRule="auto"/>
        <w:jc w:val="center"/>
        <w:rPr>
          <w:rFonts w:cs="Times New Roman"/>
          <w:iCs/>
          <w:sz w:val="28"/>
          <w:szCs w:val="28"/>
          <w:lang w:val="es-ES_tradnl"/>
        </w:rPr>
      </w:pPr>
      <w:r w:rsidRPr="00716B5A">
        <w:rPr>
          <w:rFonts w:cs="Times New Roman"/>
          <w:b/>
          <w:iCs/>
          <w:sz w:val="28"/>
          <w:szCs w:val="28"/>
          <w:lang w:val="es-ES_tradnl"/>
        </w:rPr>
        <w:t>Oxígeno disuelto</w:t>
      </w:r>
    </w:p>
    <w:p w14:paraId="54318197" w14:textId="1F2F7006" w:rsidR="006909CD" w:rsidRPr="009650C7" w:rsidRDefault="00577325" w:rsidP="00716B5A">
      <w:pPr>
        <w:spacing w:after="0" w:line="360" w:lineRule="auto"/>
        <w:ind w:firstLine="708"/>
        <w:jc w:val="both"/>
        <w:rPr>
          <w:rFonts w:cs="Times New Roman"/>
          <w:szCs w:val="24"/>
          <w:lang w:val="es-ES_tradnl"/>
        </w:rPr>
      </w:pPr>
      <w:r w:rsidRPr="009650C7">
        <w:rPr>
          <w:rFonts w:cs="Times New Roman"/>
          <w:szCs w:val="24"/>
          <w:lang w:val="es-ES_tradnl"/>
        </w:rPr>
        <w:t>El</w:t>
      </w:r>
      <w:r w:rsidR="006909CD" w:rsidRPr="009650C7">
        <w:rPr>
          <w:rFonts w:cs="Times New Roman"/>
          <w:szCs w:val="24"/>
          <w:lang w:val="es-ES_tradnl"/>
        </w:rPr>
        <w:t xml:space="preserve"> OD en el </w:t>
      </w:r>
      <w:r w:rsidR="0006237B" w:rsidRPr="009650C7">
        <w:rPr>
          <w:rFonts w:cs="Times New Roman"/>
          <w:szCs w:val="24"/>
          <w:lang w:val="es-ES_tradnl"/>
        </w:rPr>
        <w:t>SBR</w:t>
      </w:r>
      <w:r w:rsidR="006909CD" w:rsidRPr="009650C7">
        <w:rPr>
          <w:rFonts w:cs="Times New Roman"/>
          <w:szCs w:val="24"/>
          <w:lang w:val="es-ES_tradnl"/>
        </w:rPr>
        <w:t xml:space="preserve"> </w:t>
      </w:r>
      <w:r w:rsidRPr="009650C7">
        <w:rPr>
          <w:rFonts w:cs="Times New Roman"/>
          <w:szCs w:val="24"/>
          <w:lang w:val="es-ES_tradnl"/>
        </w:rPr>
        <w:t>es</w:t>
      </w:r>
      <w:r w:rsidR="006909CD" w:rsidRPr="009650C7">
        <w:rPr>
          <w:rFonts w:cs="Times New Roman"/>
          <w:szCs w:val="24"/>
          <w:lang w:val="es-ES_tradnl"/>
        </w:rPr>
        <w:t xml:space="preserve"> muy importante para la operación</w:t>
      </w:r>
      <w:r w:rsidR="004E7B52">
        <w:rPr>
          <w:rFonts w:cs="Times New Roman"/>
          <w:szCs w:val="24"/>
          <w:lang w:val="es-ES_tradnl"/>
        </w:rPr>
        <w:t>.</w:t>
      </w:r>
      <w:r w:rsidR="004E7B52" w:rsidRPr="009650C7">
        <w:rPr>
          <w:rFonts w:cs="Times New Roman"/>
          <w:szCs w:val="24"/>
          <w:lang w:val="es-ES_tradnl"/>
        </w:rPr>
        <w:t xml:space="preserve"> </w:t>
      </w:r>
      <w:r w:rsidR="004E7B52">
        <w:rPr>
          <w:rFonts w:cs="Times New Roman"/>
          <w:szCs w:val="24"/>
          <w:lang w:val="es-ES_tradnl"/>
        </w:rPr>
        <w:t>S</w:t>
      </w:r>
      <w:r w:rsidR="004E7B52" w:rsidRPr="009650C7">
        <w:rPr>
          <w:rFonts w:cs="Times New Roman"/>
          <w:szCs w:val="24"/>
          <w:lang w:val="es-ES_tradnl"/>
        </w:rPr>
        <w:t xml:space="preserve">i </w:t>
      </w:r>
      <w:r w:rsidR="006909CD" w:rsidRPr="009650C7">
        <w:rPr>
          <w:rFonts w:cs="Times New Roman"/>
          <w:szCs w:val="24"/>
          <w:lang w:val="es-ES_tradnl"/>
        </w:rPr>
        <w:t>el OD es muy bajo, se inhib</w:t>
      </w:r>
      <w:r w:rsidRPr="009650C7">
        <w:rPr>
          <w:rFonts w:cs="Times New Roman"/>
          <w:szCs w:val="24"/>
          <w:lang w:val="es-ES_tradnl"/>
        </w:rPr>
        <w:t>e</w:t>
      </w:r>
      <w:r w:rsidR="006909CD" w:rsidRPr="009650C7">
        <w:rPr>
          <w:rFonts w:cs="Times New Roman"/>
          <w:szCs w:val="24"/>
          <w:lang w:val="es-ES_tradnl"/>
        </w:rPr>
        <w:t xml:space="preserve"> la actividad microbiana y la remoción de materia orgánica </w:t>
      </w:r>
      <w:r w:rsidRPr="009650C7">
        <w:rPr>
          <w:rFonts w:cs="Times New Roman"/>
          <w:szCs w:val="24"/>
          <w:lang w:val="es-ES_tradnl"/>
        </w:rPr>
        <w:t>baja</w:t>
      </w:r>
      <w:r w:rsidR="004E7B52">
        <w:rPr>
          <w:rFonts w:cs="Times New Roman"/>
          <w:szCs w:val="24"/>
          <w:lang w:val="es-ES_tradnl"/>
        </w:rPr>
        <w:t>;</w:t>
      </w:r>
      <w:r w:rsidR="004E7B52" w:rsidRPr="009650C7">
        <w:rPr>
          <w:rFonts w:cs="Times New Roman"/>
          <w:szCs w:val="24"/>
          <w:lang w:val="es-ES_tradnl"/>
        </w:rPr>
        <w:t xml:space="preserve"> </w:t>
      </w:r>
      <w:r w:rsidR="0006237B" w:rsidRPr="009650C7">
        <w:rPr>
          <w:rFonts w:cs="Times New Roman"/>
          <w:szCs w:val="24"/>
          <w:lang w:val="es-ES_tradnl"/>
        </w:rPr>
        <w:t>si</w:t>
      </w:r>
      <w:r w:rsidR="008B08CD" w:rsidRPr="009650C7">
        <w:rPr>
          <w:rFonts w:cs="Times New Roman"/>
          <w:szCs w:val="24"/>
          <w:lang w:val="es-ES_tradnl"/>
        </w:rPr>
        <w:t xml:space="preserve"> </w:t>
      </w:r>
      <w:r w:rsidRPr="009650C7">
        <w:rPr>
          <w:rFonts w:cs="Times New Roman"/>
          <w:szCs w:val="24"/>
          <w:lang w:val="es-ES_tradnl"/>
        </w:rPr>
        <w:t>se</w:t>
      </w:r>
      <w:r w:rsidR="008B08CD" w:rsidRPr="009650C7">
        <w:rPr>
          <w:rFonts w:cs="Times New Roman"/>
          <w:szCs w:val="24"/>
          <w:lang w:val="es-ES_tradnl"/>
        </w:rPr>
        <w:t xml:space="preserve"> increment</w:t>
      </w:r>
      <w:r w:rsidRPr="009650C7">
        <w:rPr>
          <w:rFonts w:cs="Times New Roman"/>
          <w:szCs w:val="24"/>
          <w:lang w:val="es-ES_tradnl"/>
        </w:rPr>
        <w:t>a</w:t>
      </w:r>
      <w:r w:rsidR="008B08CD" w:rsidRPr="009650C7">
        <w:rPr>
          <w:rFonts w:cs="Times New Roman"/>
          <w:szCs w:val="24"/>
          <w:lang w:val="es-ES_tradnl"/>
        </w:rPr>
        <w:t xml:space="preserve"> </w:t>
      </w:r>
      <w:r w:rsidRPr="009650C7">
        <w:rPr>
          <w:rFonts w:cs="Times New Roman"/>
          <w:szCs w:val="24"/>
          <w:lang w:val="es-ES_tradnl"/>
        </w:rPr>
        <w:t>el</w:t>
      </w:r>
      <w:r w:rsidR="008B08CD" w:rsidRPr="009650C7">
        <w:rPr>
          <w:rFonts w:cs="Times New Roman"/>
          <w:szCs w:val="24"/>
          <w:lang w:val="es-ES_tradnl"/>
        </w:rPr>
        <w:t xml:space="preserve"> OD</w:t>
      </w:r>
      <w:r w:rsidR="004E7B52">
        <w:rPr>
          <w:rFonts w:cs="Times New Roman"/>
          <w:szCs w:val="24"/>
          <w:lang w:val="es-ES_tradnl"/>
        </w:rPr>
        <w:t>,</w:t>
      </w:r>
      <w:r w:rsidR="008B08CD" w:rsidRPr="009650C7">
        <w:rPr>
          <w:rFonts w:cs="Times New Roman"/>
          <w:szCs w:val="24"/>
          <w:lang w:val="es-ES_tradnl"/>
        </w:rPr>
        <w:t xml:space="preserve"> puede deberse a una mortandad alta de microorganismos</w:t>
      </w:r>
      <w:r w:rsidR="004E7B52">
        <w:rPr>
          <w:rFonts w:cs="Times New Roman"/>
          <w:szCs w:val="24"/>
          <w:lang w:val="es-ES_tradnl"/>
        </w:rPr>
        <w:t>,</w:t>
      </w:r>
      <w:r w:rsidR="008B08CD" w:rsidRPr="009650C7">
        <w:rPr>
          <w:rFonts w:cs="Times New Roman"/>
          <w:szCs w:val="24"/>
          <w:lang w:val="es-ES_tradnl"/>
        </w:rPr>
        <w:t xml:space="preserve"> y u</w:t>
      </w:r>
      <w:r w:rsidR="0006237B" w:rsidRPr="009650C7">
        <w:rPr>
          <w:rFonts w:cs="Times New Roman"/>
          <w:szCs w:val="24"/>
          <w:lang w:val="es-ES_tradnl"/>
        </w:rPr>
        <w:t>na caída brusca de</w:t>
      </w:r>
      <w:r w:rsidR="008B08CD" w:rsidRPr="009650C7">
        <w:rPr>
          <w:rFonts w:cs="Times New Roman"/>
          <w:szCs w:val="24"/>
          <w:lang w:val="es-ES_tradnl"/>
        </w:rPr>
        <w:t xml:space="preserve"> OD indica que gran cantidad de materia orgánica ingresó al sistema, por lo que se recomienda tener OD residual de </w:t>
      </w:r>
      <w:r w:rsidR="007D3933" w:rsidRPr="009650C7">
        <w:rPr>
          <w:rFonts w:cs="Times New Roman"/>
          <w:szCs w:val="24"/>
          <w:lang w:val="es-ES_tradnl"/>
        </w:rPr>
        <w:t>uno a dos</w:t>
      </w:r>
      <w:r w:rsidR="008B08CD" w:rsidRPr="009650C7">
        <w:rPr>
          <w:rFonts w:cs="Times New Roman"/>
          <w:szCs w:val="24"/>
          <w:lang w:val="es-ES_tradnl"/>
        </w:rPr>
        <w:t xml:space="preserve"> </w:t>
      </w:r>
      <w:r w:rsidR="00217C2A">
        <w:rPr>
          <w:rFonts w:cs="Times New Roman"/>
          <w:szCs w:val="24"/>
          <w:lang w:val="es-ES_tradnl"/>
        </w:rPr>
        <w:t>mg/L</w:t>
      </w:r>
      <w:r w:rsidR="008B08CD" w:rsidRPr="009650C7">
        <w:rPr>
          <w:rFonts w:cs="Times New Roman"/>
          <w:szCs w:val="24"/>
          <w:lang w:val="es-ES_tradnl"/>
        </w:rPr>
        <w:t xml:space="preserve"> en el aireador </w:t>
      </w:r>
      <w:r w:rsidR="0051561A" w:rsidRPr="009650C7">
        <w:rPr>
          <w:rFonts w:cs="Times New Roman"/>
          <w:szCs w:val="24"/>
          <w:lang w:val="es-ES_tradnl"/>
        </w:rPr>
        <w:t>(</w:t>
      </w:r>
      <w:r w:rsidR="00316D6E" w:rsidRPr="009650C7">
        <w:rPr>
          <w:rFonts w:cs="Times New Roman"/>
          <w:szCs w:val="24"/>
          <w:lang w:val="es-ES_tradnl"/>
        </w:rPr>
        <w:t xml:space="preserve">Araya </w:t>
      </w:r>
      <w:r w:rsidR="00316D6E" w:rsidRPr="00716B5A">
        <w:rPr>
          <w:rFonts w:cs="Times New Roman"/>
          <w:i/>
          <w:iCs/>
          <w:szCs w:val="24"/>
          <w:lang w:val="es-ES_tradnl"/>
        </w:rPr>
        <w:t>et al</w:t>
      </w:r>
      <w:r w:rsidR="00316D6E" w:rsidRPr="009650C7">
        <w:rPr>
          <w:rFonts w:cs="Times New Roman"/>
          <w:szCs w:val="24"/>
          <w:lang w:val="es-ES_tradnl"/>
        </w:rPr>
        <w:t xml:space="preserve">., 2014; </w:t>
      </w:r>
      <w:r w:rsidR="007F246E" w:rsidRPr="009650C7">
        <w:rPr>
          <w:rFonts w:cs="Times New Roman"/>
          <w:szCs w:val="24"/>
          <w:lang w:val="es-ES_tradnl"/>
        </w:rPr>
        <w:t>Conagua</w:t>
      </w:r>
      <w:r w:rsidR="00316D6E" w:rsidRPr="009650C7">
        <w:rPr>
          <w:rFonts w:cs="Times New Roman"/>
          <w:szCs w:val="24"/>
          <w:lang w:val="es-ES_tradnl"/>
        </w:rPr>
        <w:t>, 2016</w:t>
      </w:r>
      <w:r w:rsidR="006C6CB6" w:rsidRPr="009650C7">
        <w:rPr>
          <w:rFonts w:cs="Times New Roman"/>
          <w:szCs w:val="24"/>
          <w:lang w:val="es-ES_tradnl"/>
        </w:rPr>
        <w:t>)</w:t>
      </w:r>
      <w:r w:rsidR="0006237B" w:rsidRPr="009650C7">
        <w:rPr>
          <w:rFonts w:cs="Times New Roman"/>
          <w:szCs w:val="24"/>
          <w:lang w:val="es-ES_tradnl"/>
        </w:rPr>
        <w:t>. En nuestros experimentos</w:t>
      </w:r>
      <w:r w:rsidR="00590137">
        <w:rPr>
          <w:rFonts w:cs="Times New Roman"/>
          <w:szCs w:val="24"/>
          <w:lang w:val="es-ES_tradnl"/>
        </w:rPr>
        <w:t>,</w:t>
      </w:r>
      <w:r w:rsidR="0006237B" w:rsidRPr="009650C7">
        <w:rPr>
          <w:rFonts w:cs="Times New Roman"/>
          <w:szCs w:val="24"/>
          <w:lang w:val="es-ES_tradnl"/>
        </w:rPr>
        <w:t xml:space="preserve"> los SBR</w:t>
      </w:r>
      <w:r w:rsidR="0051561A" w:rsidRPr="009650C7">
        <w:rPr>
          <w:rFonts w:cs="Times New Roman"/>
          <w:szCs w:val="24"/>
          <w:lang w:val="es-ES_tradnl"/>
        </w:rPr>
        <w:t xml:space="preserve"> </w:t>
      </w:r>
      <w:r w:rsidR="0006237B" w:rsidRPr="009650C7">
        <w:rPr>
          <w:rFonts w:cs="Times New Roman"/>
          <w:szCs w:val="24"/>
          <w:lang w:val="es-ES_tradnl"/>
        </w:rPr>
        <w:t xml:space="preserve">operaron con una concentración de OD </w:t>
      </w:r>
      <w:r w:rsidRPr="009650C7">
        <w:rPr>
          <w:rFonts w:cs="Times New Roman"/>
          <w:szCs w:val="24"/>
          <w:lang w:val="es-ES_tradnl"/>
        </w:rPr>
        <w:t xml:space="preserve">de </w:t>
      </w:r>
      <w:r w:rsidR="007D3933" w:rsidRPr="009650C7">
        <w:rPr>
          <w:rFonts w:cs="Times New Roman"/>
          <w:szCs w:val="24"/>
          <w:lang w:val="es-ES_tradnl"/>
        </w:rPr>
        <w:t>cuatro a seis</w:t>
      </w:r>
      <w:r w:rsidR="0006237B" w:rsidRPr="009650C7">
        <w:rPr>
          <w:rFonts w:cs="Times New Roman"/>
          <w:szCs w:val="24"/>
          <w:lang w:val="es-ES_tradnl"/>
        </w:rPr>
        <w:t xml:space="preserve"> </w:t>
      </w:r>
      <w:r w:rsidR="00217C2A">
        <w:rPr>
          <w:rFonts w:cs="Times New Roman"/>
          <w:szCs w:val="24"/>
          <w:lang w:val="es-ES_tradnl"/>
        </w:rPr>
        <w:t>mg/L</w:t>
      </w:r>
      <w:r w:rsidR="0006237B" w:rsidRPr="009650C7">
        <w:rPr>
          <w:rFonts w:cs="Times New Roman"/>
          <w:szCs w:val="24"/>
          <w:vertAlign w:val="superscript"/>
          <w:lang w:val="es-ES_tradnl"/>
        </w:rPr>
        <w:t>-1</w:t>
      </w:r>
      <w:r w:rsidR="0006237B" w:rsidRPr="009650C7">
        <w:rPr>
          <w:rFonts w:cs="Times New Roman"/>
          <w:szCs w:val="24"/>
          <w:lang w:val="es-ES_tradnl"/>
        </w:rPr>
        <w:t xml:space="preserve">, como se recomienda </w:t>
      </w:r>
      <w:r w:rsidR="00CC148F">
        <w:rPr>
          <w:rFonts w:cs="Times New Roman"/>
          <w:szCs w:val="24"/>
          <w:lang w:val="es-ES_tradnl"/>
        </w:rPr>
        <w:t>para</w:t>
      </w:r>
      <w:r w:rsidR="0006237B" w:rsidRPr="009650C7">
        <w:rPr>
          <w:rFonts w:cs="Times New Roman"/>
          <w:szCs w:val="24"/>
          <w:lang w:val="es-ES_tradnl"/>
        </w:rPr>
        <w:t xml:space="preserve"> el tratamiento de aguas residuales municipales y para </w:t>
      </w:r>
      <w:r w:rsidRPr="009650C7">
        <w:rPr>
          <w:rFonts w:cs="Times New Roman"/>
          <w:szCs w:val="24"/>
          <w:lang w:val="es-ES_tradnl"/>
        </w:rPr>
        <w:t>algunas aguas</w:t>
      </w:r>
      <w:r w:rsidR="0006237B" w:rsidRPr="009650C7">
        <w:rPr>
          <w:rFonts w:cs="Times New Roman"/>
          <w:szCs w:val="24"/>
          <w:lang w:val="es-ES_tradnl"/>
        </w:rPr>
        <w:t xml:space="preserve"> industriales (</w:t>
      </w:r>
      <w:proofErr w:type="spellStart"/>
      <w:r w:rsidR="008D2931" w:rsidRPr="009650C7">
        <w:rPr>
          <w:rFonts w:cs="Times New Roman"/>
          <w:szCs w:val="24"/>
          <w:lang w:val="es-ES_tradnl"/>
        </w:rPr>
        <w:t>Carrasquero</w:t>
      </w:r>
      <w:proofErr w:type="spellEnd"/>
      <w:r w:rsidR="008D2931" w:rsidRPr="009650C7">
        <w:rPr>
          <w:rFonts w:cs="Times New Roman"/>
          <w:szCs w:val="24"/>
          <w:lang w:val="es-ES_tradnl"/>
        </w:rPr>
        <w:t xml:space="preserve"> </w:t>
      </w:r>
      <w:r w:rsidR="00AB1B5E" w:rsidRPr="009650C7">
        <w:rPr>
          <w:rFonts w:cs="Times New Roman"/>
          <w:i/>
          <w:szCs w:val="24"/>
          <w:lang w:val="es-ES_tradnl"/>
        </w:rPr>
        <w:t>et al.</w:t>
      </w:r>
      <w:r w:rsidR="008D2931" w:rsidRPr="009650C7">
        <w:rPr>
          <w:rFonts w:cs="Times New Roman"/>
          <w:szCs w:val="24"/>
          <w:lang w:val="es-ES_tradnl"/>
        </w:rPr>
        <w:t>, 2018</w:t>
      </w:r>
      <w:r w:rsidR="00CC148F">
        <w:rPr>
          <w:rFonts w:cs="Times New Roman"/>
          <w:szCs w:val="24"/>
          <w:lang w:val="es-ES_tradnl"/>
        </w:rPr>
        <w:t xml:space="preserve">; </w:t>
      </w:r>
      <w:r w:rsidR="00CC148F" w:rsidRPr="009650C7">
        <w:rPr>
          <w:rFonts w:cs="Times New Roman"/>
          <w:szCs w:val="24"/>
          <w:lang w:val="es-ES_tradnl"/>
        </w:rPr>
        <w:t xml:space="preserve">Zhang, </w:t>
      </w:r>
      <w:proofErr w:type="spellStart"/>
      <w:r w:rsidR="00CC148F" w:rsidRPr="009650C7">
        <w:rPr>
          <w:rFonts w:cs="Times New Roman"/>
          <w:szCs w:val="24"/>
          <w:lang w:val="es-ES_tradnl"/>
        </w:rPr>
        <w:t>Jiang</w:t>
      </w:r>
      <w:proofErr w:type="spellEnd"/>
      <w:r w:rsidR="00CC148F" w:rsidRPr="009650C7">
        <w:rPr>
          <w:rFonts w:cs="Times New Roman"/>
          <w:szCs w:val="24"/>
          <w:lang w:val="es-ES_tradnl"/>
        </w:rPr>
        <w:t xml:space="preserve">, </w:t>
      </w:r>
      <w:proofErr w:type="spellStart"/>
      <w:r w:rsidR="00CC148F" w:rsidRPr="009650C7">
        <w:rPr>
          <w:rFonts w:cs="Times New Roman"/>
          <w:szCs w:val="24"/>
          <w:lang w:val="es-ES_tradnl"/>
        </w:rPr>
        <w:t>Xu</w:t>
      </w:r>
      <w:proofErr w:type="spellEnd"/>
      <w:r w:rsidR="00CC148F" w:rsidRPr="009650C7">
        <w:rPr>
          <w:rFonts w:cs="Times New Roman"/>
          <w:szCs w:val="24"/>
          <w:lang w:val="es-ES_tradnl"/>
        </w:rPr>
        <w:t xml:space="preserve">, Wang, </w:t>
      </w:r>
      <w:proofErr w:type="spellStart"/>
      <w:r w:rsidR="00CC148F" w:rsidRPr="009650C7">
        <w:rPr>
          <w:rFonts w:cs="Times New Roman"/>
          <w:szCs w:val="24"/>
          <w:lang w:val="es-ES_tradnl"/>
        </w:rPr>
        <w:t>Xie</w:t>
      </w:r>
      <w:proofErr w:type="spellEnd"/>
      <w:r w:rsidR="00CC148F" w:rsidRPr="009650C7">
        <w:rPr>
          <w:rFonts w:cs="Times New Roman"/>
          <w:szCs w:val="24"/>
          <w:lang w:val="es-ES_tradnl"/>
        </w:rPr>
        <w:t>, 2017</w:t>
      </w:r>
      <w:r w:rsidR="0006237B" w:rsidRPr="009650C7">
        <w:rPr>
          <w:rFonts w:cs="Times New Roman"/>
          <w:szCs w:val="24"/>
          <w:lang w:val="es-ES_tradnl"/>
        </w:rPr>
        <w:t xml:space="preserve">). </w:t>
      </w:r>
      <w:r w:rsidR="00312280" w:rsidRPr="009650C7">
        <w:rPr>
          <w:rFonts w:cs="Times New Roman"/>
          <w:szCs w:val="24"/>
          <w:lang w:val="es-ES_tradnl"/>
        </w:rPr>
        <w:t>E</w:t>
      </w:r>
      <w:r w:rsidR="0051561A" w:rsidRPr="009650C7">
        <w:rPr>
          <w:rFonts w:cs="Times New Roman"/>
          <w:szCs w:val="24"/>
          <w:lang w:val="es-ES_tradnl"/>
        </w:rPr>
        <w:t xml:space="preserve">l </w:t>
      </w:r>
      <w:r w:rsidR="0051561A" w:rsidRPr="009650C7">
        <w:rPr>
          <w:rFonts w:cs="Times New Roman"/>
          <w:szCs w:val="24"/>
          <w:lang w:val="es-ES_tradnl"/>
        </w:rPr>
        <w:lastRenderedPageBreak/>
        <w:t xml:space="preserve">agua de entrada </w:t>
      </w:r>
      <w:r w:rsidR="006C6CB6" w:rsidRPr="009650C7">
        <w:rPr>
          <w:rFonts w:cs="Times New Roman"/>
          <w:szCs w:val="24"/>
          <w:lang w:val="es-ES_tradnl"/>
        </w:rPr>
        <w:t xml:space="preserve">a </w:t>
      </w:r>
      <w:r w:rsidR="0051561A" w:rsidRPr="009650C7">
        <w:rPr>
          <w:rFonts w:cs="Times New Roman"/>
          <w:szCs w:val="24"/>
          <w:lang w:val="es-ES_tradnl"/>
        </w:rPr>
        <w:t>los SBR</w:t>
      </w:r>
      <w:r w:rsidR="00312280" w:rsidRPr="009650C7">
        <w:rPr>
          <w:rFonts w:cs="Times New Roman"/>
          <w:szCs w:val="24"/>
          <w:lang w:val="es-ES_tradnl"/>
        </w:rPr>
        <w:t xml:space="preserve"> presentó valores bajos de OD</w:t>
      </w:r>
      <w:r w:rsidR="006C6CB6" w:rsidRPr="009650C7">
        <w:rPr>
          <w:rFonts w:cs="Times New Roman"/>
          <w:szCs w:val="24"/>
          <w:lang w:val="es-ES_tradnl"/>
        </w:rPr>
        <w:t>,</w:t>
      </w:r>
      <w:r w:rsidR="0051561A" w:rsidRPr="009650C7">
        <w:rPr>
          <w:rFonts w:cs="Times New Roman"/>
          <w:szCs w:val="24"/>
          <w:lang w:val="es-ES_tradnl"/>
        </w:rPr>
        <w:t xml:space="preserve"> pues adqui</w:t>
      </w:r>
      <w:r w:rsidR="00FE7791">
        <w:rPr>
          <w:rFonts w:cs="Times New Roman"/>
          <w:szCs w:val="24"/>
          <w:lang w:val="es-ES_tradnl"/>
        </w:rPr>
        <w:t>rió</w:t>
      </w:r>
      <w:r w:rsidR="0051561A" w:rsidRPr="009650C7">
        <w:rPr>
          <w:rFonts w:cs="Times New Roman"/>
          <w:szCs w:val="24"/>
          <w:lang w:val="es-ES_tradnl"/>
        </w:rPr>
        <w:t xml:space="preserve"> características sépticas por la temperatura</w:t>
      </w:r>
      <w:r w:rsidR="00312280" w:rsidRPr="009650C7">
        <w:rPr>
          <w:rFonts w:cs="Times New Roman"/>
          <w:szCs w:val="24"/>
          <w:lang w:val="es-ES_tradnl"/>
        </w:rPr>
        <w:t xml:space="preserve"> (32</w:t>
      </w:r>
      <w:r w:rsidR="00316D6E" w:rsidRPr="009650C7">
        <w:rPr>
          <w:rFonts w:cs="Times New Roman"/>
          <w:szCs w:val="24"/>
          <w:lang w:val="es-ES_tradnl"/>
        </w:rPr>
        <w:t xml:space="preserve"> °C</w:t>
      </w:r>
      <w:r w:rsidR="00312280" w:rsidRPr="009650C7">
        <w:rPr>
          <w:rFonts w:cs="Times New Roman"/>
          <w:szCs w:val="24"/>
          <w:lang w:val="es-ES_tradnl"/>
        </w:rPr>
        <w:t xml:space="preserve"> ambiente)</w:t>
      </w:r>
      <w:r w:rsidR="0051561A" w:rsidRPr="009650C7">
        <w:rPr>
          <w:rFonts w:cs="Times New Roman"/>
          <w:szCs w:val="24"/>
          <w:lang w:val="es-ES_tradnl"/>
        </w:rPr>
        <w:t xml:space="preserve"> y TRH en el cárcamo cisterna del </w:t>
      </w:r>
      <w:r w:rsidR="00FE7791">
        <w:rPr>
          <w:rFonts w:cs="Times New Roman"/>
          <w:szCs w:val="24"/>
          <w:lang w:val="es-ES_tradnl"/>
        </w:rPr>
        <w:t>c</w:t>
      </w:r>
      <w:r w:rsidR="00FE7791" w:rsidRPr="009650C7">
        <w:rPr>
          <w:rFonts w:cs="Times New Roman"/>
          <w:szCs w:val="24"/>
          <w:lang w:val="es-ES_tradnl"/>
        </w:rPr>
        <w:t xml:space="preserve">ampus </w:t>
      </w:r>
      <w:r w:rsidR="00312280" w:rsidRPr="009650C7">
        <w:rPr>
          <w:rFonts w:cs="Times New Roman"/>
          <w:szCs w:val="24"/>
          <w:lang w:val="es-ES_tradnl"/>
        </w:rPr>
        <w:t>(45 minutos)</w:t>
      </w:r>
      <w:r w:rsidR="006909CD" w:rsidRPr="009650C7">
        <w:rPr>
          <w:rFonts w:cs="Times New Roman"/>
          <w:szCs w:val="24"/>
          <w:lang w:val="es-ES_tradnl"/>
        </w:rPr>
        <w:t>.</w:t>
      </w:r>
      <w:r w:rsidR="006C6CB6" w:rsidRPr="009650C7">
        <w:rPr>
          <w:rFonts w:cs="Times New Roman"/>
          <w:szCs w:val="24"/>
          <w:lang w:val="es-ES_tradnl"/>
        </w:rPr>
        <w:t xml:space="preserve"> </w:t>
      </w:r>
      <w:r w:rsidR="00312280" w:rsidRPr="009650C7">
        <w:rPr>
          <w:rFonts w:cs="Times New Roman"/>
          <w:szCs w:val="24"/>
          <w:lang w:val="es-ES_tradnl"/>
        </w:rPr>
        <w:t>L</w:t>
      </w:r>
      <w:r w:rsidR="006C6CB6" w:rsidRPr="009650C7">
        <w:rPr>
          <w:rFonts w:cs="Times New Roman"/>
          <w:szCs w:val="24"/>
          <w:lang w:val="es-ES_tradnl"/>
        </w:rPr>
        <w:t>as co</w:t>
      </w:r>
      <w:r w:rsidR="006909CD" w:rsidRPr="009650C7">
        <w:rPr>
          <w:rFonts w:cs="Times New Roman"/>
          <w:szCs w:val="24"/>
          <w:lang w:val="es-ES_tradnl"/>
        </w:rPr>
        <w:t>ncentraciones altas</w:t>
      </w:r>
      <w:r w:rsidR="0051561A" w:rsidRPr="009650C7">
        <w:rPr>
          <w:rFonts w:cs="Times New Roman"/>
          <w:szCs w:val="24"/>
          <w:lang w:val="es-ES_tradnl"/>
        </w:rPr>
        <w:t xml:space="preserve"> de</w:t>
      </w:r>
      <w:r w:rsidR="006909CD" w:rsidRPr="009650C7">
        <w:rPr>
          <w:rFonts w:cs="Times New Roman"/>
          <w:szCs w:val="24"/>
          <w:lang w:val="es-ES_tradnl"/>
        </w:rPr>
        <w:t xml:space="preserve"> OD puede</w:t>
      </w:r>
      <w:r w:rsidR="00FE7791">
        <w:rPr>
          <w:rFonts w:cs="Times New Roman"/>
          <w:szCs w:val="24"/>
          <w:lang w:val="es-ES_tradnl"/>
        </w:rPr>
        <w:t>n</w:t>
      </w:r>
      <w:r w:rsidR="006909CD" w:rsidRPr="009650C7">
        <w:rPr>
          <w:rFonts w:cs="Times New Roman"/>
          <w:szCs w:val="24"/>
          <w:lang w:val="es-ES_tradnl"/>
        </w:rPr>
        <w:t xml:space="preserve"> afectar negativamente la sedimentación, debido a que la mezcla puede </w:t>
      </w:r>
      <w:r w:rsidR="006C6CB6" w:rsidRPr="009650C7">
        <w:rPr>
          <w:rFonts w:cs="Times New Roman"/>
          <w:szCs w:val="24"/>
          <w:lang w:val="es-ES_tradnl"/>
        </w:rPr>
        <w:t>romper</w:t>
      </w:r>
      <w:r w:rsidR="006909CD" w:rsidRPr="009650C7">
        <w:rPr>
          <w:rFonts w:cs="Times New Roman"/>
          <w:szCs w:val="24"/>
          <w:lang w:val="es-ES_tradnl"/>
        </w:rPr>
        <w:t xml:space="preserve"> los flóculos</w:t>
      </w:r>
      <w:r w:rsidR="00975E03" w:rsidRPr="009650C7">
        <w:rPr>
          <w:rFonts w:cs="Times New Roman"/>
          <w:szCs w:val="24"/>
          <w:lang w:val="es-ES_tradnl"/>
        </w:rPr>
        <w:t>. L</w:t>
      </w:r>
      <w:r w:rsidR="0075678F" w:rsidRPr="009650C7">
        <w:rPr>
          <w:rFonts w:cs="Times New Roman"/>
          <w:szCs w:val="24"/>
          <w:lang w:val="es-ES_tradnl"/>
        </w:rPr>
        <w:t>os lodos con esponjamiento son el resultado de aguas residuales tratadas en un proceso con deficiencia de oxígeno o nutrientes, que está asociado a la presencia de microorganismos de naturaleza filamentosa</w:t>
      </w:r>
      <w:r w:rsidR="00316D6E" w:rsidRPr="009650C7">
        <w:rPr>
          <w:rFonts w:cs="Times New Roman"/>
          <w:szCs w:val="24"/>
          <w:lang w:val="es-ES_tradnl"/>
        </w:rPr>
        <w:t xml:space="preserve"> (</w:t>
      </w:r>
      <w:r w:rsidR="0075678F" w:rsidRPr="009650C7">
        <w:rPr>
          <w:rFonts w:cs="Times New Roman"/>
          <w:szCs w:val="24"/>
          <w:lang w:val="es-ES_tradnl"/>
        </w:rPr>
        <w:t>Pacheco, Jáuregui, Pavón y Mejía, 2003</w:t>
      </w:r>
      <w:r w:rsidR="00AB3920" w:rsidRPr="009650C7">
        <w:rPr>
          <w:rFonts w:cs="Times New Roman"/>
          <w:szCs w:val="24"/>
          <w:lang w:val="es-ES_tradnl"/>
        </w:rPr>
        <w:t>)</w:t>
      </w:r>
      <w:r w:rsidR="00AB3920">
        <w:rPr>
          <w:rFonts w:cs="Times New Roman"/>
          <w:szCs w:val="24"/>
          <w:lang w:val="es-ES_tradnl"/>
        </w:rPr>
        <w:t>.</w:t>
      </w:r>
      <w:r w:rsidR="00AB3920" w:rsidRPr="009650C7">
        <w:rPr>
          <w:rFonts w:cs="Times New Roman"/>
          <w:szCs w:val="24"/>
          <w:lang w:val="es-ES_tradnl"/>
        </w:rPr>
        <w:t xml:space="preserve"> </w:t>
      </w:r>
      <w:r w:rsidR="00AB3920">
        <w:rPr>
          <w:rFonts w:cs="Times New Roman"/>
          <w:szCs w:val="24"/>
          <w:lang w:val="es-ES_tradnl"/>
        </w:rPr>
        <w:t>S</w:t>
      </w:r>
      <w:r w:rsidR="00AB3920" w:rsidRPr="009650C7">
        <w:rPr>
          <w:rFonts w:cs="Times New Roman"/>
          <w:szCs w:val="24"/>
          <w:lang w:val="es-ES_tradnl"/>
        </w:rPr>
        <w:t xml:space="preserve">in </w:t>
      </w:r>
      <w:r w:rsidR="006909CD" w:rsidRPr="009650C7">
        <w:rPr>
          <w:rFonts w:cs="Times New Roman"/>
          <w:szCs w:val="24"/>
          <w:lang w:val="es-ES_tradnl"/>
        </w:rPr>
        <w:t xml:space="preserve">embargo, </w:t>
      </w:r>
      <w:r w:rsidR="006C6CB6" w:rsidRPr="009650C7">
        <w:rPr>
          <w:rFonts w:cs="Times New Roman"/>
          <w:szCs w:val="24"/>
          <w:lang w:val="es-ES_tradnl"/>
        </w:rPr>
        <w:t>en nuestro caso</w:t>
      </w:r>
      <w:r w:rsidR="00AB3920">
        <w:rPr>
          <w:rFonts w:cs="Times New Roman"/>
          <w:szCs w:val="24"/>
          <w:lang w:val="es-ES_tradnl"/>
        </w:rPr>
        <w:t>,</w:t>
      </w:r>
      <w:r w:rsidR="006C6CB6" w:rsidRPr="009650C7">
        <w:rPr>
          <w:rFonts w:cs="Times New Roman"/>
          <w:szCs w:val="24"/>
          <w:lang w:val="es-ES_tradnl"/>
        </w:rPr>
        <w:t xml:space="preserve"> la</w:t>
      </w:r>
      <w:r w:rsidR="0075678F" w:rsidRPr="009650C7">
        <w:rPr>
          <w:rFonts w:cs="Times New Roman"/>
          <w:szCs w:val="24"/>
          <w:lang w:val="es-ES_tradnl"/>
        </w:rPr>
        <w:t xml:space="preserve"> concentración de OD </w:t>
      </w:r>
      <w:r w:rsidR="006C6CB6" w:rsidRPr="009650C7">
        <w:rPr>
          <w:rFonts w:cs="Times New Roman"/>
          <w:szCs w:val="24"/>
          <w:lang w:val="es-ES_tradnl"/>
        </w:rPr>
        <w:t xml:space="preserve">en el efluente se encontró en un rango de 3.2 a 4.3 </w:t>
      </w:r>
      <w:r w:rsidR="00217C2A">
        <w:rPr>
          <w:rFonts w:cs="Times New Roman"/>
          <w:szCs w:val="24"/>
          <w:lang w:val="es-ES_tradnl"/>
        </w:rPr>
        <w:t>mg/L</w:t>
      </w:r>
      <w:r w:rsidR="0075678F" w:rsidRPr="009650C7">
        <w:rPr>
          <w:rFonts w:cs="Times New Roman"/>
          <w:szCs w:val="24"/>
          <w:lang w:val="es-ES_tradnl"/>
        </w:rPr>
        <w:t>,</w:t>
      </w:r>
      <w:r w:rsidR="006909CD" w:rsidRPr="009650C7">
        <w:rPr>
          <w:rFonts w:cs="Times New Roman"/>
          <w:szCs w:val="24"/>
          <w:lang w:val="es-ES_tradnl"/>
        </w:rPr>
        <w:t xml:space="preserve"> </w:t>
      </w:r>
      <w:r w:rsidR="00AB3920">
        <w:rPr>
          <w:rFonts w:cs="Times New Roman"/>
          <w:szCs w:val="24"/>
          <w:lang w:val="es-ES_tradnl"/>
        </w:rPr>
        <w:t>y mostró</w:t>
      </w:r>
      <w:r w:rsidR="00AB3920" w:rsidRPr="009650C7">
        <w:rPr>
          <w:rFonts w:cs="Times New Roman"/>
          <w:szCs w:val="24"/>
          <w:lang w:val="es-ES_tradnl"/>
        </w:rPr>
        <w:t xml:space="preserve"> </w:t>
      </w:r>
      <w:r w:rsidR="00312280" w:rsidRPr="009650C7">
        <w:rPr>
          <w:rFonts w:cs="Times New Roman"/>
          <w:szCs w:val="24"/>
          <w:lang w:val="es-ES_tradnl"/>
        </w:rPr>
        <w:t>diferencias</w:t>
      </w:r>
      <w:r w:rsidR="00316D6E" w:rsidRPr="009650C7">
        <w:rPr>
          <w:rFonts w:cs="Times New Roman"/>
          <w:szCs w:val="24"/>
          <w:lang w:val="es-ES_tradnl"/>
        </w:rPr>
        <w:t xml:space="preserve"> (</w:t>
      </w:r>
      <w:r w:rsidR="00316D6E" w:rsidRPr="00716B5A">
        <w:rPr>
          <w:rFonts w:cs="Times New Roman"/>
          <w:i/>
          <w:iCs/>
          <w:szCs w:val="24"/>
          <w:lang w:val="es-ES_tradnl"/>
        </w:rPr>
        <w:t>p</w:t>
      </w:r>
      <w:r w:rsidR="00AB3920">
        <w:rPr>
          <w:rFonts w:cs="Times New Roman"/>
          <w:szCs w:val="24"/>
          <w:lang w:val="es-ES_tradnl"/>
        </w:rPr>
        <w:t xml:space="preserve"> </w:t>
      </w:r>
      <w:r w:rsidR="00C81329" w:rsidRPr="009650C7">
        <w:rPr>
          <w:rFonts w:cs="Times New Roman"/>
          <w:szCs w:val="24"/>
          <w:lang w:val="es-ES_tradnl"/>
        </w:rPr>
        <w:t>&lt;</w:t>
      </w:r>
      <w:r w:rsidR="00AB3920">
        <w:rPr>
          <w:rFonts w:cs="Times New Roman"/>
          <w:szCs w:val="24"/>
          <w:lang w:val="es-ES_tradnl"/>
        </w:rPr>
        <w:t xml:space="preserve"> </w:t>
      </w:r>
      <w:r w:rsidR="00316D6E" w:rsidRPr="009650C7">
        <w:rPr>
          <w:rFonts w:cs="Times New Roman"/>
          <w:szCs w:val="24"/>
          <w:lang w:val="es-ES_tradnl"/>
        </w:rPr>
        <w:t>0.05)</w:t>
      </w:r>
      <w:r w:rsidR="00312280" w:rsidRPr="009650C7">
        <w:rPr>
          <w:rFonts w:cs="Times New Roman"/>
          <w:szCs w:val="24"/>
          <w:lang w:val="es-ES_tradnl"/>
        </w:rPr>
        <w:t xml:space="preserve"> entre los </w:t>
      </w:r>
      <w:r w:rsidR="00316D6E" w:rsidRPr="009650C7">
        <w:rPr>
          <w:rFonts w:cs="Times New Roman"/>
          <w:szCs w:val="24"/>
          <w:lang w:val="es-ES_tradnl"/>
        </w:rPr>
        <w:t>tratamientos</w:t>
      </w:r>
      <w:r w:rsidR="00AB3920">
        <w:rPr>
          <w:rFonts w:cs="Times New Roman"/>
          <w:szCs w:val="24"/>
          <w:lang w:val="es-ES_tradnl"/>
        </w:rPr>
        <w:t>;</w:t>
      </w:r>
      <w:r w:rsidR="0075678F" w:rsidRPr="009650C7">
        <w:rPr>
          <w:rFonts w:cs="Times New Roman"/>
          <w:szCs w:val="24"/>
          <w:lang w:val="es-ES_tradnl"/>
        </w:rPr>
        <w:t xml:space="preserve"> el</w:t>
      </w:r>
      <w:r w:rsidR="00316D6E" w:rsidRPr="009650C7">
        <w:rPr>
          <w:rFonts w:cs="Times New Roman"/>
          <w:szCs w:val="24"/>
          <w:lang w:val="es-ES_tradnl"/>
        </w:rPr>
        <w:t xml:space="preserve"> TRH 20 h </w:t>
      </w:r>
      <w:r w:rsidR="00AB3920">
        <w:rPr>
          <w:rFonts w:cs="Times New Roman"/>
          <w:szCs w:val="24"/>
          <w:lang w:val="es-ES_tradnl"/>
        </w:rPr>
        <w:t xml:space="preserve">fuel </w:t>
      </w:r>
      <w:r w:rsidR="00316D6E" w:rsidRPr="009650C7">
        <w:rPr>
          <w:rFonts w:cs="Times New Roman"/>
          <w:szCs w:val="24"/>
          <w:lang w:val="es-ES_tradnl"/>
        </w:rPr>
        <w:t xml:space="preserve">el </w:t>
      </w:r>
      <w:r w:rsidRPr="009650C7">
        <w:rPr>
          <w:rFonts w:cs="Times New Roman"/>
          <w:szCs w:val="24"/>
          <w:lang w:val="es-ES_tradnl"/>
        </w:rPr>
        <w:t>óptimo</w:t>
      </w:r>
      <w:r w:rsidR="00C81329" w:rsidRPr="009650C7">
        <w:rPr>
          <w:rFonts w:cs="Times New Roman"/>
          <w:szCs w:val="24"/>
          <w:lang w:val="es-ES_tradnl"/>
        </w:rPr>
        <w:t xml:space="preserve"> con una mediana de 4.2 </w:t>
      </w:r>
      <w:r w:rsidR="00217C2A">
        <w:rPr>
          <w:rFonts w:cs="Times New Roman"/>
          <w:szCs w:val="24"/>
          <w:lang w:val="es-ES_tradnl"/>
        </w:rPr>
        <w:t>mg/L</w:t>
      </w:r>
      <w:r w:rsidR="00316D6E" w:rsidRPr="009650C7">
        <w:rPr>
          <w:rFonts w:cs="Times New Roman"/>
          <w:szCs w:val="24"/>
          <w:lang w:val="es-ES_tradnl"/>
        </w:rPr>
        <w:t>.</w:t>
      </w:r>
    </w:p>
    <w:p w14:paraId="4EE8C403" w14:textId="77777777" w:rsidR="009650C7" w:rsidRDefault="009650C7" w:rsidP="009650C7">
      <w:pPr>
        <w:spacing w:after="0" w:line="360" w:lineRule="auto"/>
        <w:jc w:val="both"/>
        <w:rPr>
          <w:rFonts w:cs="Times New Roman"/>
          <w:b/>
          <w:i/>
          <w:lang w:val="es-ES_tradnl"/>
        </w:rPr>
      </w:pPr>
    </w:p>
    <w:p w14:paraId="719ABDF1" w14:textId="5CB2FF2E" w:rsidR="009650C7" w:rsidRPr="00716B5A" w:rsidRDefault="00F14D7D" w:rsidP="00B96203">
      <w:pPr>
        <w:spacing w:after="0" w:line="360" w:lineRule="auto"/>
        <w:jc w:val="center"/>
        <w:rPr>
          <w:rFonts w:cs="Times New Roman"/>
          <w:iCs/>
          <w:sz w:val="28"/>
          <w:szCs w:val="24"/>
          <w:lang w:val="es-ES_tradnl"/>
        </w:rPr>
      </w:pPr>
      <w:r w:rsidRPr="00716B5A">
        <w:rPr>
          <w:rFonts w:cs="Times New Roman"/>
          <w:b/>
          <w:iCs/>
          <w:sz w:val="28"/>
          <w:szCs w:val="24"/>
          <w:lang w:val="es-ES_tradnl"/>
        </w:rPr>
        <w:t>Demanda química de oxígen</w:t>
      </w:r>
      <w:r w:rsidR="005B1B8B" w:rsidRPr="00716B5A">
        <w:rPr>
          <w:rFonts w:cs="Times New Roman"/>
          <w:iCs/>
          <w:sz w:val="28"/>
          <w:szCs w:val="24"/>
          <w:lang w:val="es-ES_tradnl"/>
        </w:rPr>
        <w:t>o</w:t>
      </w:r>
    </w:p>
    <w:p w14:paraId="7BE00896" w14:textId="486D295B" w:rsidR="00B21EB6" w:rsidRDefault="006909CD" w:rsidP="009650C7">
      <w:pPr>
        <w:spacing w:after="0" w:line="360" w:lineRule="auto"/>
        <w:ind w:firstLine="708"/>
        <w:jc w:val="both"/>
        <w:rPr>
          <w:rFonts w:cs="Times New Roman"/>
          <w:lang w:val="es-ES_tradnl"/>
        </w:rPr>
      </w:pPr>
      <w:r w:rsidRPr="009650C7">
        <w:rPr>
          <w:rFonts w:cs="Times New Roman"/>
          <w:lang w:val="es-ES_tradnl"/>
        </w:rPr>
        <w:t xml:space="preserve">La DQO es un </w:t>
      </w:r>
      <w:r w:rsidR="003112D6" w:rsidRPr="009650C7">
        <w:rPr>
          <w:rFonts w:cs="Times New Roman"/>
          <w:lang w:val="es-ES_tradnl"/>
        </w:rPr>
        <w:t>parámetro</w:t>
      </w:r>
      <w:r w:rsidRPr="009650C7">
        <w:rPr>
          <w:rFonts w:cs="Times New Roman"/>
          <w:lang w:val="es-ES_tradnl"/>
        </w:rPr>
        <w:t xml:space="preserve"> que cada vez tiene</w:t>
      </w:r>
      <w:r w:rsidR="004660FF" w:rsidRPr="009650C7">
        <w:rPr>
          <w:rFonts w:cs="Times New Roman"/>
          <w:lang w:val="es-ES_tradnl"/>
        </w:rPr>
        <w:t xml:space="preserve"> </w:t>
      </w:r>
      <w:r w:rsidR="00975E03" w:rsidRPr="009650C7">
        <w:rPr>
          <w:rFonts w:cs="Times New Roman"/>
          <w:lang w:val="es-ES_tradnl"/>
        </w:rPr>
        <w:t>mayor uso, ya que</w:t>
      </w:r>
      <w:r w:rsidRPr="009650C7">
        <w:rPr>
          <w:rFonts w:cs="Times New Roman"/>
          <w:lang w:val="es-ES_tradnl"/>
        </w:rPr>
        <w:t xml:space="preserve"> </w:t>
      </w:r>
      <w:r w:rsidR="005C4994" w:rsidRPr="009650C7">
        <w:rPr>
          <w:rFonts w:cs="Times New Roman"/>
          <w:lang w:val="es-ES_tradnl"/>
        </w:rPr>
        <w:t>su</w:t>
      </w:r>
      <w:r w:rsidRPr="009650C7">
        <w:rPr>
          <w:rFonts w:cs="Times New Roman"/>
          <w:lang w:val="es-ES_tradnl"/>
        </w:rPr>
        <w:t xml:space="preserve"> análisis es mucho</w:t>
      </w:r>
      <w:r w:rsidR="004660FF" w:rsidRPr="009650C7">
        <w:rPr>
          <w:rFonts w:cs="Times New Roman"/>
          <w:lang w:val="es-ES_tradnl"/>
        </w:rPr>
        <w:t xml:space="preserve"> </w:t>
      </w:r>
      <w:r w:rsidRPr="009650C7">
        <w:rPr>
          <w:rFonts w:cs="Times New Roman"/>
          <w:lang w:val="es-ES_tradnl"/>
        </w:rPr>
        <w:t xml:space="preserve">más rápido que el de la </w:t>
      </w:r>
      <w:r w:rsidR="005C4994" w:rsidRPr="009650C7">
        <w:rPr>
          <w:rFonts w:cs="Times New Roman"/>
          <w:lang w:val="es-ES_tradnl"/>
        </w:rPr>
        <w:t>DBO y nos permite determinar la materia inorgánica y orgánica no putrescible</w:t>
      </w:r>
      <w:r w:rsidR="003112D6" w:rsidRPr="009650C7">
        <w:rPr>
          <w:rFonts w:cs="Times New Roman"/>
          <w:lang w:val="es-ES_tradnl"/>
        </w:rPr>
        <w:t>,</w:t>
      </w:r>
      <w:r w:rsidR="005C4994" w:rsidRPr="009650C7">
        <w:rPr>
          <w:rFonts w:cs="Times New Roman"/>
          <w:lang w:val="es-ES_tradnl"/>
        </w:rPr>
        <w:t xml:space="preserve"> susceptible a ser oxidad</w:t>
      </w:r>
      <w:r w:rsidR="003112D6" w:rsidRPr="009650C7">
        <w:rPr>
          <w:rFonts w:cs="Times New Roman"/>
          <w:lang w:val="es-ES_tradnl"/>
        </w:rPr>
        <w:t>a</w:t>
      </w:r>
      <w:r w:rsidR="005C4994" w:rsidRPr="009650C7">
        <w:rPr>
          <w:rFonts w:cs="Times New Roman"/>
          <w:lang w:val="es-ES_tradnl"/>
        </w:rPr>
        <w:t xml:space="preserve"> químicamente por dicromato </w:t>
      </w:r>
      <w:r w:rsidR="003112D6" w:rsidRPr="009650C7">
        <w:rPr>
          <w:rFonts w:cs="Times New Roman"/>
          <w:lang w:val="es-ES_tradnl"/>
        </w:rPr>
        <w:t xml:space="preserve">en </w:t>
      </w:r>
      <w:r w:rsidR="00975E03" w:rsidRPr="009650C7">
        <w:rPr>
          <w:rFonts w:cs="Times New Roman"/>
          <w:lang w:val="es-ES_tradnl"/>
        </w:rPr>
        <w:t>un medio á</w:t>
      </w:r>
      <w:r w:rsidR="005C4994" w:rsidRPr="009650C7">
        <w:rPr>
          <w:rFonts w:cs="Times New Roman"/>
          <w:lang w:val="es-ES_tradnl"/>
        </w:rPr>
        <w:t>cido</w:t>
      </w:r>
      <w:r w:rsidR="00975E03" w:rsidRPr="009650C7">
        <w:rPr>
          <w:rFonts w:cs="Times New Roman"/>
          <w:lang w:val="es-ES_tradnl"/>
        </w:rPr>
        <w:t>;</w:t>
      </w:r>
      <w:r w:rsidR="003112D6" w:rsidRPr="009650C7">
        <w:rPr>
          <w:rFonts w:cs="Times New Roman"/>
          <w:lang w:val="es-ES_tradnl"/>
        </w:rPr>
        <w:t xml:space="preserve"> permite</w:t>
      </w:r>
      <w:r w:rsidR="007B11BD">
        <w:rPr>
          <w:rFonts w:cs="Times New Roman"/>
          <w:lang w:val="es-ES_tradnl"/>
        </w:rPr>
        <w:t>,</w:t>
      </w:r>
      <w:r w:rsidR="00975E03" w:rsidRPr="009650C7">
        <w:rPr>
          <w:rFonts w:cs="Times New Roman"/>
          <w:lang w:val="es-ES_tradnl"/>
        </w:rPr>
        <w:t xml:space="preserve"> además</w:t>
      </w:r>
      <w:r w:rsidR="007B11BD">
        <w:rPr>
          <w:rFonts w:cs="Times New Roman"/>
          <w:lang w:val="es-ES_tradnl"/>
        </w:rPr>
        <w:t>,</w:t>
      </w:r>
      <w:r w:rsidR="003112D6" w:rsidRPr="009650C7">
        <w:rPr>
          <w:rFonts w:cs="Times New Roman"/>
          <w:lang w:val="es-ES_tradnl"/>
        </w:rPr>
        <w:t xml:space="preserve"> evaluar la eficiencia de una planta en menor tiempo</w:t>
      </w:r>
      <w:r w:rsidR="00975E03" w:rsidRPr="009650C7">
        <w:rPr>
          <w:rFonts w:cs="Times New Roman"/>
          <w:lang w:val="es-ES_tradnl"/>
        </w:rPr>
        <w:t>, lo cual</w:t>
      </w:r>
      <w:r w:rsidR="003112D6" w:rsidRPr="009650C7">
        <w:rPr>
          <w:rFonts w:cs="Times New Roman"/>
          <w:lang w:val="es-ES_tradnl"/>
        </w:rPr>
        <w:t xml:space="preserve"> es vital en la toma de </w:t>
      </w:r>
      <w:r w:rsidR="00957CF7" w:rsidRPr="009650C7">
        <w:rPr>
          <w:rFonts w:cs="Times New Roman"/>
          <w:lang w:val="es-ES_tradnl"/>
        </w:rPr>
        <w:t>decisiones</w:t>
      </w:r>
      <w:r w:rsidR="005C4994" w:rsidRPr="009650C7">
        <w:rPr>
          <w:rFonts w:cs="Times New Roman"/>
          <w:lang w:val="es-ES_tradnl"/>
        </w:rPr>
        <w:t xml:space="preserve"> (</w:t>
      </w:r>
      <w:proofErr w:type="spellStart"/>
      <w:r w:rsidR="005C4994" w:rsidRPr="009650C7">
        <w:rPr>
          <w:rFonts w:cs="Times New Roman"/>
          <w:lang w:val="es-ES_tradnl"/>
        </w:rPr>
        <w:t>Crites</w:t>
      </w:r>
      <w:proofErr w:type="spellEnd"/>
      <w:r w:rsidR="005C4994" w:rsidRPr="009650C7">
        <w:rPr>
          <w:rFonts w:cs="Times New Roman"/>
          <w:lang w:val="es-ES_tradnl"/>
        </w:rPr>
        <w:t xml:space="preserve"> y </w:t>
      </w:r>
      <w:r w:rsidR="003E54D1" w:rsidRPr="004E60F0">
        <w:rPr>
          <w:rFonts w:cs="Times New Roman"/>
          <w:noProof/>
          <w:szCs w:val="24"/>
        </w:rPr>
        <w:t>Tchobanoglous</w:t>
      </w:r>
      <w:r w:rsidR="005C4994" w:rsidRPr="009650C7">
        <w:rPr>
          <w:rFonts w:cs="Times New Roman"/>
          <w:lang w:val="es-ES_tradnl"/>
        </w:rPr>
        <w:t>, 2000)</w:t>
      </w:r>
      <w:r w:rsidRPr="009650C7">
        <w:rPr>
          <w:rFonts w:cs="Times New Roman"/>
          <w:lang w:val="es-ES_tradnl"/>
        </w:rPr>
        <w:t>.</w:t>
      </w:r>
      <w:r w:rsidR="009129DC" w:rsidRPr="009650C7">
        <w:rPr>
          <w:rFonts w:cs="Times New Roman"/>
          <w:lang w:val="es-ES_tradnl"/>
        </w:rPr>
        <w:t xml:space="preserve"> </w:t>
      </w:r>
      <w:r w:rsidR="00B21EB6">
        <w:rPr>
          <w:rFonts w:cs="Times New Roman"/>
          <w:lang w:val="es-ES_tradnl"/>
        </w:rPr>
        <w:t xml:space="preserve">Teniendo en cuenta lo anterior, </w:t>
      </w:r>
      <w:proofErr w:type="spellStart"/>
      <w:r w:rsidR="009129DC" w:rsidRPr="009650C7">
        <w:rPr>
          <w:rFonts w:cs="Times New Roman"/>
          <w:lang w:val="es-ES_tradnl"/>
        </w:rPr>
        <w:t>Carrasquero</w:t>
      </w:r>
      <w:proofErr w:type="spellEnd"/>
      <w:r w:rsidR="009129DC" w:rsidRPr="009650C7">
        <w:rPr>
          <w:rFonts w:cs="Times New Roman"/>
          <w:lang w:val="es-ES_tradnl"/>
        </w:rPr>
        <w:t xml:space="preserve"> </w:t>
      </w:r>
      <w:r w:rsidR="008D2931" w:rsidRPr="009650C7">
        <w:rPr>
          <w:rFonts w:cs="Times New Roman"/>
          <w:i/>
          <w:lang w:val="es-ES_tradnl"/>
        </w:rPr>
        <w:t>et al.</w:t>
      </w:r>
      <w:r w:rsidR="009129DC" w:rsidRPr="009650C7">
        <w:rPr>
          <w:rFonts w:cs="Times New Roman"/>
          <w:lang w:val="es-ES_tradnl"/>
        </w:rPr>
        <w:t xml:space="preserve"> (2018) evaluaron la eficiencia de un reactor biológico secuencial en el tratamiento de efluentes de una planta procesadora de productos cárnicos, </w:t>
      </w:r>
      <w:r w:rsidR="003112D6" w:rsidRPr="009650C7">
        <w:rPr>
          <w:rFonts w:cs="Times New Roman"/>
          <w:lang w:val="es-ES_tradnl"/>
        </w:rPr>
        <w:t>con tres diferentes TRH</w:t>
      </w:r>
      <w:r w:rsidR="00957CF7" w:rsidRPr="009650C7">
        <w:rPr>
          <w:rFonts w:cs="Times New Roman"/>
          <w:lang w:val="es-ES_tradnl"/>
        </w:rPr>
        <w:t xml:space="preserve"> (7, 10 y 12 h) y la variable de DQO como parámetro principal en el control del proceso</w:t>
      </w:r>
      <w:r w:rsidR="003112D6" w:rsidRPr="009650C7">
        <w:rPr>
          <w:rFonts w:cs="Times New Roman"/>
          <w:lang w:val="es-ES_tradnl"/>
        </w:rPr>
        <w:t xml:space="preserve">. El influente presentó una </w:t>
      </w:r>
      <w:r w:rsidR="00957CF7" w:rsidRPr="009650C7">
        <w:rPr>
          <w:rFonts w:cs="Times New Roman"/>
          <w:lang w:val="es-ES_tradnl"/>
        </w:rPr>
        <w:t xml:space="preserve">variación entre 1234 a 1825 </w:t>
      </w:r>
      <w:r w:rsidR="00217C2A">
        <w:rPr>
          <w:rFonts w:cs="Times New Roman"/>
          <w:lang w:val="es-ES_tradnl"/>
        </w:rPr>
        <w:t>mg/L</w:t>
      </w:r>
      <w:r w:rsidR="00957CF7" w:rsidRPr="009650C7">
        <w:rPr>
          <w:rFonts w:cs="Times New Roman"/>
          <w:lang w:val="es-ES_tradnl"/>
        </w:rPr>
        <w:t>,</w:t>
      </w:r>
      <w:r w:rsidR="003112D6" w:rsidRPr="009650C7">
        <w:rPr>
          <w:rFonts w:cs="Times New Roman"/>
          <w:lang w:val="es-ES_tradnl"/>
        </w:rPr>
        <w:t xml:space="preserve"> </w:t>
      </w:r>
      <w:r w:rsidR="00957CF7" w:rsidRPr="009650C7">
        <w:rPr>
          <w:rFonts w:cs="Times New Roman"/>
          <w:lang w:val="es-ES_tradnl"/>
        </w:rPr>
        <w:t>los tratamientos</w:t>
      </w:r>
      <w:r w:rsidR="003112D6" w:rsidRPr="009650C7">
        <w:rPr>
          <w:rFonts w:cs="Times New Roman"/>
          <w:lang w:val="es-ES_tradnl"/>
        </w:rPr>
        <w:t xml:space="preserve"> </w:t>
      </w:r>
      <w:r w:rsidR="00957CF7" w:rsidRPr="009650C7">
        <w:rPr>
          <w:rFonts w:cs="Times New Roman"/>
          <w:lang w:val="es-ES_tradnl"/>
        </w:rPr>
        <w:t>alcanzaron 92.6</w:t>
      </w:r>
      <w:r w:rsidR="00B21EB6">
        <w:rPr>
          <w:rFonts w:cs="Times New Roman"/>
          <w:lang w:val="es-ES_tradnl"/>
        </w:rPr>
        <w:t> </w:t>
      </w:r>
      <w:r w:rsidR="00957CF7" w:rsidRPr="009650C7">
        <w:rPr>
          <w:rFonts w:cs="Times New Roman"/>
          <w:lang w:val="es-ES_tradnl"/>
        </w:rPr>
        <w:t>% (7 h),</w:t>
      </w:r>
      <w:r w:rsidR="003112D6" w:rsidRPr="009650C7">
        <w:rPr>
          <w:rFonts w:cs="Times New Roman"/>
          <w:lang w:val="es-ES_tradnl"/>
        </w:rPr>
        <w:t xml:space="preserve"> 91.9</w:t>
      </w:r>
      <w:r w:rsidR="00B21EB6">
        <w:rPr>
          <w:rFonts w:cs="Times New Roman"/>
          <w:lang w:val="es-ES_tradnl"/>
        </w:rPr>
        <w:t> </w:t>
      </w:r>
      <w:r w:rsidR="003112D6" w:rsidRPr="009650C7">
        <w:rPr>
          <w:rFonts w:cs="Times New Roman"/>
          <w:lang w:val="es-ES_tradnl"/>
        </w:rPr>
        <w:t xml:space="preserve">% </w:t>
      </w:r>
      <w:r w:rsidR="00957CF7" w:rsidRPr="009650C7">
        <w:rPr>
          <w:rFonts w:cs="Times New Roman"/>
          <w:lang w:val="es-ES_tradnl"/>
        </w:rPr>
        <w:t>(10 h) y</w:t>
      </w:r>
      <w:r w:rsidR="003112D6" w:rsidRPr="009650C7">
        <w:rPr>
          <w:rFonts w:cs="Times New Roman"/>
          <w:lang w:val="es-ES_tradnl"/>
        </w:rPr>
        <w:t xml:space="preserve"> </w:t>
      </w:r>
      <w:r w:rsidR="00957CF7" w:rsidRPr="009650C7">
        <w:rPr>
          <w:rFonts w:cs="Times New Roman"/>
          <w:lang w:val="es-ES_tradnl"/>
        </w:rPr>
        <w:t>91.3</w:t>
      </w:r>
      <w:r w:rsidR="00B21EB6">
        <w:rPr>
          <w:rFonts w:cs="Times New Roman"/>
          <w:lang w:val="es-ES_tradnl"/>
        </w:rPr>
        <w:t> </w:t>
      </w:r>
      <w:r w:rsidR="00957CF7" w:rsidRPr="009650C7">
        <w:rPr>
          <w:rFonts w:cs="Times New Roman"/>
          <w:lang w:val="es-ES_tradnl"/>
        </w:rPr>
        <w:t>%</w:t>
      </w:r>
      <w:r w:rsidR="003112D6" w:rsidRPr="009650C7">
        <w:rPr>
          <w:rFonts w:cs="Times New Roman"/>
          <w:lang w:val="es-ES_tradnl"/>
        </w:rPr>
        <w:t xml:space="preserve"> </w:t>
      </w:r>
      <w:r w:rsidR="00957CF7" w:rsidRPr="009650C7">
        <w:rPr>
          <w:rFonts w:cs="Times New Roman"/>
          <w:lang w:val="es-ES_tradnl"/>
        </w:rPr>
        <w:t>(12 h) de eficiencia de remoción de DQO</w:t>
      </w:r>
      <w:r w:rsidR="00B728F9" w:rsidRPr="009650C7">
        <w:rPr>
          <w:rFonts w:cs="Times New Roman"/>
          <w:lang w:val="es-ES_tradnl"/>
        </w:rPr>
        <w:t xml:space="preserve"> y no se encontraron diferencias significativas entre los tres tiempos evaluados (</w:t>
      </w:r>
      <w:r w:rsidR="00B728F9" w:rsidRPr="00716B5A">
        <w:rPr>
          <w:rFonts w:cs="Times New Roman"/>
          <w:i/>
          <w:iCs/>
          <w:lang w:val="es-ES_tradnl"/>
        </w:rPr>
        <w:t>p</w:t>
      </w:r>
      <w:r w:rsidR="00B21EB6">
        <w:rPr>
          <w:rFonts w:cs="Times New Roman"/>
          <w:lang w:val="es-ES_tradnl"/>
        </w:rPr>
        <w:t xml:space="preserve"> </w:t>
      </w:r>
      <w:r w:rsidR="00B728F9" w:rsidRPr="009650C7">
        <w:rPr>
          <w:rFonts w:cs="Times New Roman"/>
          <w:lang w:val="es-ES_tradnl"/>
        </w:rPr>
        <w:t>≤</w:t>
      </w:r>
      <w:r w:rsidR="00B21EB6">
        <w:rPr>
          <w:rFonts w:cs="Times New Roman"/>
          <w:lang w:val="es-ES_tradnl"/>
        </w:rPr>
        <w:t xml:space="preserve"> </w:t>
      </w:r>
      <w:r w:rsidR="00B728F9" w:rsidRPr="009650C7">
        <w:rPr>
          <w:rFonts w:cs="Times New Roman"/>
          <w:lang w:val="es-ES_tradnl"/>
        </w:rPr>
        <w:t>0.05)</w:t>
      </w:r>
      <w:r w:rsidR="00957CF7" w:rsidRPr="009650C7">
        <w:rPr>
          <w:rFonts w:cs="Times New Roman"/>
          <w:lang w:val="es-ES_tradnl"/>
        </w:rPr>
        <w:t xml:space="preserve">. Aunque en nuestro estudio las aguas residuales son de carácter doméstico, las eficiencias de remoción </w:t>
      </w:r>
      <w:r w:rsidR="00B728F9" w:rsidRPr="009650C7">
        <w:rPr>
          <w:rFonts w:cs="Times New Roman"/>
          <w:lang w:val="es-ES_tradnl"/>
        </w:rPr>
        <w:t xml:space="preserve">para QDO para el </w:t>
      </w:r>
      <w:r w:rsidR="00975E03" w:rsidRPr="009650C7">
        <w:rPr>
          <w:rFonts w:cs="Times New Roman"/>
          <w:lang w:val="es-ES_tradnl"/>
        </w:rPr>
        <w:t xml:space="preserve">mejor </w:t>
      </w:r>
      <w:r w:rsidR="00B728F9" w:rsidRPr="009650C7">
        <w:rPr>
          <w:rFonts w:cs="Times New Roman"/>
          <w:lang w:val="es-ES_tradnl"/>
        </w:rPr>
        <w:t>tratamiento son similares a las</w:t>
      </w:r>
      <w:r w:rsidR="00957CF7" w:rsidRPr="009650C7">
        <w:rPr>
          <w:rFonts w:cs="Times New Roman"/>
          <w:lang w:val="es-ES_tradnl"/>
        </w:rPr>
        <w:t xml:space="preserve"> de </w:t>
      </w:r>
      <w:proofErr w:type="spellStart"/>
      <w:r w:rsidR="00957CF7" w:rsidRPr="009650C7">
        <w:rPr>
          <w:rFonts w:cs="Times New Roman"/>
          <w:lang w:val="es-ES_tradnl"/>
        </w:rPr>
        <w:t>Carrasquero</w:t>
      </w:r>
      <w:proofErr w:type="spellEnd"/>
      <w:r w:rsidR="00957CF7" w:rsidRPr="009650C7">
        <w:rPr>
          <w:rFonts w:cs="Times New Roman"/>
          <w:lang w:val="es-ES_tradnl"/>
        </w:rPr>
        <w:t xml:space="preserve"> </w:t>
      </w:r>
      <w:r w:rsidR="00957CF7" w:rsidRPr="009650C7">
        <w:rPr>
          <w:rFonts w:cs="Times New Roman"/>
          <w:i/>
          <w:lang w:val="es-ES_tradnl"/>
        </w:rPr>
        <w:t>et al.</w:t>
      </w:r>
      <w:r w:rsidR="00957CF7" w:rsidRPr="009650C7">
        <w:rPr>
          <w:rFonts w:cs="Times New Roman"/>
          <w:lang w:val="es-ES_tradnl"/>
        </w:rPr>
        <w:t>, (2018), pues el experimento con TRH 15 h obtuvo 75.8</w:t>
      </w:r>
      <w:r w:rsidR="00B21EB6">
        <w:rPr>
          <w:rFonts w:cs="Times New Roman"/>
          <w:lang w:val="es-ES_tradnl"/>
        </w:rPr>
        <w:t> </w:t>
      </w:r>
      <w:r w:rsidR="00957CF7" w:rsidRPr="009650C7">
        <w:rPr>
          <w:rFonts w:cs="Times New Roman"/>
          <w:lang w:val="es-ES_tradnl"/>
        </w:rPr>
        <w:t xml:space="preserve">%, el </w:t>
      </w:r>
      <w:r w:rsidR="00B728F9" w:rsidRPr="009650C7">
        <w:rPr>
          <w:rFonts w:cs="Times New Roman"/>
          <w:lang w:val="es-ES_tradnl"/>
        </w:rPr>
        <w:t>TRH 20 h con 92.4</w:t>
      </w:r>
      <w:r w:rsidR="00B21EB6">
        <w:rPr>
          <w:rFonts w:cs="Times New Roman"/>
          <w:lang w:val="es-ES_tradnl"/>
        </w:rPr>
        <w:t> </w:t>
      </w:r>
      <w:r w:rsidR="00B728F9" w:rsidRPr="009650C7">
        <w:rPr>
          <w:rFonts w:cs="Times New Roman"/>
          <w:lang w:val="es-ES_tradnl"/>
        </w:rPr>
        <w:t>% y el TRH 25 con 64.5</w:t>
      </w:r>
      <w:r w:rsidR="00B21EB6">
        <w:rPr>
          <w:rFonts w:cs="Times New Roman"/>
          <w:lang w:val="es-ES_tradnl"/>
        </w:rPr>
        <w:t> </w:t>
      </w:r>
      <w:r w:rsidR="00B728F9" w:rsidRPr="009650C7">
        <w:rPr>
          <w:rFonts w:cs="Times New Roman"/>
          <w:lang w:val="es-ES_tradnl"/>
        </w:rPr>
        <w:t xml:space="preserve">%. </w:t>
      </w:r>
    </w:p>
    <w:p w14:paraId="0A457166" w14:textId="48A0AE58" w:rsidR="003112D6" w:rsidRPr="009650C7" w:rsidRDefault="00B728F9" w:rsidP="00716B5A">
      <w:pPr>
        <w:spacing w:after="0" w:line="360" w:lineRule="auto"/>
        <w:ind w:firstLine="708"/>
        <w:jc w:val="both"/>
        <w:rPr>
          <w:rFonts w:cs="Times New Roman"/>
          <w:lang w:val="es-ES_tradnl"/>
        </w:rPr>
      </w:pPr>
      <w:r w:rsidRPr="009650C7">
        <w:rPr>
          <w:rFonts w:cs="Times New Roman"/>
          <w:lang w:val="es-ES_tradnl"/>
        </w:rPr>
        <w:t>Es importante resaltar que en un sistema de tratamiento es más difícil alcanzar eficiencias de remoción altas de un contaminante cuando el influente presenta bajas concentr</w:t>
      </w:r>
      <w:r w:rsidR="00975E03" w:rsidRPr="009650C7">
        <w:rPr>
          <w:rFonts w:cs="Times New Roman"/>
          <w:lang w:val="es-ES_tradnl"/>
        </w:rPr>
        <w:t>aciones o calidad de agua media-</w:t>
      </w:r>
      <w:r w:rsidRPr="009650C7">
        <w:rPr>
          <w:rFonts w:cs="Times New Roman"/>
          <w:lang w:val="es-ES_tradnl"/>
        </w:rPr>
        <w:t>débil (</w:t>
      </w:r>
      <w:r w:rsidR="003543D0" w:rsidRPr="004E60F0">
        <w:rPr>
          <w:noProof/>
          <w:szCs w:val="24"/>
        </w:rPr>
        <w:t>Tchobanoglous</w:t>
      </w:r>
      <w:r w:rsidR="003543D0">
        <w:rPr>
          <w:noProof/>
          <w:szCs w:val="24"/>
        </w:rPr>
        <w:t xml:space="preserve"> </w:t>
      </w:r>
      <w:r w:rsidR="003543D0">
        <w:rPr>
          <w:i/>
          <w:iCs/>
          <w:noProof/>
          <w:szCs w:val="24"/>
        </w:rPr>
        <w:t>et al.</w:t>
      </w:r>
      <w:r w:rsidRPr="009650C7">
        <w:rPr>
          <w:rFonts w:cs="Times New Roman"/>
          <w:lang w:val="es-ES_tradnl"/>
        </w:rPr>
        <w:t xml:space="preserve">, </w:t>
      </w:r>
      <w:r w:rsidR="002C034F" w:rsidRPr="009650C7">
        <w:rPr>
          <w:rFonts w:cs="Times New Roman"/>
          <w:lang w:val="es-ES_tradnl"/>
        </w:rPr>
        <w:t>2003</w:t>
      </w:r>
      <w:r w:rsidR="00975E03" w:rsidRPr="009650C7">
        <w:rPr>
          <w:rFonts w:cs="Times New Roman"/>
          <w:lang w:val="es-ES_tradnl"/>
        </w:rPr>
        <w:t>).</w:t>
      </w:r>
      <w:r w:rsidRPr="009650C7">
        <w:rPr>
          <w:rFonts w:cs="Times New Roman"/>
          <w:lang w:val="es-ES_tradnl"/>
        </w:rPr>
        <w:t xml:space="preserve"> </w:t>
      </w:r>
      <w:r w:rsidR="00975E03" w:rsidRPr="009650C7">
        <w:rPr>
          <w:rFonts w:cs="Times New Roman"/>
          <w:lang w:val="es-ES_tradnl"/>
        </w:rPr>
        <w:t>E</w:t>
      </w:r>
      <w:r w:rsidRPr="009650C7">
        <w:rPr>
          <w:rFonts w:cs="Times New Roman"/>
          <w:lang w:val="es-ES_tradnl"/>
        </w:rPr>
        <w:t>l agua residual doméstica present</w:t>
      </w:r>
      <w:r w:rsidR="00D45EFE" w:rsidRPr="009650C7">
        <w:rPr>
          <w:rFonts w:cs="Times New Roman"/>
          <w:lang w:val="es-ES_tradnl"/>
        </w:rPr>
        <w:t>a</w:t>
      </w:r>
      <w:r w:rsidRPr="009650C7">
        <w:rPr>
          <w:rFonts w:cs="Times New Roman"/>
          <w:lang w:val="es-ES_tradnl"/>
        </w:rPr>
        <w:t xml:space="preserve"> mayor cantidad de sustancias que en </w:t>
      </w:r>
      <w:r w:rsidR="002C034F" w:rsidRPr="009650C7">
        <w:rPr>
          <w:rFonts w:cs="Times New Roman"/>
          <w:lang w:val="es-ES_tradnl"/>
        </w:rPr>
        <w:t>un matadero y el SBR no es aplicable a todo tipo de efluente orgánico, la presencia de compuestos tóxicos puede afectar negativamente el desempeño de este tipo de tratamiento (</w:t>
      </w:r>
      <w:r w:rsidR="00D84992" w:rsidRPr="009650C7">
        <w:rPr>
          <w:rFonts w:cs="Times New Roman"/>
          <w:lang w:val="es-ES_tradnl"/>
        </w:rPr>
        <w:t>Martínez, Calderón y Ruiz, 2017</w:t>
      </w:r>
      <w:r w:rsidR="00BB69D1" w:rsidRPr="009650C7">
        <w:rPr>
          <w:rFonts w:cs="Times New Roman"/>
          <w:lang w:val="es-ES_tradnl"/>
        </w:rPr>
        <w:t>)</w:t>
      </w:r>
      <w:r w:rsidR="00BB69D1">
        <w:rPr>
          <w:rFonts w:cs="Times New Roman"/>
          <w:lang w:val="es-ES_tradnl"/>
        </w:rPr>
        <w:t>.</w:t>
      </w:r>
      <w:r w:rsidR="00BB69D1" w:rsidRPr="009650C7">
        <w:rPr>
          <w:rFonts w:cs="Times New Roman"/>
          <w:lang w:val="es-ES_tradnl"/>
        </w:rPr>
        <w:t xml:space="preserve"> </w:t>
      </w:r>
      <w:r w:rsidR="00BB69D1">
        <w:rPr>
          <w:rFonts w:cs="Times New Roman"/>
          <w:lang w:val="es-ES_tradnl"/>
        </w:rPr>
        <w:t>E</w:t>
      </w:r>
      <w:r w:rsidR="00BB69D1" w:rsidRPr="009650C7">
        <w:rPr>
          <w:rFonts w:cs="Times New Roman"/>
          <w:lang w:val="es-ES_tradnl"/>
        </w:rPr>
        <w:t xml:space="preserve">sto </w:t>
      </w:r>
      <w:r w:rsidR="00D45EFE" w:rsidRPr="009650C7">
        <w:rPr>
          <w:rFonts w:cs="Times New Roman"/>
          <w:lang w:val="es-ES_tradnl"/>
        </w:rPr>
        <w:t xml:space="preserve">queda demostrado por Nava, </w:t>
      </w:r>
      <w:proofErr w:type="spellStart"/>
      <w:r w:rsidR="00D45EFE" w:rsidRPr="009650C7">
        <w:rPr>
          <w:rFonts w:cs="Times New Roman"/>
          <w:lang w:val="es-ES_tradnl"/>
        </w:rPr>
        <w:t>Gasperín</w:t>
      </w:r>
      <w:proofErr w:type="spellEnd"/>
      <w:r w:rsidR="00D45EFE" w:rsidRPr="009650C7">
        <w:rPr>
          <w:rFonts w:cs="Times New Roman"/>
          <w:lang w:val="es-ES_tradnl"/>
        </w:rPr>
        <w:t xml:space="preserve"> y Durán (2014), quienes trataron agua residual </w:t>
      </w:r>
      <w:r w:rsidR="00D45EFE" w:rsidRPr="009650C7">
        <w:rPr>
          <w:rFonts w:cs="Times New Roman"/>
          <w:lang w:val="es-ES_tradnl"/>
        </w:rPr>
        <w:lastRenderedPageBreak/>
        <w:t xml:space="preserve">de una refinería en un SBR cuya concentración de entrada </w:t>
      </w:r>
      <w:r w:rsidR="004332D1">
        <w:rPr>
          <w:rFonts w:cs="Times New Roman"/>
          <w:lang w:val="es-ES_tradnl"/>
        </w:rPr>
        <w:t>fue</w:t>
      </w:r>
      <w:r w:rsidR="004332D1" w:rsidRPr="009650C7">
        <w:rPr>
          <w:rFonts w:cs="Times New Roman"/>
          <w:lang w:val="es-ES_tradnl"/>
        </w:rPr>
        <w:t xml:space="preserve"> </w:t>
      </w:r>
      <w:r w:rsidR="00D45EFE" w:rsidRPr="009650C7">
        <w:rPr>
          <w:rFonts w:cs="Times New Roman"/>
          <w:lang w:val="es-ES_tradnl"/>
        </w:rPr>
        <w:t xml:space="preserve">de 487 ± 42 </w:t>
      </w:r>
      <w:r w:rsidR="00217C2A">
        <w:rPr>
          <w:rFonts w:cs="Times New Roman"/>
          <w:lang w:val="es-ES_tradnl"/>
        </w:rPr>
        <w:t>mg/L</w:t>
      </w:r>
      <w:r w:rsidR="00D45EFE" w:rsidRPr="009650C7">
        <w:rPr>
          <w:rFonts w:cs="Times New Roman"/>
          <w:lang w:val="es-ES_tradnl"/>
        </w:rPr>
        <w:t xml:space="preserve">, </w:t>
      </w:r>
      <w:r w:rsidR="004332D1">
        <w:rPr>
          <w:rFonts w:cs="Times New Roman"/>
          <w:lang w:val="es-ES_tradnl"/>
        </w:rPr>
        <w:t>y obtuvieron</w:t>
      </w:r>
      <w:r w:rsidR="004332D1" w:rsidRPr="009650C7">
        <w:rPr>
          <w:rFonts w:cs="Times New Roman"/>
          <w:lang w:val="es-ES_tradnl"/>
        </w:rPr>
        <w:t xml:space="preserve"> </w:t>
      </w:r>
      <w:r w:rsidR="00D45EFE" w:rsidRPr="009650C7">
        <w:rPr>
          <w:rFonts w:cs="Times New Roman"/>
          <w:lang w:val="es-ES_tradnl"/>
        </w:rPr>
        <w:t xml:space="preserve">un efluente de 119 ± 30 </w:t>
      </w:r>
      <w:r w:rsidR="00217C2A">
        <w:rPr>
          <w:rFonts w:cs="Times New Roman"/>
          <w:lang w:val="es-ES_tradnl"/>
        </w:rPr>
        <w:t>mg/L</w:t>
      </w:r>
      <w:r w:rsidR="00D45EFE" w:rsidRPr="009650C7">
        <w:rPr>
          <w:rFonts w:cs="Times New Roman"/>
          <w:lang w:val="es-ES_tradnl"/>
        </w:rPr>
        <w:t xml:space="preserve">, </w:t>
      </w:r>
      <w:r w:rsidR="009E0CFE">
        <w:rPr>
          <w:rFonts w:cs="Times New Roman"/>
          <w:lang w:val="es-ES_tradnl"/>
        </w:rPr>
        <w:t>lo que representa</w:t>
      </w:r>
      <w:r w:rsidR="009E0CFE" w:rsidRPr="009650C7">
        <w:rPr>
          <w:rFonts w:cs="Times New Roman"/>
          <w:lang w:val="es-ES_tradnl"/>
        </w:rPr>
        <w:t xml:space="preserve"> </w:t>
      </w:r>
      <w:r w:rsidR="00D45EFE" w:rsidRPr="009650C7">
        <w:rPr>
          <w:rFonts w:cs="Times New Roman"/>
          <w:lang w:val="es-ES_tradnl"/>
        </w:rPr>
        <w:t>una remoción de DQO de 75</w:t>
      </w:r>
      <w:r w:rsidR="009E0CFE">
        <w:rPr>
          <w:rFonts w:cs="Times New Roman"/>
          <w:lang w:val="es-ES_tradnl"/>
        </w:rPr>
        <w:t> </w:t>
      </w:r>
      <w:r w:rsidR="00D45EFE" w:rsidRPr="009650C7">
        <w:rPr>
          <w:rFonts w:cs="Times New Roman"/>
          <w:lang w:val="es-ES_tradnl"/>
        </w:rPr>
        <w:t>%, por la presencia de fenoles.</w:t>
      </w:r>
      <w:r w:rsidR="00A501A5" w:rsidRPr="009650C7">
        <w:rPr>
          <w:rFonts w:cs="Times New Roman"/>
          <w:lang w:val="es-ES_tradnl"/>
        </w:rPr>
        <w:t xml:space="preserve"> Finalmente, el proyecto de norma PROY-NOM-001-SEMARNAT-2017</w:t>
      </w:r>
      <w:r w:rsidR="009E0CFE">
        <w:rPr>
          <w:rFonts w:cs="Times New Roman"/>
          <w:lang w:val="es-ES_tradnl"/>
        </w:rPr>
        <w:t xml:space="preserve"> (</w:t>
      </w:r>
      <w:proofErr w:type="spellStart"/>
      <w:r w:rsidR="00107682">
        <w:rPr>
          <w:rFonts w:cs="Times New Roman"/>
          <w:lang w:val="es-ES_tradnl"/>
        </w:rPr>
        <w:t>Semarnat</w:t>
      </w:r>
      <w:proofErr w:type="spellEnd"/>
      <w:r w:rsidR="00107682">
        <w:rPr>
          <w:rFonts w:cs="Times New Roman"/>
          <w:lang w:val="es-ES_tradnl"/>
        </w:rPr>
        <w:t xml:space="preserve">, </w:t>
      </w:r>
      <w:r w:rsidR="00107682">
        <w:rPr>
          <w:rFonts w:eastAsia="Calibri"/>
          <w:noProof/>
          <w:szCs w:val="24"/>
          <w:lang w:val="es-ES_tradnl"/>
        </w:rPr>
        <w:t>5 de enero de 2018)</w:t>
      </w:r>
      <w:r w:rsidR="00A501A5" w:rsidRPr="009650C7">
        <w:rPr>
          <w:rFonts w:cs="Times New Roman"/>
          <w:lang w:val="es-ES_tradnl"/>
        </w:rPr>
        <w:t xml:space="preserve"> </w:t>
      </w:r>
      <w:r w:rsidR="002144CC">
        <w:rPr>
          <w:rFonts w:cs="Times New Roman"/>
          <w:lang w:val="es-ES_tradnl"/>
        </w:rPr>
        <w:t>fija</w:t>
      </w:r>
      <w:r w:rsidR="00A501A5" w:rsidRPr="009650C7">
        <w:rPr>
          <w:rFonts w:cs="Times New Roman"/>
          <w:lang w:val="es-ES_tradnl"/>
        </w:rPr>
        <w:t xml:space="preserve"> el límite de descarga a zonas marinas y estuarios en 85 </w:t>
      </w:r>
      <w:r w:rsidR="00217C2A">
        <w:rPr>
          <w:rFonts w:cs="Times New Roman"/>
          <w:lang w:val="es-ES_tradnl"/>
        </w:rPr>
        <w:t>mg/L</w:t>
      </w:r>
      <w:r w:rsidR="00A501A5" w:rsidRPr="009650C7">
        <w:rPr>
          <w:rFonts w:cs="Times New Roman"/>
          <w:lang w:val="es-ES_tradnl"/>
        </w:rPr>
        <w:t xml:space="preserve"> de DQO, valor que cumplieron satisfactoriamente los tres tratamientos evaluados.</w:t>
      </w:r>
    </w:p>
    <w:p w14:paraId="366B4D7C" w14:textId="77777777" w:rsidR="009650C7" w:rsidRDefault="009650C7" w:rsidP="009650C7">
      <w:pPr>
        <w:spacing w:after="0" w:line="360" w:lineRule="auto"/>
        <w:jc w:val="both"/>
        <w:rPr>
          <w:rFonts w:cs="Times New Roman"/>
          <w:b/>
          <w:i/>
          <w:szCs w:val="24"/>
          <w:lang w:val="es-ES_tradnl"/>
        </w:rPr>
      </w:pPr>
    </w:p>
    <w:p w14:paraId="0598DA8C" w14:textId="68AD54B7" w:rsidR="009650C7" w:rsidRPr="00716B5A" w:rsidRDefault="006909CD" w:rsidP="00B96203">
      <w:pPr>
        <w:spacing w:after="0" w:line="360" w:lineRule="auto"/>
        <w:jc w:val="center"/>
        <w:rPr>
          <w:rFonts w:cs="Times New Roman"/>
          <w:iCs/>
          <w:sz w:val="28"/>
          <w:szCs w:val="28"/>
          <w:lang w:val="es-ES_tradnl"/>
        </w:rPr>
      </w:pPr>
      <w:r w:rsidRPr="00716B5A">
        <w:rPr>
          <w:rFonts w:cs="Times New Roman"/>
          <w:b/>
          <w:iCs/>
          <w:sz w:val="28"/>
          <w:szCs w:val="28"/>
          <w:lang w:val="es-ES_tradnl"/>
        </w:rPr>
        <w:t>Sólidos suspendidos totales</w:t>
      </w:r>
    </w:p>
    <w:p w14:paraId="251C0CFB" w14:textId="2FA60576" w:rsidR="006909CD" w:rsidRPr="009650C7" w:rsidRDefault="008D2931" w:rsidP="00716B5A">
      <w:pPr>
        <w:spacing w:after="0" w:line="360" w:lineRule="auto"/>
        <w:ind w:firstLine="708"/>
        <w:jc w:val="both"/>
        <w:rPr>
          <w:rFonts w:cs="Times New Roman"/>
          <w:szCs w:val="24"/>
          <w:lang w:val="es-ES_tradnl"/>
        </w:rPr>
      </w:pPr>
      <w:r w:rsidRPr="009650C7">
        <w:rPr>
          <w:rFonts w:cs="Times New Roman"/>
          <w:szCs w:val="24"/>
          <w:lang w:val="es-ES_tradnl"/>
        </w:rPr>
        <w:t xml:space="preserve">El comportamiento del influente para el parámetro de SST presentó una variabilidad de 162 a 328 </w:t>
      </w:r>
      <w:r w:rsidR="00217C2A">
        <w:rPr>
          <w:rFonts w:cs="Times New Roman"/>
          <w:szCs w:val="24"/>
          <w:lang w:val="es-ES_tradnl"/>
        </w:rPr>
        <w:t>mg/L</w:t>
      </w:r>
      <w:r w:rsidRPr="009650C7">
        <w:rPr>
          <w:rFonts w:cs="Times New Roman"/>
          <w:szCs w:val="24"/>
          <w:lang w:val="es-ES_tradnl"/>
        </w:rPr>
        <w:t>, concentración típica de un agua residual con características doméstica</w:t>
      </w:r>
      <w:r w:rsidR="00C24182">
        <w:rPr>
          <w:rFonts w:cs="Times New Roman"/>
          <w:szCs w:val="24"/>
          <w:lang w:val="es-ES_tradnl"/>
        </w:rPr>
        <w:t>s</w:t>
      </w:r>
      <w:r w:rsidR="006909CD" w:rsidRPr="009650C7">
        <w:rPr>
          <w:rFonts w:cs="Times New Roman"/>
          <w:szCs w:val="24"/>
          <w:lang w:val="es-ES_tradnl"/>
        </w:rPr>
        <w:t>.</w:t>
      </w:r>
      <w:r w:rsidRPr="009650C7">
        <w:rPr>
          <w:rFonts w:cs="Times New Roman"/>
          <w:szCs w:val="24"/>
          <w:lang w:val="es-ES_tradnl"/>
        </w:rPr>
        <w:t xml:space="preserve"> El mejor tratamiento se presentó en el TRH 20 h con un efluente promedio de 26.1</w:t>
      </w:r>
      <w:r w:rsidR="002144CC">
        <w:rPr>
          <w:rFonts w:cs="Times New Roman"/>
          <w:szCs w:val="24"/>
          <w:lang w:val="es-ES_tradnl"/>
        </w:rPr>
        <w:t xml:space="preserve"> </w:t>
      </w:r>
      <w:r w:rsidRPr="009650C7">
        <w:rPr>
          <w:rFonts w:cs="Times New Roman"/>
          <w:szCs w:val="24"/>
          <w:lang w:val="es-ES_tradnl"/>
        </w:rPr>
        <w:t>±</w:t>
      </w:r>
      <w:r w:rsidR="002144CC">
        <w:rPr>
          <w:rFonts w:cs="Times New Roman"/>
          <w:szCs w:val="24"/>
          <w:lang w:val="es-ES_tradnl"/>
        </w:rPr>
        <w:t xml:space="preserve"> </w:t>
      </w:r>
      <w:r w:rsidRPr="009650C7">
        <w:rPr>
          <w:rFonts w:cs="Times New Roman"/>
          <w:szCs w:val="24"/>
          <w:lang w:val="es-ES_tradnl"/>
        </w:rPr>
        <w:t>1.2</w:t>
      </w:r>
      <w:r w:rsidR="00D573EF" w:rsidRPr="009650C7">
        <w:rPr>
          <w:rFonts w:cs="Times New Roman"/>
          <w:szCs w:val="24"/>
          <w:lang w:val="es-ES_tradnl"/>
        </w:rPr>
        <w:t xml:space="preserve"> </w:t>
      </w:r>
      <w:r w:rsidR="00217C2A">
        <w:rPr>
          <w:rFonts w:cs="Times New Roman"/>
          <w:szCs w:val="24"/>
          <w:lang w:val="es-ES_tradnl"/>
        </w:rPr>
        <w:t>mg/L</w:t>
      </w:r>
      <w:r w:rsidRPr="009650C7">
        <w:rPr>
          <w:rFonts w:cs="Times New Roman"/>
          <w:szCs w:val="24"/>
          <w:lang w:val="es-ES_tradnl"/>
        </w:rPr>
        <w:t>, lo que le permitió alcanzar una eficiencia de remoción de 92%</w:t>
      </w:r>
      <w:r w:rsidR="00D573EF" w:rsidRPr="009650C7">
        <w:rPr>
          <w:rFonts w:cs="Times New Roman"/>
          <w:szCs w:val="24"/>
          <w:lang w:val="es-ES_tradnl"/>
        </w:rPr>
        <w:t xml:space="preserve"> de SST</w:t>
      </w:r>
      <w:r w:rsidR="00A20A37">
        <w:rPr>
          <w:rFonts w:cs="Times New Roman"/>
          <w:szCs w:val="24"/>
          <w:lang w:val="es-ES_tradnl"/>
        </w:rPr>
        <w:t xml:space="preserve"> y cumplir </w:t>
      </w:r>
      <w:r w:rsidR="00D573EF" w:rsidRPr="009650C7">
        <w:rPr>
          <w:rFonts w:cs="Times New Roman"/>
          <w:szCs w:val="24"/>
          <w:lang w:val="es-ES_tradnl"/>
        </w:rPr>
        <w:t>con</w:t>
      </w:r>
      <w:r w:rsidR="006909CD" w:rsidRPr="009650C7">
        <w:rPr>
          <w:rFonts w:cs="Times New Roman"/>
          <w:szCs w:val="24"/>
          <w:lang w:val="es-ES_tradnl"/>
        </w:rPr>
        <w:t xml:space="preserve"> </w:t>
      </w:r>
      <w:r w:rsidRPr="009650C7">
        <w:rPr>
          <w:rFonts w:cs="Times New Roman"/>
          <w:szCs w:val="24"/>
          <w:lang w:val="es-ES_tradnl"/>
        </w:rPr>
        <w:t>el</w:t>
      </w:r>
      <w:r w:rsidR="006909CD" w:rsidRPr="009650C7">
        <w:rPr>
          <w:rFonts w:cs="Times New Roman"/>
          <w:szCs w:val="24"/>
          <w:lang w:val="es-ES_tradnl"/>
        </w:rPr>
        <w:t xml:space="preserve"> criterio</w:t>
      </w:r>
      <w:r w:rsidR="00D573EF" w:rsidRPr="009650C7">
        <w:rPr>
          <w:rFonts w:cs="Times New Roman"/>
          <w:szCs w:val="24"/>
          <w:lang w:val="es-ES_tradnl"/>
        </w:rPr>
        <w:t xml:space="preserve"> de descarga</w:t>
      </w:r>
      <w:r w:rsidR="006909CD" w:rsidRPr="009650C7">
        <w:rPr>
          <w:rFonts w:cs="Times New Roman"/>
          <w:szCs w:val="24"/>
          <w:lang w:val="es-ES_tradnl"/>
        </w:rPr>
        <w:t xml:space="preserve"> </w:t>
      </w:r>
      <w:r w:rsidR="00D573EF" w:rsidRPr="009650C7">
        <w:rPr>
          <w:rFonts w:cs="Times New Roman"/>
          <w:szCs w:val="24"/>
          <w:lang w:val="es-ES_tradnl"/>
        </w:rPr>
        <w:t>para</w:t>
      </w:r>
      <w:r w:rsidR="006909CD" w:rsidRPr="009650C7">
        <w:rPr>
          <w:rFonts w:cs="Times New Roman"/>
          <w:szCs w:val="24"/>
          <w:lang w:val="es-ES_tradnl"/>
        </w:rPr>
        <w:t xml:space="preserve"> protección de vida acuática</w:t>
      </w:r>
      <w:r w:rsidR="00A20A37">
        <w:rPr>
          <w:rFonts w:cs="Times New Roman"/>
          <w:szCs w:val="24"/>
          <w:lang w:val="es-ES_tradnl"/>
        </w:rPr>
        <w:t>,</w:t>
      </w:r>
      <w:r w:rsidR="006909CD" w:rsidRPr="009650C7">
        <w:rPr>
          <w:rFonts w:cs="Times New Roman"/>
          <w:szCs w:val="24"/>
          <w:lang w:val="es-ES_tradnl"/>
        </w:rPr>
        <w:t xml:space="preserve"> </w:t>
      </w:r>
      <w:r w:rsidRPr="009650C7">
        <w:rPr>
          <w:rFonts w:cs="Times New Roman"/>
          <w:szCs w:val="24"/>
          <w:lang w:val="es-ES_tradnl"/>
        </w:rPr>
        <w:t>que</w:t>
      </w:r>
      <w:r w:rsidR="006909CD" w:rsidRPr="009650C7">
        <w:rPr>
          <w:rFonts w:cs="Times New Roman"/>
          <w:szCs w:val="24"/>
          <w:lang w:val="es-ES_tradnl"/>
        </w:rPr>
        <w:t xml:space="preserve"> permite descargar </w:t>
      </w:r>
      <w:r w:rsidR="00A20A37" w:rsidRPr="009650C7">
        <w:rPr>
          <w:rFonts w:cs="Times New Roman"/>
          <w:szCs w:val="24"/>
          <w:lang w:val="es-ES_tradnl"/>
        </w:rPr>
        <w:t>40</w:t>
      </w:r>
      <w:r w:rsidR="00A20A37">
        <w:rPr>
          <w:rFonts w:cs="Times New Roman"/>
          <w:szCs w:val="24"/>
          <w:lang w:val="es-ES_tradnl"/>
        </w:rPr>
        <w:t> </w:t>
      </w:r>
      <w:r w:rsidR="00217C2A">
        <w:rPr>
          <w:rFonts w:cs="Times New Roman"/>
          <w:szCs w:val="24"/>
          <w:lang w:val="es-ES_tradnl"/>
        </w:rPr>
        <w:t>mg/L</w:t>
      </w:r>
      <w:r w:rsidR="006909CD" w:rsidRPr="009650C7">
        <w:rPr>
          <w:rFonts w:cs="Times New Roman"/>
          <w:szCs w:val="24"/>
          <w:vertAlign w:val="superscript"/>
          <w:lang w:val="es-ES_tradnl"/>
        </w:rPr>
        <w:t xml:space="preserve"> </w:t>
      </w:r>
      <w:r w:rsidR="006909CD" w:rsidRPr="009650C7">
        <w:rPr>
          <w:rFonts w:cs="Times New Roman"/>
          <w:szCs w:val="24"/>
          <w:lang w:val="es-ES_tradnl"/>
        </w:rPr>
        <w:t>(NOM-001-SEMARNAT-1996</w:t>
      </w:r>
      <w:r w:rsidR="00A20A37" w:rsidRPr="009650C7">
        <w:rPr>
          <w:rFonts w:cs="Times New Roman"/>
          <w:szCs w:val="24"/>
          <w:lang w:val="es-ES_tradnl"/>
        </w:rPr>
        <w:t>)</w:t>
      </w:r>
      <w:r w:rsidR="00A20A37">
        <w:rPr>
          <w:rFonts w:cs="Times New Roman"/>
          <w:szCs w:val="24"/>
          <w:lang w:val="es-ES_tradnl"/>
        </w:rPr>
        <w:t>;</w:t>
      </w:r>
      <w:r w:rsidR="00A20A37" w:rsidRPr="009650C7">
        <w:rPr>
          <w:rFonts w:cs="Times New Roman"/>
          <w:szCs w:val="24"/>
          <w:lang w:val="es-ES_tradnl"/>
        </w:rPr>
        <w:t xml:space="preserve"> </w:t>
      </w:r>
      <w:r w:rsidRPr="009650C7">
        <w:rPr>
          <w:rFonts w:cs="Times New Roman"/>
          <w:szCs w:val="24"/>
          <w:lang w:val="es-ES_tradnl"/>
        </w:rPr>
        <w:t>los otros tratamientos están por arriba de esta concentración</w:t>
      </w:r>
      <w:r w:rsidR="006909CD" w:rsidRPr="009650C7">
        <w:rPr>
          <w:rFonts w:cs="Times New Roman"/>
          <w:szCs w:val="24"/>
          <w:lang w:val="es-ES_tradnl"/>
        </w:rPr>
        <w:t xml:space="preserve">. </w:t>
      </w:r>
      <w:proofErr w:type="spellStart"/>
      <w:r w:rsidR="001E08CC" w:rsidRPr="009650C7">
        <w:rPr>
          <w:rFonts w:cs="Times New Roman"/>
          <w:szCs w:val="24"/>
          <w:lang w:val="es-ES_tradnl"/>
        </w:rPr>
        <w:t>Derlon</w:t>
      </w:r>
      <w:proofErr w:type="spellEnd"/>
      <w:r w:rsidR="001E08CC" w:rsidRPr="009650C7">
        <w:rPr>
          <w:rFonts w:cs="Times New Roman"/>
          <w:szCs w:val="24"/>
          <w:lang w:val="es-ES_tradnl"/>
        </w:rPr>
        <w:t xml:space="preserve">, Wagner, Ribeiro da Costa y </w:t>
      </w:r>
      <w:proofErr w:type="spellStart"/>
      <w:r w:rsidR="001E08CC" w:rsidRPr="009650C7">
        <w:rPr>
          <w:rFonts w:cs="Times New Roman"/>
          <w:szCs w:val="24"/>
          <w:lang w:val="es-ES_tradnl"/>
        </w:rPr>
        <w:t>Morgenroth</w:t>
      </w:r>
      <w:proofErr w:type="spellEnd"/>
      <w:r w:rsidR="001E08CC" w:rsidRPr="009650C7">
        <w:rPr>
          <w:rFonts w:cs="Times New Roman"/>
          <w:szCs w:val="24"/>
          <w:lang w:val="es-ES_tradnl"/>
        </w:rPr>
        <w:t xml:space="preserve"> (2016) evaluaron la formación de gránulos aeróbicos en el tratamiento de aguas residuales municipales de baja resistencia utilizando un reactor por lotes secuencial a volumen constante,</w:t>
      </w:r>
      <w:r w:rsidR="0070159B">
        <w:rPr>
          <w:rFonts w:cs="Times New Roman"/>
          <w:szCs w:val="24"/>
          <w:lang w:val="es-ES_tradnl"/>
        </w:rPr>
        <w:t xml:space="preserve"> y</w:t>
      </w:r>
      <w:r w:rsidR="001E08CC" w:rsidRPr="009650C7">
        <w:rPr>
          <w:rFonts w:cs="Times New Roman"/>
          <w:szCs w:val="24"/>
          <w:lang w:val="es-ES_tradnl"/>
        </w:rPr>
        <w:t xml:space="preserve"> reportaron</w:t>
      </w:r>
      <w:r w:rsidR="00D573EF" w:rsidRPr="009650C7">
        <w:rPr>
          <w:rFonts w:cs="Times New Roman"/>
          <w:szCs w:val="24"/>
          <w:lang w:val="es-ES_tradnl"/>
        </w:rPr>
        <w:t xml:space="preserve"> (influente 140 ± 30</w:t>
      </w:r>
      <w:r w:rsidR="001E08CC" w:rsidRPr="009650C7">
        <w:rPr>
          <w:rFonts w:cs="Times New Roman"/>
          <w:szCs w:val="24"/>
          <w:lang w:val="es-ES_tradnl"/>
        </w:rPr>
        <w:t xml:space="preserve"> </w:t>
      </w:r>
      <w:r w:rsidR="00217C2A">
        <w:rPr>
          <w:rFonts w:cs="Times New Roman"/>
          <w:szCs w:val="24"/>
          <w:lang w:val="es-ES_tradnl"/>
        </w:rPr>
        <w:t>mg/L</w:t>
      </w:r>
      <w:r w:rsidR="00D573EF" w:rsidRPr="009650C7">
        <w:rPr>
          <w:rFonts w:cs="Times New Roman"/>
          <w:szCs w:val="24"/>
          <w:lang w:val="es-ES_tradnl"/>
        </w:rPr>
        <w:t xml:space="preserve">) </w:t>
      </w:r>
      <w:r w:rsidR="001E08CC" w:rsidRPr="009650C7">
        <w:rPr>
          <w:rFonts w:cs="Times New Roman"/>
          <w:szCs w:val="24"/>
          <w:lang w:val="es-ES_tradnl"/>
        </w:rPr>
        <w:t xml:space="preserve">que pudieron reducir la concentración de su efluente a concentraciones </w:t>
      </w:r>
      <w:r w:rsidR="003327F8" w:rsidRPr="009650C7">
        <w:rPr>
          <w:rFonts w:cs="Times New Roman"/>
          <w:szCs w:val="24"/>
          <w:lang w:val="es-ES_tradnl"/>
        </w:rPr>
        <w:t xml:space="preserve">menores a </w:t>
      </w:r>
      <w:r w:rsidR="001E08CC" w:rsidRPr="009650C7">
        <w:rPr>
          <w:rFonts w:cs="Times New Roman"/>
          <w:szCs w:val="24"/>
          <w:lang w:val="es-ES_tradnl"/>
        </w:rPr>
        <w:t xml:space="preserve">10 </w:t>
      </w:r>
      <w:r w:rsidR="00217C2A">
        <w:rPr>
          <w:rFonts w:cs="Times New Roman"/>
          <w:szCs w:val="24"/>
          <w:lang w:val="es-ES_tradnl"/>
        </w:rPr>
        <w:t>mg/L</w:t>
      </w:r>
      <w:r w:rsidR="001E08CC" w:rsidRPr="009650C7">
        <w:rPr>
          <w:rFonts w:cs="Times New Roman"/>
          <w:szCs w:val="24"/>
          <w:lang w:val="es-ES_tradnl"/>
        </w:rPr>
        <w:t xml:space="preserve"> de SST, </w:t>
      </w:r>
      <w:r w:rsidR="00EB145A">
        <w:rPr>
          <w:rFonts w:cs="Times New Roman"/>
          <w:szCs w:val="24"/>
          <w:lang w:val="es-ES_tradnl"/>
        </w:rPr>
        <w:t>al realizar</w:t>
      </w:r>
      <w:r w:rsidR="00EB145A" w:rsidRPr="009650C7">
        <w:rPr>
          <w:rFonts w:cs="Times New Roman"/>
          <w:szCs w:val="24"/>
          <w:lang w:val="es-ES_tradnl"/>
        </w:rPr>
        <w:t xml:space="preserve"> </w:t>
      </w:r>
      <w:r w:rsidR="00D573EF" w:rsidRPr="009650C7">
        <w:rPr>
          <w:rFonts w:cs="Times New Roman"/>
          <w:szCs w:val="24"/>
          <w:lang w:val="es-ES_tradnl"/>
        </w:rPr>
        <w:t xml:space="preserve">una </w:t>
      </w:r>
      <w:r w:rsidR="001E08CC" w:rsidRPr="009650C7">
        <w:rPr>
          <w:rFonts w:cs="Times New Roman"/>
          <w:szCs w:val="24"/>
          <w:lang w:val="es-ES_tradnl"/>
        </w:rPr>
        <w:t>selectiva utilización de carbono orgánico durante la alimentación anaeróbica</w:t>
      </w:r>
      <w:r w:rsidR="002F3D84" w:rsidRPr="009650C7">
        <w:rPr>
          <w:rFonts w:cs="Times New Roman"/>
          <w:szCs w:val="24"/>
          <w:lang w:val="es-ES_tradnl"/>
        </w:rPr>
        <w:t>.</w:t>
      </w:r>
    </w:p>
    <w:p w14:paraId="402AB221" w14:textId="1E5930BD" w:rsidR="007365BE" w:rsidRDefault="007365BE" w:rsidP="009650C7">
      <w:pPr>
        <w:spacing w:after="0" w:line="360" w:lineRule="auto"/>
        <w:jc w:val="both"/>
        <w:rPr>
          <w:rFonts w:cs="Times New Roman"/>
          <w:b/>
          <w:szCs w:val="24"/>
          <w:lang w:val="es-ES_tradnl"/>
        </w:rPr>
      </w:pPr>
    </w:p>
    <w:p w14:paraId="410077A0" w14:textId="50BA83A5" w:rsidR="007365BE" w:rsidRPr="00716B5A" w:rsidRDefault="007365BE" w:rsidP="00B96203">
      <w:pPr>
        <w:pStyle w:val="Ttulo1"/>
        <w:jc w:val="center"/>
        <w:rPr>
          <w:rFonts w:eastAsia="Times New Roman"/>
          <w:color w:val="000000"/>
          <w:szCs w:val="32"/>
          <w:lang w:val="es-ES_tradnl" w:eastAsia="es-ES"/>
        </w:rPr>
      </w:pPr>
      <w:r w:rsidRPr="00716B5A">
        <w:rPr>
          <w:rFonts w:eastAsia="Times New Roman"/>
          <w:color w:val="000000"/>
          <w:szCs w:val="32"/>
          <w:lang w:val="es-ES_tradnl" w:eastAsia="es-ES"/>
        </w:rPr>
        <w:t>Conc</w:t>
      </w:r>
      <w:r w:rsidR="003327F8" w:rsidRPr="00716B5A">
        <w:rPr>
          <w:rFonts w:eastAsia="Times New Roman"/>
          <w:color w:val="000000"/>
          <w:szCs w:val="32"/>
          <w:lang w:val="es-ES_tradnl" w:eastAsia="es-ES"/>
        </w:rPr>
        <w:t>l</w:t>
      </w:r>
      <w:r w:rsidRPr="00716B5A">
        <w:rPr>
          <w:rFonts w:eastAsia="Times New Roman"/>
          <w:color w:val="000000"/>
          <w:szCs w:val="32"/>
          <w:lang w:val="es-ES_tradnl" w:eastAsia="es-ES"/>
        </w:rPr>
        <w:t>usión</w:t>
      </w:r>
    </w:p>
    <w:p w14:paraId="49FA1495" w14:textId="510396F5" w:rsidR="000C7BBC" w:rsidRPr="009650C7" w:rsidRDefault="009A703E" w:rsidP="009650C7">
      <w:pPr>
        <w:spacing w:after="0" w:line="360" w:lineRule="auto"/>
        <w:ind w:firstLine="709"/>
        <w:jc w:val="both"/>
        <w:rPr>
          <w:rFonts w:cs="Times New Roman"/>
          <w:szCs w:val="24"/>
          <w:lang w:val="es-ES_tradnl"/>
        </w:rPr>
      </w:pPr>
      <w:r w:rsidRPr="009650C7">
        <w:rPr>
          <w:rFonts w:cs="Times New Roman"/>
          <w:szCs w:val="24"/>
          <w:lang w:val="es-ES_tradnl"/>
        </w:rPr>
        <w:t>L</w:t>
      </w:r>
      <w:r w:rsidR="00D573EF" w:rsidRPr="009650C7">
        <w:rPr>
          <w:rFonts w:cs="Times New Roman"/>
          <w:szCs w:val="24"/>
          <w:lang w:val="es-ES_tradnl"/>
        </w:rPr>
        <w:t>a biomasa activa</w:t>
      </w:r>
      <w:r w:rsidR="0038070D" w:rsidRPr="009650C7">
        <w:rPr>
          <w:rFonts w:cs="Times New Roman"/>
          <w:szCs w:val="24"/>
          <w:lang w:val="es-ES_tradnl"/>
        </w:rPr>
        <w:t xml:space="preserve"> de ganado vacuno</w:t>
      </w:r>
      <w:r w:rsidR="00D573EF" w:rsidRPr="009650C7">
        <w:rPr>
          <w:rFonts w:cs="Times New Roman"/>
          <w:szCs w:val="24"/>
          <w:lang w:val="es-ES_tradnl"/>
        </w:rPr>
        <w:t xml:space="preserve"> </w:t>
      </w:r>
      <w:r w:rsidR="0038070D" w:rsidRPr="009650C7">
        <w:rPr>
          <w:rFonts w:cs="Times New Roman"/>
          <w:szCs w:val="24"/>
          <w:lang w:val="es-ES_tradnl"/>
        </w:rPr>
        <w:t>en</w:t>
      </w:r>
      <w:r w:rsidR="000C7BBC" w:rsidRPr="009650C7">
        <w:rPr>
          <w:rFonts w:cs="Times New Roman"/>
          <w:szCs w:val="24"/>
          <w:lang w:val="es-ES_tradnl"/>
        </w:rPr>
        <w:t xml:space="preserve"> </w:t>
      </w:r>
      <w:r w:rsidR="0038070D" w:rsidRPr="009650C7">
        <w:rPr>
          <w:rFonts w:cs="Times New Roman"/>
          <w:szCs w:val="24"/>
          <w:lang w:val="es-ES_tradnl"/>
        </w:rPr>
        <w:t xml:space="preserve">el tratamiento de aguas residuales domésticas en </w:t>
      </w:r>
      <w:r w:rsidR="00D573EF" w:rsidRPr="009650C7">
        <w:rPr>
          <w:rFonts w:cs="Times New Roman"/>
          <w:szCs w:val="24"/>
          <w:lang w:val="es-ES_tradnl"/>
        </w:rPr>
        <w:t>SBR</w:t>
      </w:r>
      <w:r w:rsidR="000C7BBC" w:rsidRPr="009650C7">
        <w:rPr>
          <w:rFonts w:cs="Times New Roman"/>
          <w:szCs w:val="24"/>
          <w:lang w:val="es-ES_tradnl"/>
        </w:rPr>
        <w:t xml:space="preserve"> </w:t>
      </w:r>
      <w:r w:rsidR="0038070D" w:rsidRPr="009650C7">
        <w:rPr>
          <w:rFonts w:cs="Times New Roman"/>
          <w:szCs w:val="24"/>
          <w:lang w:val="es-ES_tradnl"/>
        </w:rPr>
        <w:t>es</w:t>
      </w:r>
      <w:r w:rsidR="000C7BBC" w:rsidRPr="009650C7">
        <w:rPr>
          <w:rFonts w:cs="Times New Roman"/>
          <w:szCs w:val="24"/>
          <w:lang w:val="es-ES_tradnl"/>
        </w:rPr>
        <w:t xml:space="preserve"> eficiente en la remoción de contaminantes básicos</w:t>
      </w:r>
      <w:r w:rsidR="00F91E02" w:rsidRPr="009650C7">
        <w:rPr>
          <w:rFonts w:cs="Times New Roman"/>
          <w:szCs w:val="24"/>
          <w:lang w:val="es-ES_tradnl"/>
        </w:rPr>
        <w:t xml:space="preserve"> y parámetros de control</w:t>
      </w:r>
      <w:r w:rsidR="000C7BBC" w:rsidRPr="009650C7">
        <w:rPr>
          <w:rFonts w:cs="Times New Roman"/>
          <w:szCs w:val="24"/>
          <w:lang w:val="es-ES_tradnl"/>
        </w:rPr>
        <w:t xml:space="preserve"> de las aguas residuales domésticas</w:t>
      </w:r>
      <w:r w:rsidR="008C329B">
        <w:rPr>
          <w:rFonts w:cs="Times New Roman"/>
          <w:szCs w:val="24"/>
          <w:lang w:val="es-ES_tradnl"/>
        </w:rPr>
        <w:t xml:space="preserve"> y favorece</w:t>
      </w:r>
      <w:r w:rsidR="008C329B" w:rsidRPr="009650C7">
        <w:rPr>
          <w:rFonts w:cs="Times New Roman"/>
          <w:szCs w:val="24"/>
          <w:lang w:val="es-ES_tradnl"/>
        </w:rPr>
        <w:t xml:space="preserve"> </w:t>
      </w:r>
      <w:r w:rsidR="0038070D" w:rsidRPr="009650C7">
        <w:rPr>
          <w:rFonts w:cs="Times New Roman"/>
          <w:szCs w:val="24"/>
          <w:lang w:val="es-ES_tradnl"/>
        </w:rPr>
        <w:t>los tiempos y costos de operación</w:t>
      </w:r>
      <w:r w:rsidR="000C7BBC" w:rsidRPr="009650C7">
        <w:rPr>
          <w:rFonts w:cs="Times New Roman"/>
          <w:szCs w:val="24"/>
          <w:lang w:val="es-ES_tradnl"/>
        </w:rPr>
        <w:t xml:space="preserve">. </w:t>
      </w:r>
    </w:p>
    <w:p w14:paraId="19F481B5" w14:textId="32BB0260" w:rsidR="000C7BBC" w:rsidRPr="009650C7" w:rsidRDefault="0038070D" w:rsidP="009650C7">
      <w:pPr>
        <w:spacing w:after="0" w:line="360" w:lineRule="auto"/>
        <w:ind w:firstLine="709"/>
        <w:jc w:val="both"/>
        <w:rPr>
          <w:rFonts w:cs="Times New Roman"/>
          <w:szCs w:val="24"/>
          <w:lang w:val="es-ES_tradnl"/>
        </w:rPr>
      </w:pPr>
      <w:r w:rsidRPr="009650C7">
        <w:rPr>
          <w:rFonts w:cs="Times New Roman"/>
          <w:szCs w:val="24"/>
          <w:lang w:val="es-ES_tradnl"/>
        </w:rPr>
        <w:t xml:space="preserve">Los experimentos muestran que es posible utilizar un TRH de 20 horas con agua residual con características de carga media para alcanzar eficiencias </w:t>
      </w:r>
      <w:r w:rsidR="00582D40" w:rsidRPr="009650C7">
        <w:rPr>
          <w:rFonts w:cs="Times New Roman"/>
          <w:szCs w:val="24"/>
          <w:lang w:val="es-ES_tradnl"/>
        </w:rPr>
        <w:t xml:space="preserve">de </w:t>
      </w:r>
      <w:r w:rsidRPr="009650C7">
        <w:rPr>
          <w:rFonts w:cs="Times New Roman"/>
          <w:szCs w:val="24"/>
          <w:lang w:val="es-ES_tradnl"/>
        </w:rPr>
        <w:t xml:space="preserve">92% </w:t>
      </w:r>
      <w:r w:rsidR="00582D40" w:rsidRPr="009650C7">
        <w:rPr>
          <w:rFonts w:cs="Times New Roman"/>
          <w:szCs w:val="24"/>
          <w:lang w:val="es-ES_tradnl"/>
        </w:rPr>
        <w:t>en</w:t>
      </w:r>
      <w:r w:rsidR="00BA1C75" w:rsidRPr="009650C7">
        <w:rPr>
          <w:rFonts w:cs="Times New Roman"/>
          <w:szCs w:val="24"/>
          <w:lang w:val="es-ES_tradnl"/>
        </w:rPr>
        <w:t xml:space="preserve"> remoción de</w:t>
      </w:r>
      <w:r w:rsidRPr="009650C7">
        <w:rPr>
          <w:rFonts w:cs="Times New Roman"/>
          <w:szCs w:val="24"/>
          <w:lang w:val="es-ES_tradnl"/>
        </w:rPr>
        <w:t xml:space="preserve"> la DQO</w:t>
      </w:r>
      <w:r w:rsidR="00BA1C75" w:rsidRPr="009650C7">
        <w:rPr>
          <w:rFonts w:cs="Times New Roman"/>
          <w:szCs w:val="24"/>
          <w:lang w:val="es-ES_tradnl"/>
        </w:rPr>
        <w:t>. El incremento en</w:t>
      </w:r>
      <w:r w:rsidR="00582D40" w:rsidRPr="009650C7">
        <w:rPr>
          <w:rFonts w:cs="Times New Roman"/>
          <w:szCs w:val="24"/>
          <w:lang w:val="es-ES_tradnl"/>
        </w:rPr>
        <w:t xml:space="preserve"> el tiempo de retención disminuye la remoción de este parámetro.</w:t>
      </w:r>
    </w:p>
    <w:p w14:paraId="5420AD9B" w14:textId="7CFDE159" w:rsidR="008C454B" w:rsidRPr="009650C7" w:rsidRDefault="00582D40" w:rsidP="009650C7">
      <w:pPr>
        <w:spacing w:after="0" w:line="360" w:lineRule="auto"/>
        <w:ind w:firstLine="709"/>
        <w:jc w:val="both"/>
        <w:rPr>
          <w:rFonts w:cs="Times New Roman"/>
          <w:szCs w:val="24"/>
          <w:lang w:val="es-ES_tradnl"/>
        </w:rPr>
      </w:pPr>
      <w:r w:rsidRPr="009650C7">
        <w:rPr>
          <w:rFonts w:cs="Times New Roman"/>
          <w:szCs w:val="24"/>
          <w:lang w:val="es-ES_tradnl"/>
        </w:rPr>
        <w:t>Se debe gara</w:t>
      </w:r>
      <w:r w:rsidR="00BA1C75" w:rsidRPr="009650C7">
        <w:rPr>
          <w:rFonts w:cs="Times New Roman"/>
          <w:szCs w:val="24"/>
          <w:lang w:val="es-ES_tradnl"/>
        </w:rPr>
        <w:t>ntizar una adecuada aireación (cuatro</w:t>
      </w:r>
      <w:r w:rsidRPr="009650C7">
        <w:rPr>
          <w:rFonts w:cs="Times New Roman"/>
          <w:szCs w:val="24"/>
          <w:lang w:val="es-ES_tradnl"/>
        </w:rPr>
        <w:t xml:space="preserve"> a </w:t>
      </w:r>
      <w:r w:rsidR="00BA1C75" w:rsidRPr="009650C7">
        <w:rPr>
          <w:rFonts w:cs="Times New Roman"/>
          <w:szCs w:val="24"/>
          <w:lang w:val="es-ES_tradnl"/>
        </w:rPr>
        <w:t>seis</w:t>
      </w:r>
      <w:r w:rsidRPr="009650C7">
        <w:rPr>
          <w:rFonts w:cs="Times New Roman"/>
          <w:szCs w:val="24"/>
          <w:lang w:val="es-ES_tradnl"/>
        </w:rPr>
        <w:t xml:space="preserve"> </w:t>
      </w:r>
      <w:r w:rsidR="00217C2A">
        <w:rPr>
          <w:rFonts w:cs="Times New Roman"/>
          <w:szCs w:val="24"/>
          <w:lang w:val="es-ES_tradnl"/>
        </w:rPr>
        <w:t>mg/L</w:t>
      </w:r>
      <w:r w:rsidR="00BA1C75" w:rsidRPr="009650C7">
        <w:rPr>
          <w:rFonts w:cs="Times New Roman"/>
          <w:szCs w:val="24"/>
          <w:lang w:val="es-ES_tradnl"/>
        </w:rPr>
        <w:t xml:space="preserve"> de OD)</w:t>
      </w:r>
      <w:r w:rsidRPr="009650C7">
        <w:rPr>
          <w:rFonts w:cs="Times New Roman"/>
          <w:szCs w:val="24"/>
          <w:lang w:val="es-ES_tradnl"/>
        </w:rPr>
        <w:t xml:space="preserve"> en el sistema para evitar la baja remoción de contaminantes por el incremento de microorganismos filamentosos, </w:t>
      </w:r>
      <w:r w:rsidR="00C061E8">
        <w:rPr>
          <w:rFonts w:cs="Times New Roman"/>
          <w:szCs w:val="24"/>
          <w:lang w:val="es-ES_tradnl"/>
        </w:rPr>
        <w:t>lo que provoca</w:t>
      </w:r>
      <w:r w:rsidR="00C061E8" w:rsidRPr="009650C7">
        <w:rPr>
          <w:rFonts w:cs="Times New Roman"/>
          <w:szCs w:val="24"/>
          <w:lang w:val="es-ES_tradnl"/>
        </w:rPr>
        <w:t xml:space="preserve"> </w:t>
      </w:r>
      <w:r w:rsidRPr="009650C7">
        <w:rPr>
          <w:rFonts w:cs="Times New Roman"/>
          <w:szCs w:val="24"/>
          <w:lang w:val="es-ES_tradnl"/>
        </w:rPr>
        <w:t>el incremento de SST en el efluente</w:t>
      </w:r>
      <w:r w:rsidR="008C454B" w:rsidRPr="009650C7">
        <w:rPr>
          <w:rFonts w:cs="Times New Roman"/>
          <w:szCs w:val="24"/>
          <w:lang w:val="es-ES_tradnl"/>
        </w:rPr>
        <w:t>.</w:t>
      </w:r>
    </w:p>
    <w:p w14:paraId="04B0FDA3" w14:textId="77777777" w:rsidR="008C454B" w:rsidRPr="009650C7" w:rsidRDefault="008C454B" w:rsidP="009650C7">
      <w:pPr>
        <w:spacing w:after="0" w:line="360" w:lineRule="auto"/>
        <w:ind w:firstLine="709"/>
        <w:jc w:val="both"/>
        <w:rPr>
          <w:rFonts w:cs="Times New Roman"/>
          <w:szCs w:val="24"/>
          <w:lang w:val="es-ES_tradnl"/>
        </w:rPr>
      </w:pPr>
      <w:r w:rsidRPr="009650C7">
        <w:rPr>
          <w:rFonts w:cs="Times New Roman"/>
          <w:szCs w:val="24"/>
          <w:lang w:val="es-ES_tradnl"/>
        </w:rPr>
        <w:lastRenderedPageBreak/>
        <w:t xml:space="preserve">Finalmente, podemos recomendar la implementación </w:t>
      </w:r>
      <w:r w:rsidR="002D10F1" w:rsidRPr="009650C7">
        <w:rPr>
          <w:rFonts w:cs="Times New Roman"/>
          <w:szCs w:val="24"/>
          <w:lang w:val="es-ES_tradnl"/>
        </w:rPr>
        <w:t>del uso de los SBR para el tratamiento de efluentes domésticos en sistemas descentralizados del sureste de México como un</w:t>
      </w:r>
      <w:r w:rsidR="00AB1B5E" w:rsidRPr="009650C7">
        <w:rPr>
          <w:rFonts w:cs="Times New Roman"/>
          <w:szCs w:val="24"/>
          <w:lang w:val="es-ES_tradnl"/>
        </w:rPr>
        <w:t>a</w:t>
      </w:r>
      <w:r w:rsidR="002D10F1" w:rsidRPr="009650C7">
        <w:rPr>
          <w:rFonts w:cs="Times New Roman"/>
          <w:szCs w:val="24"/>
          <w:lang w:val="es-ES_tradnl"/>
        </w:rPr>
        <w:t xml:space="preserve"> alternativa viable </w:t>
      </w:r>
      <w:r w:rsidR="00254F52" w:rsidRPr="009650C7">
        <w:rPr>
          <w:rFonts w:cs="Times New Roman"/>
          <w:szCs w:val="24"/>
          <w:lang w:val="es-ES_tradnl"/>
        </w:rPr>
        <w:t>en el tratamiento de sus aguas residuales</w:t>
      </w:r>
      <w:r w:rsidRPr="009650C7">
        <w:rPr>
          <w:rFonts w:cs="Times New Roman"/>
          <w:szCs w:val="24"/>
          <w:lang w:val="es-ES_tradnl"/>
        </w:rPr>
        <w:t>.</w:t>
      </w:r>
    </w:p>
    <w:p w14:paraId="14FF0007" w14:textId="77777777" w:rsidR="002E0347" w:rsidRPr="009650C7" w:rsidRDefault="002E0347" w:rsidP="009650C7">
      <w:pPr>
        <w:spacing w:after="0" w:line="360" w:lineRule="auto"/>
        <w:ind w:firstLine="709"/>
        <w:jc w:val="both"/>
        <w:rPr>
          <w:rFonts w:cs="Times New Roman"/>
          <w:szCs w:val="24"/>
          <w:lang w:val="es-ES_tradnl"/>
        </w:rPr>
      </w:pPr>
    </w:p>
    <w:p w14:paraId="15B0CDA9" w14:textId="77777777" w:rsidR="001610DD" w:rsidRPr="006A1402" w:rsidRDefault="008A4305" w:rsidP="009650C7">
      <w:pPr>
        <w:pStyle w:val="Ttulo1"/>
        <w:rPr>
          <w:rFonts w:asciiTheme="minorHAnsi" w:eastAsia="Times New Roman" w:hAnsiTheme="minorHAnsi" w:cstheme="minorHAnsi"/>
          <w:color w:val="000000"/>
          <w:sz w:val="28"/>
          <w:szCs w:val="28"/>
          <w:lang w:val="es-ES" w:eastAsia="es-ES"/>
        </w:rPr>
      </w:pPr>
      <w:proofErr w:type="spellStart"/>
      <w:r w:rsidRPr="006A1402">
        <w:rPr>
          <w:rFonts w:asciiTheme="minorHAnsi" w:eastAsia="Times New Roman" w:hAnsiTheme="minorHAnsi" w:cstheme="minorHAnsi"/>
          <w:color w:val="000000"/>
          <w:sz w:val="28"/>
          <w:szCs w:val="28"/>
          <w:lang w:val="es-ES" w:eastAsia="es-ES"/>
        </w:rPr>
        <w:t>Referencias</w:t>
      </w:r>
      <w:proofErr w:type="spellEnd"/>
      <w:r w:rsidR="001610DD" w:rsidRPr="006A1402">
        <w:rPr>
          <w:rFonts w:asciiTheme="minorHAnsi" w:eastAsia="Times New Roman" w:hAnsiTheme="minorHAnsi" w:cstheme="minorHAnsi"/>
          <w:color w:val="000000"/>
          <w:sz w:val="28"/>
          <w:szCs w:val="28"/>
          <w:lang w:val="es-ES" w:eastAsia="es-ES"/>
        </w:rPr>
        <w:t xml:space="preserve"> </w:t>
      </w:r>
    </w:p>
    <w:p w14:paraId="1A482CFC" w14:textId="77777777" w:rsidR="00526FD3" w:rsidRPr="009650C7" w:rsidRDefault="00526FD3" w:rsidP="00526FD3">
      <w:pPr>
        <w:pStyle w:val="Autores"/>
        <w:spacing w:before="0" w:after="0" w:line="360" w:lineRule="auto"/>
        <w:ind w:left="709" w:hanging="709"/>
        <w:jc w:val="both"/>
        <w:rPr>
          <w:rFonts w:eastAsia="Calibri"/>
          <w:noProof/>
          <w:color w:val="auto"/>
          <w:sz w:val="24"/>
          <w:szCs w:val="24"/>
          <w:lang w:val="en-US"/>
        </w:rPr>
      </w:pPr>
      <w:r w:rsidRPr="00B8439B">
        <w:rPr>
          <w:rFonts w:eastAsiaTheme="minorHAnsi"/>
          <w:noProof/>
          <w:color w:val="auto"/>
          <w:sz w:val="24"/>
          <w:szCs w:val="24"/>
          <w:lang w:val="en-US"/>
        </w:rPr>
        <w:t>2120 Color</w:t>
      </w:r>
      <w:r>
        <w:rPr>
          <w:rFonts w:eastAsiaTheme="minorHAnsi"/>
          <w:noProof/>
          <w:color w:val="auto"/>
          <w:sz w:val="24"/>
          <w:szCs w:val="24"/>
          <w:lang w:val="en-US"/>
        </w:rPr>
        <w:t>.</w:t>
      </w:r>
      <w:r w:rsidRPr="00B8439B">
        <w:rPr>
          <w:rFonts w:eastAsiaTheme="minorHAnsi"/>
          <w:noProof/>
          <w:color w:val="auto"/>
          <w:sz w:val="24"/>
          <w:szCs w:val="24"/>
          <w:lang w:val="en-US"/>
        </w:rPr>
        <w:t xml:space="preserve"> (2017)</w:t>
      </w:r>
      <w:r>
        <w:rPr>
          <w:rFonts w:eastAsiaTheme="minorHAnsi"/>
          <w:noProof/>
          <w:color w:val="auto"/>
          <w:sz w:val="24"/>
          <w:szCs w:val="24"/>
          <w:lang w:val="en-US"/>
        </w:rPr>
        <w:t>.</w:t>
      </w:r>
      <w:r w:rsidRPr="00B8439B">
        <w:rPr>
          <w:rFonts w:eastAsiaTheme="minorHAnsi"/>
          <w:noProof/>
          <w:color w:val="auto"/>
          <w:sz w:val="24"/>
          <w:szCs w:val="24"/>
          <w:lang w:val="en-US"/>
        </w:rPr>
        <w:t xml:space="preserve"> </w:t>
      </w:r>
      <w:r w:rsidRPr="004E60F0">
        <w:rPr>
          <w:rFonts w:eastAsiaTheme="minorHAnsi"/>
          <w:i/>
          <w:iCs/>
          <w:noProof/>
          <w:color w:val="auto"/>
          <w:sz w:val="24"/>
          <w:szCs w:val="24"/>
          <w:lang w:val="en-US"/>
        </w:rPr>
        <w:t>Standard Methods For the Examination of Water and Wastewater</w:t>
      </w:r>
      <w:r>
        <w:rPr>
          <w:rFonts w:eastAsia="Calibri"/>
          <w:noProof/>
          <w:color w:val="auto"/>
          <w:sz w:val="24"/>
          <w:szCs w:val="24"/>
          <w:lang w:val="en-US"/>
        </w:rPr>
        <w:t xml:space="preserve">. Retrieved from </w:t>
      </w:r>
      <w:r w:rsidRPr="00B8439B">
        <w:rPr>
          <w:rFonts w:eastAsia="Calibri"/>
          <w:noProof/>
          <w:color w:val="auto"/>
          <w:sz w:val="24"/>
          <w:szCs w:val="24"/>
          <w:lang w:val="en-US"/>
        </w:rPr>
        <w:t>https://www.standardmethods.org/doi/10.2105/SMWW.2882.017</w:t>
      </w:r>
      <w:r>
        <w:rPr>
          <w:rFonts w:eastAsia="Calibri"/>
          <w:noProof/>
          <w:color w:val="auto"/>
          <w:sz w:val="24"/>
          <w:szCs w:val="24"/>
          <w:lang w:val="en-US"/>
        </w:rPr>
        <w:t>.</w:t>
      </w:r>
    </w:p>
    <w:p w14:paraId="5DF285C1" w14:textId="77777777" w:rsidR="00526FD3" w:rsidRPr="009650C7" w:rsidRDefault="00526FD3" w:rsidP="00526FD3">
      <w:pPr>
        <w:pStyle w:val="Autores"/>
        <w:spacing w:before="0" w:after="0" w:line="360" w:lineRule="auto"/>
        <w:ind w:left="709" w:hanging="709"/>
        <w:jc w:val="both"/>
        <w:rPr>
          <w:rFonts w:eastAsia="Calibri"/>
          <w:noProof/>
          <w:color w:val="auto"/>
          <w:sz w:val="24"/>
          <w:szCs w:val="24"/>
          <w:lang w:val="en-US"/>
        </w:rPr>
      </w:pPr>
      <w:r w:rsidRPr="00526FD3">
        <w:rPr>
          <w:rFonts w:eastAsia="Calibri"/>
          <w:noProof/>
          <w:color w:val="auto"/>
          <w:sz w:val="24"/>
          <w:szCs w:val="24"/>
          <w:lang w:val="en-US"/>
        </w:rPr>
        <w:t>2510 Conductivity</w:t>
      </w:r>
      <w:r>
        <w:rPr>
          <w:rFonts w:eastAsia="Calibri"/>
          <w:noProof/>
          <w:color w:val="auto"/>
          <w:sz w:val="24"/>
          <w:szCs w:val="24"/>
          <w:lang w:val="en-US"/>
        </w:rPr>
        <w:t>.</w:t>
      </w:r>
      <w:r w:rsidRPr="00526FD3">
        <w:rPr>
          <w:rFonts w:eastAsia="Calibri"/>
          <w:noProof/>
          <w:color w:val="auto"/>
          <w:sz w:val="24"/>
          <w:szCs w:val="24"/>
          <w:lang w:val="en-US"/>
        </w:rPr>
        <w:t xml:space="preserve"> (2017)</w:t>
      </w:r>
      <w:r>
        <w:rPr>
          <w:rFonts w:eastAsia="Calibri"/>
          <w:noProof/>
          <w:color w:val="auto"/>
          <w:sz w:val="24"/>
          <w:szCs w:val="24"/>
          <w:lang w:val="en-US"/>
        </w:rPr>
        <w:t>.</w:t>
      </w:r>
      <w:r w:rsidRPr="00526FD3">
        <w:rPr>
          <w:rFonts w:eastAsia="Calibri"/>
          <w:noProof/>
          <w:color w:val="auto"/>
          <w:sz w:val="24"/>
          <w:szCs w:val="24"/>
          <w:lang w:val="en-US"/>
        </w:rPr>
        <w:t xml:space="preserve"> </w:t>
      </w:r>
      <w:r w:rsidRPr="004E60F0">
        <w:rPr>
          <w:rFonts w:eastAsia="Calibri"/>
          <w:i/>
          <w:iCs/>
          <w:noProof/>
          <w:color w:val="auto"/>
          <w:sz w:val="24"/>
          <w:szCs w:val="24"/>
          <w:lang w:val="en-US"/>
        </w:rPr>
        <w:t>Standard Methods For the Examination of Water and Wastewater</w:t>
      </w:r>
      <w:r>
        <w:rPr>
          <w:rFonts w:eastAsia="Calibri"/>
          <w:i/>
          <w:iCs/>
          <w:noProof/>
          <w:color w:val="auto"/>
          <w:sz w:val="24"/>
          <w:szCs w:val="24"/>
          <w:lang w:val="en-US"/>
        </w:rPr>
        <w:t xml:space="preserve">. </w:t>
      </w:r>
      <w:r>
        <w:rPr>
          <w:rFonts w:eastAsia="Calibri"/>
          <w:noProof/>
          <w:color w:val="auto"/>
          <w:sz w:val="24"/>
          <w:szCs w:val="24"/>
          <w:lang w:val="en-US"/>
        </w:rPr>
        <w:t xml:space="preserve">Retrieved from </w:t>
      </w:r>
      <w:r w:rsidRPr="00526FD3">
        <w:rPr>
          <w:rFonts w:eastAsia="Calibri"/>
          <w:noProof/>
          <w:color w:val="auto"/>
          <w:sz w:val="24"/>
          <w:szCs w:val="24"/>
          <w:lang w:val="en-US"/>
        </w:rPr>
        <w:t>https://www.standardmethods.org/doi/abs/10.2105/SMWW.2882.027</w:t>
      </w:r>
      <w:r>
        <w:rPr>
          <w:rFonts w:eastAsia="Calibri"/>
          <w:noProof/>
          <w:color w:val="auto"/>
          <w:sz w:val="24"/>
          <w:szCs w:val="24"/>
          <w:lang w:val="en-US"/>
        </w:rPr>
        <w:t>.</w:t>
      </w:r>
    </w:p>
    <w:p w14:paraId="3C021E85" w14:textId="77777777" w:rsidR="00526FD3" w:rsidRPr="009650C7" w:rsidRDefault="00526FD3" w:rsidP="00526FD3">
      <w:pPr>
        <w:pStyle w:val="Autores"/>
        <w:spacing w:before="0" w:after="0" w:line="360" w:lineRule="auto"/>
        <w:ind w:left="709" w:hanging="709"/>
        <w:jc w:val="both"/>
        <w:rPr>
          <w:rFonts w:eastAsia="Calibri"/>
          <w:noProof/>
          <w:color w:val="auto"/>
          <w:sz w:val="24"/>
          <w:szCs w:val="24"/>
          <w:lang w:val="en-US"/>
        </w:rPr>
      </w:pPr>
      <w:r w:rsidRPr="009650C7">
        <w:rPr>
          <w:rFonts w:eastAsia="Calibri"/>
          <w:noProof/>
          <w:color w:val="auto"/>
          <w:sz w:val="24"/>
          <w:szCs w:val="24"/>
          <w:lang w:val="en-US"/>
        </w:rPr>
        <w:t>2550 Temperature</w:t>
      </w:r>
      <w:r>
        <w:rPr>
          <w:rFonts w:eastAsia="Calibri"/>
          <w:noProof/>
          <w:color w:val="auto"/>
          <w:sz w:val="24"/>
          <w:szCs w:val="24"/>
          <w:lang w:val="en-US"/>
        </w:rPr>
        <w:t>.</w:t>
      </w:r>
      <w:r w:rsidRPr="009650C7">
        <w:rPr>
          <w:rFonts w:eastAsia="Calibri"/>
          <w:noProof/>
          <w:color w:val="auto"/>
          <w:sz w:val="24"/>
          <w:szCs w:val="24"/>
          <w:lang w:val="en-US"/>
        </w:rPr>
        <w:t xml:space="preserve"> (2017). </w:t>
      </w:r>
      <w:r w:rsidRPr="004E60F0">
        <w:rPr>
          <w:rFonts w:eastAsia="Calibri"/>
          <w:i/>
          <w:iCs/>
          <w:noProof/>
          <w:color w:val="auto"/>
          <w:sz w:val="24"/>
          <w:szCs w:val="24"/>
          <w:lang w:val="en-US"/>
        </w:rPr>
        <w:t>Standard Methods For the Examination of Water and Wastewater</w:t>
      </w:r>
      <w:r>
        <w:rPr>
          <w:rFonts w:eastAsia="Calibri"/>
          <w:noProof/>
          <w:color w:val="auto"/>
          <w:sz w:val="24"/>
          <w:szCs w:val="24"/>
          <w:lang w:val="en-US"/>
        </w:rPr>
        <w:t xml:space="preserve">. Retrieved from </w:t>
      </w:r>
      <w:r w:rsidRPr="004D6A3B">
        <w:rPr>
          <w:rFonts w:eastAsia="Calibri"/>
          <w:noProof/>
          <w:color w:val="auto"/>
          <w:sz w:val="24"/>
          <w:szCs w:val="24"/>
          <w:lang w:val="en-US"/>
        </w:rPr>
        <w:t>https://www.standardmethods.org/doi/abs/10.2105/SMWW.2882.031</w:t>
      </w:r>
      <w:r>
        <w:rPr>
          <w:rFonts w:eastAsia="Calibri"/>
          <w:noProof/>
          <w:color w:val="auto"/>
          <w:sz w:val="24"/>
          <w:szCs w:val="24"/>
          <w:lang w:val="en-US"/>
        </w:rPr>
        <w:t>.</w:t>
      </w:r>
    </w:p>
    <w:p w14:paraId="3859B340" w14:textId="77777777" w:rsidR="00526FD3" w:rsidRPr="009650C7" w:rsidRDefault="00526FD3" w:rsidP="00526FD3">
      <w:pPr>
        <w:pStyle w:val="Autores"/>
        <w:spacing w:before="0" w:after="0" w:line="360" w:lineRule="auto"/>
        <w:ind w:left="709" w:hanging="709"/>
        <w:jc w:val="both"/>
        <w:rPr>
          <w:rFonts w:eastAsia="Calibri"/>
          <w:noProof/>
          <w:color w:val="auto"/>
          <w:sz w:val="24"/>
          <w:szCs w:val="24"/>
          <w:lang w:val="en-US"/>
        </w:rPr>
      </w:pPr>
      <w:r w:rsidRPr="00532A3C">
        <w:rPr>
          <w:rFonts w:eastAsia="Calibri"/>
          <w:noProof/>
          <w:color w:val="auto"/>
          <w:sz w:val="24"/>
          <w:szCs w:val="24"/>
          <w:lang w:val="en-US"/>
        </w:rPr>
        <w:t>4500-H+ pH Value</w:t>
      </w:r>
      <w:r>
        <w:rPr>
          <w:rFonts w:eastAsia="Calibri"/>
          <w:noProof/>
          <w:color w:val="auto"/>
          <w:sz w:val="24"/>
          <w:szCs w:val="24"/>
          <w:lang w:val="en-US"/>
        </w:rPr>
        <w:t>.</w:t>
      </w:r>
      <w:r w:rsidRPr="00532A3C">
        <w:rPr>
          <w:rFonts w:eastAsia="Calibri"/>
          <w:noProof/>
          <w:color w:val="auto"/>
          <w:sz w:val="24"/>
          <w:szCs w:val="24"/>
          <w:lang w:val="en-US"/>
        </w:rPr>
        <w:t xml:space="preserve"> (2017)</w:t>
      </w:r>
      <w:r>
        <w:rPr>
          <w:rFonts w:eastAsia="Calibri"/>
          <w:noProof/>
          <w:color w:val="auto"/>
          <w:sz w:val="24"/>
          <w:szCs w:val="24"/>
          <w:lang w:val="en-US"/>
        </w:rPr>
        <w:t>.</w:t>
      </w:r>
      <w:r w:rsidRPr="00532A3C">
        <w:rPr>
          <w:rFonts w:eastAsia="Calibri"/>
          <w:noProof/>
          <w:color w:val="auto"/>
          <w:sz w:val="24"/>
          <w:szCs w:val="24"/>
          <w:lang w:val="en-US"/>
        </w:rPr>
        <w:t xml:space="preserve"> </w:t>
      </w:r>
      <w:r w:rsidRPr="004E60F0">
        <w:rPr>
          <w:rFonts w:eastAsia="Calibri"/>
          <w:i/>
          <w:iCs/>
          <w:noProof/>
          <w:color w:val="auto"/>
          <w:sz w:val="24"/>
          <w:szCs w:val="24"/>
          <w:lang w:val="en-US"/>
        </w:rPr>
        <w:t>Standard Methods For the Examination of Water and Wastewater</w:t>
      </w:r>
      <w:r>
        <w:rPr>
          <w:rFonts w:eastAsia="Calibri"/>
          <w:noProof/>
          <w:color w:val="auto"/>
          <w:sz w:val="24"/>
          <w:szCs w:val="24"/>
          <w:lang w:val="en-US"/>
        </w:rPr>
        <w:t xml:space="preserve">. Retrieved from </w:t>
      </w:r>
      <w:r w:rsidRPr="00E25267">
        <w:rPr>
          <w:rFonts w:eastAsia="Calibri"/>
          <w:noProof/>
          <w:color w:val="auto"/>
          <w:sz w:val="24"/>
          <w:szCs w:val="24"/>
          <w:lang w:val="en-US"/>
        </w:rPr>
        <w:t>https://www.standardmethods.org/doi/10.2105/SMWW.2882.082</w:t>
      </w:r>
      <w:r>
        <w:rPr>
          <w:rFonts w:eastAsia="Calibri"/>
          <w:noProof/>
          <w:color w:val="auto"/>
          <w:sz w:val="24"/>
          <w:szCs w:val="24"/>
          <w:lang w:val="en-US"/>
        </w:rPr>
        <w:t>.</w:t>
      </w:r>
    </w:p>
    <w:p w14:paraId="4B3A302B" w14:textId="4C55A2E8" w:rsidR="00526FD3" w:rsidRDefault="00526FD3" w:rsidP="00526FD3">
      <w:pPr>
        <w:pStyle w:val="Autores"/>
        <w:spacing w:before="0" w:after="0" w:line="360" w:lineRule="auto"/>
        <w:ind w:left="709" w:hanging="709"/>
        <w:jc w:val="both"/>
        <w:rPr>
          <w:rFonts w:eastAsiaTheme="minorHAnsi"/>
          <w:noProof/>
          <w:color w:val="auto"/>
          <w:sz w:val="24"/>
          <w:szCs w:val="24"/>
          <w:lang w:val="en-US"/>
        </w:rPr>
      </w:pPr>
      <w:r w:rsidRPr="00211C5D">
        <w:rPr>
          <w:rFonts w:eastAsiaTheme="minorHAnsi"/>
          <w:noProof/>
          <w:color w:val="auto"/>
          <w:sz w:val="24"/>
          <w:szCs w:val="24"/>
          <w:lang w:val="en-US"/>
        </w:rPr>
        <w:t>4500-O Oxygen (Dissolved)</w:t>
      </w:r>
      <w:r>
        <w:rPr>
          <w:rFonts w:eastAsiaTheme="minorHAnsi"/>
          <w:noProof/>
          <w:color w:val="auto"/>
          <w:sz w:val="24"/>
          <w:szCs w:val="24"/>
          <w:lang w:val="en-US"/>
        </w:rPr>
        <w:t>.</w:t>
      </w:r>
      <w:r w:rsidRPr="00211C5D">
        <w:rPr>
          <w:rFonts w:eastAsiaTheme="minorHAnsi"/>
          <w:noProof/>
          <w:color w:val="auto"/>
          <w:sz w:val="24"/>
          <w:szCs w:val="24"/>
          <w:lang w:val="en-US"/>
        </w:rPr>
        <w:t xml:space="preserve"> (2017)</w:t>
      </w:r>
      <w:r>
        <w:rPr>
          <w:rFonts w:eastAsiaTheme="minorHAnsi"/>
          <w:noProof/>
          <w:color w:val="auto"/>
          <w:sz w:val="24"/>
          <w:szCs w:val="24"/>
          <w:lang w:val="en-US"/>
        </w:rPr>
        <w:t>.</w:t>
      </w:r>
      <w:r w:rsidRPr="00211C5D">
        <w:rPr>
          <w:rFonts w:eastAsiaTheme="minorHAnsi"/>
          <w:noProof/>
          <w:color w:val="auto"/>
          <w:sz w:val="24"/>
          <w:szCs w:val="24"/>
          <w:lang w:val="en-US"/>
        </w:rPr>
        <w:t xml:space="preserve"> S</w:t>
      </w:r>
      <w:r w:rsidRPr="004E60F0">
        <w:rPr>
          <w:rFonts w:eastAsiaTheme="minorHAnsi"/>
          <w:i/>
          <w:iCs/>
          <w:noProof/>
          <w:color w:val="auto"/>
          <w:sz w:val="24"/>
          <w:szCs w:val="24"/>
          <w:lang w:val="en-US"/>
        </w:rPr>
        <w:t>tandard Methods For the Examination of Water and Wastewater</w:t>
      </w:r>
      <w:r>
        <w:rPr>
          <w:rFonts w:eastAsiaTheme="minorHAnsi"/>
          <w:i/>
          <w:iCs/>
          <w:noProof/>
          <w:color w:val="auto"/>
          <w:sz w:val="24"/>
          <w:szCs w:val="24"/>
          <w:lang w:val="en-US"/>
        </w:rPr>
        <w:t xml:space="preserve">. </w:t>
      </w:r>
      <w:r>
        <w:rPr>
          <w:rFonts w:eastAsiaTheme="minorHAnsi"/>
          <w:noProof/>
          <w:color w:val="auto"/>
          <w:sz w:val="24"/>
          <w:szCs w:val="24"/>
          <w:lang w:val="en-US"/>
        </w:rPr>
        <w:t>Retrieved from</w:t>
      </w:r>
      <w:r w:rsidRPr="004E60F0" w:rsidDel="00211C5D">
        <w:rPr>
          <w:rFonts w:eastAsiaTheme="minorHAnsi"/>
          <w:noProof/>
          <w:color w:val="auto"/>
          <w:sz w:val="24"/>
          <w:szCs w:val="24"/>
          <w:lang w:val="en-US"/>
        </w:rPr>
        <w:t xml:space="preserve"> </w:t>
      </w:r>
      <w:r w:rsidRPr="00B96203">
        <w:rPr>
          <w:rFonts w:eastAsiaTheme="minorHAnsi"/>
          <w:noProof/>
          <w:color w:val="auto"/>
          <w:sz w:val="24"/>
          <w:szCs w:val="24"/>
          <w:lang w:val="en-US"/>
        </w:rPr>
        <w:t>https://www.standardmethods.org/doi/10.2105/SMWW.2882.091</w:t>
      </w:r>
      <w:r>
        <w:rPr>
          <w:rFonts w:eastAsiaTheme="minorHAnsi"/>
          <w:noProof/>
          <w:color w:val="auto"/>
          <w:sz w:val="24"/>
          <w:szCs w:val="24"/>
          <w:lang w:val="en-US"/>
        </w:rPr>
        <w:t>.</w:t>
      </w:r>
    </w:p>
    <w:p w14:paraId="3ACE79F4" w14:textId="145CFB47" w:rsidR="003A7494" w:rsidRPr="00716B5A" w:rsidRDefault="003A7494" w:rsidP="00526FD3">
      <w:pPr>
        <w:pStyle w:val="Autores"/>
        <w:spacing w:before="0" w:after="0" w:line="360" w:lineRule="auto"/>
        <w:ind w:left="709" w:hanging="709"/>
        <w:jc w:val="both"/>
        <w:rPr>
          <w:rFonts w:eastAsiaTheme="minorHAnsi"/>
          <w:noProof/>
          <w:color w:val="auto"/>
          <w:sz w:val="24"/>
          <w:szCs w:val="24"/>
          <w:lang w:val="en-US"/>
        </w:rPr>
      </w:pPr>
      <w:r w:rsidRPr="00716B5A">
        <w:rPr>
          <w:rFonts w:eastAsiaTheme="minorHAnsi"/>
          <w:noProof/>
          <w:color w:val="auto"/>
          <w:sz w:val="24"/>
          <w:szCs w:val="24"/>
          <w:lang w:val="en-US"/>
        </w:rPr>
        <w:t>Amorim</w:t>
      </w:r>
      <w:r w:rsidR="00D80481" w:rsidRPr="00716B5A">
        <w:rPr>
          <w:rFonts w:eastAsiaTheme="minorHAnsi"/>
          <w:noProof/>
          <w:color w:val="auto"/>
          <w:sz w:val="24"/>
          <w:szCs w:val="24"/>
          <w:lang w:val="en-US"/>
        </w:rPr>
        <w:t>,</w:t>
      </w:r>
      <w:r w:rsidRPr="00716B5A">
        <w:rPr>
          <w:rFonts w:eastAsiaTheme="minorHAnsi"/>
          <w:noProof/>
          <w:color w:val="auto"/>
          <w:sz w:val="24"/>
          <w:szCs w:val="24"/>
          <w:lang w:val="en-US"/>
        </w:rPr>
        <w:t xml:space="preserve"> C.</w:t>
      </w:r>
      <w:r w:rsidR="00D80481" w:rsidRPr="00716B5A">
        <w:rPr>
          <w:rFonts w:eastAsiaTheme="minorHAnsi"/>
          <w:noProof/>
          <w:color w:val="auto"/>
          <w:sz w:val="24"/>
          <w:szCs w:val="24"/>
          <w:lang w:val="en-US"/>
        </w:rPr>
        <w:t xml:space="preserve"> </w:t>
      </w:r>
      <w:r w:rsidRPr="00716B5A">
        <w:rPr>
          <w:rFonts w:eastAsiaTheme="minorHAnsi"/>
          <w:noProof/>
          <w:color w:val="auto"/>
          <w:sz w:val="24"/>
          <w:szCs w:val="24"/>
          <w:lang w:val="en-US"/>
        </w:rPr>
        <w:t>L., Moreira</w:t>
      </w:r>
      <w:r w:rsidR="00D80481" w:rsidRPr="00716B5A">
        <w:rPr>
          <w:rFonts w:eastAsiaTheme="minorHAnsi"/>
          <w:noProof/>
          <w:color w:val="auto"/>
          <w:sz w:val="24"/>
          <w:szCs w:val="24"/>
          <w:lang w:val="en-US"/>
        </w:rPr>
        <w:t>,</w:t>
      </w:r>
      <w:r w:rsidRPr="00716B5A">
        <w:rPr>
          <w:rFonts w:eastAsiaTheme="minorHAnsi"/>
          <w:noProof/>
          <w:color w:val="auto"/>
          <w:sz w:val="24"/>
          <w:szCs w:val="24"/>
          <w:lang w:val="en-US"/>
        </w:rPr>
        <w:t xml:space="preserve"> I.</w:t>
      </w:r>
      <w:r w:rsidR="00D80481" w:rsidRPr="00716B5A">
        <w:rPr>
          <w:rFonts w:eastAsiaTheme="minorHAnsi"/>
          <w:noProof/>
          <w:color w:val="auto"/>
          <w:sz w:val="24"/>
          <w:szCs w:val="24"/>
          <w:lang w:val="en-US"/>
        </w:rPr>
        <w:t xml:space="preserve"> </w:t>
      </w:r>
      <w:r w:rsidRPr="00716B5A">
        <w:rPr>
          <w:rFonts w:eastAsiaTheme="minorHAnsi"/>
          <w:noProof/>
          <w:color w:val="auto"/>
          <w:sz w:val="24"/>
          <w:szCs w:val="24"/>
          <w:lang w:val="en-US"/>
        </w:rPr>
        <w:t>S., Ribeiro</w:t>
      </w:r>
      <w:r w:rsidR="00D80481" w:rsidRPr="00716B5A">
        <w:rPr>
          <w:rFonts w:eastAsiaTheme="minorHAnsi"/>
          <w:noProof/>
          <w:color w:val="auto"/>
          <w:sz w:val="24"/>
          <w:szCs w:val="24"/>
          <w:lang w:val="en-US"/>
        </w:rPr>
        <w:t>,</w:t>
      </w:r>
      <w:r w:rsidRPr="00716B5A">
        <w:rPr>
          <w:rFonts w:eastAsiaTheme="minorHAnsi"/>
          <w:noProof/>
          <w:color w:val="auto"/>
          <w:sz w:val="24"/>
          <w:szCs w:val="24"/>
          <w:lang w:val="en-US"/>
        </w:rPr>
        <w:t xml:space="preserve"> A.</w:t>
      </w:r>
      <w:r w:rsidR="00D80481" w:rsidRPr="00716B5A">
        <w:rPr>
          <w:rFonts w:eastAsiaTheme="minorHAnsi"/>
          <w:noProof/>
          <w:color w:val="auto"/>
          <w:sz w:val="24"/>
          <w:szCs w:val="24"/>
          <w:lang w:val="en-US"/>
        </w:rPr>
        <w:t xml:space="preserve"> </w:t>
      </w:r>
      <w:r w:rsidRPr="00716B5A">
        <w:rPr>
          <w:rFonts w:eastAsiaTheme="minorHAnsi"/>
          <w:noProof/>
          <w:color w:val="auto"/>
          <w:sz w:val="24"/>
          <w:szCs w:val="24"/>
          <w:lang w:val="en-US"/>
        </w:rPr>
        <w:t>R., Santos</w:t>
      </w:r>
      <w:r w:rsidR="00D80481" w:rsidRPr="00716B5A">
        <w:rPr>
          <w:rFonts w:eastAsiaTheme="minorHAnsi"/>
          <w:noProof/>
          <w:color w:val="auto"/>
          <w:sz w:val="24"/>
          <w:szCs w:val="24"/>
          <w:lang w:val="en-US"/>
        </w:rPr>
        <w:t>,</w:t>
      </w:r>
      <w:r w:rsidRPr="00716B5A">
        <w:rPr>
          <w:rFonts w:eastAsiaTheme="minorHAnsi"/>
          <w:noProof/>
          <w:color w:val="auto"/>
          <w:sz w:val="24"/>
          <w:szCs w:val="24"/>
          <w:lang w:val="en-US"/>
        </w:rPr>
        <w:t xml:space="preserve"> L., Delerue</w:t>
      </w:r>
      <w:r w:rsidR="00D80481" w:rsidRPr="00716B5A">
        <w:rPr>
          <w:rFonts w:eastAsiaTheme="minorHAnsi"/>
          <w:noProof/>
          <w:color w:val="auto"/>
          <w:sz w:val="24"/>
          <w:szCs w:val="24"/>
          <w:lang w:val="en-US"/>
        </w:rPr>
        <w:t>,</w:t>
      </w:r>
      <w:r w:rsidRPr="00716B5A">
        <w:rPr>
          <w:rFonts w:eastAsiaTheme="minorHAnsi"/>
          <w:noProof/>
          <w:color w:val="auto"/>
          <w:sz w:val="24"/>
          <w:szCs w:val="24"/>
          <w:lang w:val="en-US"/>
        </w:rPr>
        <w:t xml:space="preserve"> C., Tiritan</w:t>
      </w:r>
      <w:r w:rsidR="00D80481" w:rsidRPr="00716B5A">
        <w:rPr>
          <w:rFonts w:eastAsiaTheme="minorHAnsi"/>
          <w:noProof/>
          <w:color w:val="auto"/>
          <w:sz w:val="24"/>
          <w:szCs w:val="24"/>
          <w:lang w:val="en-US"/>
        </w:rPr>
        <w:t>,</w:t>
      </w:r>
      <w:r w:rsidRPr="00716B5A">
        <w:rPr>
          <w:rFonts w:eastAsiaTheme="minorHAnsi"/>
          <w:noProof/>
          <w:color w:val="auto"/>
          <w:sz w:val="24"/>
          <w:szCs w:val="24"/>
          <w:lang w:val="en-US"/>
        </w:rPr>
        <w:t xml:space="preserve"> M. E</w:t>
      </w:r>
      <w:r w:rsidR="00D80481" w:rsidRPr="00716B5A">
        <w:rPr>
          <w:rFonts w:eastAsiaTheme="minorHAnsi"/>
          <w:noProof/>
          <w:color w:val="auto"/>
          <w:sz w:val="24"/>
          <w:szCs w:val="24"/>
          <w:lang w:val="en-US"/>
        </w:rPr>
        <w:t xml:space="preserve">. and </w:t>
      </w:r>
      <w:r w:rsidRPr="00716B5A">
        <w:rPr>
          <w:rFonts w:eastAsiaTheme="minorHAnsi"/>
          <w:noProof/>
          <w:color w:val="auto"/>
          <w:sz w:val="24"/>
          <w:szCs w:val="24"/>
          <w:lang w:val="en-US"/>
        </w:rPr>
        <w:t>Castro</w:t>
      </w:r>
      <w:r w:rsidR="00D80481" w:rsidRPr="00716B5A">
        <w:rPr>
          <w:rFonts w:eastAsiaTheme="minorHAnsi"/>
          <w:noProof/>
          <w:color w:val="auto"/>
          <w:sz w:val="24"/>
          <w:szCs w:val="24"/>
          <w:lang w:val="en-US"/>
        </w:rPr>
        <w:t>,</w:t>
      </w:r>
      <w:r w:rsidRPr="00716B5A">
        <w:rPr>
          <w:rFonts w:eastAsiaTheme="minorHAnsi"/>
          <w:noProof/>
          <w:color w:val="auto"/>
          <w:sz w:val="24"/>
          <w:szCs w:val="24"/>
          <w:lang w:val="en-US"/>
        </w:rPr>
        <w:t xml:space="preserve"> P. (2016). </w:t>
      </w:r>
      <w:r w:rsidRPr="009650C7">
        <w:rPr>
          <w:rFonts w:eastAsiaTheme="minorHAnsi"/>
          <w:noProof/>
          <w:color w:val="auto"/>
          <w:sz w:val="24"/>
          <w:szCs w:val="24"/>
          <w:lang w:val="en-US"/>
        </w:rPr>
        <w:t xml:space="preserve">Treatment of a simulated wastewater amended with a chiral pharmaceuticals mixture by an aerobic granular sludge sequencing batch reactor. </w:t>
      </w:r>
      <w:r w:rsidRPr="00716B5A">
        <w:rPr>
          <w:rFonts w:eastAsiaTheme="minorHAnsi"/>
          <w:i/>
          <w:iCs/>
          <w:noProof/>
          <w:color w:val="auto"/>
          <w:sz w:val="24"/>
          <w:szCs w:val="24"/>
          <w:lang w:val="en-US"/>
        </w:rPr>
        <w:t>International Biodeterioration &amp; Biodegradation</w:t>
      </w:r>
      <w:r w:rsidR="008A5C82" w:rsidRPr="00716B5A">
        <w:rPr>
          <w:rFonts w:eastAsiaTheme="minorHAnsi"/>
          <w:i/>
          <w:iCs/>
          <w:noProof/>
          <w:color w:val="auto"/>
          <w:sz w:val="24"/>
          <w:szCs w:val="24"/>
          <w:lang w:val="en-US"/>
        </w:rPr>
        <w:t>,</w:t>
      </w:r>
      <w:r w:rsidRPr="00716B5A">
        <w:rPr>
          <w:rFonts w:eastAsiaTheme="minorHAnsi"/>
          <w:noProof/>
          <w:color w:val="auto"/>
          <w:sz w:val="24"/>
          <w:szCs w:val="24"/>
          <w:lang w:val="en-US"/>
        </w:rPr>
        <w:t xml:space="preserve"> </w:t>
      </w:r>
      <w:r w:rsidRPr="00716B5A">
        <w:rPr>
          <w:rFonts w:eastAsiaTheme="minorHAnsi"/>
          <w:i/>
          <w:iCs/>
          <w:noProof/>
          <w:color w:val="auto"/>
          <w:sz w:val="24"/>
          <w:szCs w:val="24"/>
          <w:lang w:val="en-US"/>
        </w:rPr>
        <w:t>115</w:t>
      </w:r>
      <w:r w:rsidR="008A5C82" w:rsidRPr="00716B5A">
        <w:rPr>
          <w:rFonts w:eastAsiaTheme="minorHAnsi"/>
          <w:noProof/>
          <w:color w:val="auto"/>
          <w:sz w:val="24"/>
          <w:szCs w:val="24"/>
          <w:lang w:val="en-US"/>
        </w:rPr>
        <w:t>, 277-285</w:t>
      </w:r>
      <w:r w:rsidRPr="00716B5A">
        <w:rPr>
          <w:rFonts w:eastAsiaTheme="minorHAnsi"/>
          <w:noProof/>
          <w:color w:val="auto"/>
          <w:sz w:val="24"/>
          <w:szCs w:val="24"/>
          <w:lang w:val="en-US"/>
        </w:rPr>
        <w:t xml:space="preserve">. </w:t>
      </w:r>
      <w:r w:rsidR="008A5C82" w:rsidRPr="00716B5A">
        <w:rPr>
          <w:rFonts w:eastAsiaTheme="minorHAnsi"/>
          <w:noProof/>
          <w:color w:val="auto"/>
          <w:sz w:val="24"/>
          <w:szCs w:val="24"/>
          <w:lang w:val="en-US"/>
        </w:rPr>
        <w:t xml:space="preserve">Retrieved from </w:t>
      </w:r>
      <w:r w:rsidR="008A5C82" w:rsidRPr="00B96203">
        <w:rPr>
          <w:rFonts w:eastAsiaTheme="minorHAnsi"/>
          <w:noProof/>
          <w:color w:val="auto"/>
          <w:sz w:val="24"/>
          <w:szCs w:val="24"/>
          <w:lang w:val="en-US"/>
        </w:rPr>
        <w:t>http://dx.doi.org/10.1016/j.ibiod.2016.09.009</w:t>
      </w:r>
      <w:r w:rsidR="008A5C82">
        <w:rPr>
          <w:rFonts w:eastAsiaTheme="minorHAnsi"/>
          <w:noProof/>
          <w:color w:val="auto"/>
          <w:sz w:val="24"/>
          <w:szCs w:val="24"/>
          <w:lang w:val="en-US"/>
        </w:rPr>
        <w:t>.</w:t>
      </w:r>
    </w:p>
    <w:p w14:paraId="1E2949E7" w14:textId="3570B56E" w:rsidR="00120492" w:rsidRPr="009650C7" w:rsidRDefault="00120492"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s-ES_tradnl"/>
        </w:rPr>
        <w:t>Araya</w:t>
      </w:r>
      <w:r w:rsidR="004318DC">
        <w:rPr>
          <w:rFonts w:eastAsiaTheme="minorHAnsi"/>
          <w:noProof/>
          <w:color w:val="auto"/>
          <w:sz w:val="24"/>
          <w:szCs w:val="24"/>
          <w:lang w:val="es-ES_tradnl"/>
        </w:rPr>
        <w:t>,</w:t>
      </w:r>
      <w:r w:rsidRPr="009650C7">
        <w:rPr>
          <w:rFonts w:eastAsiaTheme="minorHAnsi"/>
          <w:noProof/>
          <w:color w:val="auto"/>
          <w:sz w:val="24"/>
          <w:szCs w:val="24"/>
          <w:lang w:val="es-ES_tradnl"/>
        </w:rPr>
        <w:t xml:space="preserve"> F., Vera</w:t>
      </w:r>
      <w:r w:rsidR="004318DC">
        <w:rPr>
          <w:rFonts w:eastAsiaTheme="minorHAnsi"/>
          <w:noProof/>
          <w:color w:val="auto"/>
          <w:sz w:val="24"/>
          <w:szCs w:val="24"/>
          <w:lang w:val="es-ES_tradnl"/>
        </w:rPr>
        <w:t>,</w:t>
      </w:r>
      <w:r w:rsidRPr="009650C7">
        <w:rPr>
          <w:rFonts w:eastAsiaTheme="minorHAnsi"/>
          <w:noProof/>
          <w:color w:val="auto"/>
          <w:sz w:val="24"/>
          <w:szCs w:val="24"/>
          <w:lang w:val="es-ES_tradnl"/>
        </w:rPr>
        <w:t xml:space="preserve"> L., Morales</w:t>
      </w:r>
      <w:r w:rsidR="004318DC">
        <w:rPr>
          <w:rFonts w:eastAsiaTheme="minorHAnsi"/>
          <w:noProof/>
          <w:color w:val="auto"/>
          <w:sz w:val="24"/>
          <w:szCs w:val="24"/>
          <w:lang w:val="es-ES_tradnl"/>
        </w:rPr>
        <w:t>,</w:t>
      </w:r>
      <w:r w:rsidRPr="009650C7">
        <w:rPr>
          <w:rFonts w:eastAsiaTheme="minorHAnsi"/>
          <w:noProof/>
          <w:color w:val="auto"/>
          <w:sz w:val="24"/>
          <w:szCs w:val="24"/>
          <w:lang w:val="es-ES_tradnl"/>
        </w:rPr>
        <w:t xml:space="preserve"> G., López</w:t>
      </w:r>
      <w:r w:rsidR="007F246E">
        <w:rPr>
          <w:rFonts w:eastAsiaTheme="minorHAnsi"/>
          <w:noProof/>
          <w:color w:val="auto"/>
          <w:sz w:val="24"/>
          <w:szCs w:val="24"/>
          <w:lang w:val="es-ES_tradnl"/>
        </w:rPr>
        <w:t>,</w:t>
      </w:r>
      <w:r w:rsidRPr="009650C7">
        <w:rPr>
          <w:rFonts w:eastAsiaTheme="minorHAnsi"/>
          <w:noProof/>
          <w:color w:val="auto"/>
          <w:sz w:val="24"/>
          <w:szCs w:val="24"/>
          <w:lang w:val="es-ES_tradnl"/>
        </w:rPr>
        <w:t xml:space="preserve"> D. y Vidal G. (2014). Tecnolog</w:t>
      </w:r>
      <w:r w:rsidR="005A273F">
        <w:rPr>
          <w:rFonts w:eastAsiaTheme="minorHAnsi"/>
          <w:noProof/>
          <w:color w:val="auto"/>
          <w:sz w:val="24"/>
          <w:szCs w:val="24"/>
          <w:lang w:val="es-ES_tradnl"/>
        </w:rPr>
        <w:t>í</w:t>
      </w:r>
      <w:r w:rsidRPr="009650C7">
        <w:rPr>
          <w:rFonts w:eastAsiaTheme="minorHAnsi"/>
          <w:noProof/>
          <w:color w:val="auto"/>
          <w:sz w:val="24"/>
          <w:szCs w:val="24"/>
          <w:lang w:val="es-ES_tradnl"/>
        </w:rPr>
        <w:t>as de tratamiento para aguas servidas de origen rural. En Vidal</w:t>
      </w:r>
      <w:r w:rsidR="007F246E">
        <w:rPr>
          <w:rFonts w:eastAsiaTheme="minorHAnsi"/>
          <w:noProof/>
          <w:color w:val="auto"/>
          <w:sz w:val="24"/>
          <w:szCs w:val="24"/>
          <w:lang w:val="es-ES_tradnl"/>
        </w:rPr>
        <w:t>,</w:t>
      </w:r>
      <w:r w:rsidRPr="009650C7">
        <w:rPr>
          <w:rFonts w:eastAsiaTheme="minorHAnsi"/>
          <w:noProof/>
          <w:color w:val="auto"/>
          <w:sz w:val="24"/>
          <w:szCs w:val="24"/>
          <w:lang w:val="es-ES_tradnl"/>
        </w:rPr>
        <w:t xml:space="preserve"> </w:t>
      </w:r>
      <w:r w:rsidR="007F246E" w:rsidRPr="009650C7">
        <w:rPr>
          <w:rFonts w:eastAsiaTheme="minorHAnsi"/>
          <w:noProof/>
          <w:color w:val="auto"/>
          <w:sz w:val="24"/>
          <w:szCs w:val="24"/>
          <w:lang w:val="es-ES_tradnl"/>
        </w:rPr>
        <w:t>G</w:t>
      </w:r>
      <w:r w:rsidR="007F246E">
        <w:rPr>
          <w:rFonts w:eastAsiaTheme="minorHAnsi"/>
          <w:noProof/>
          <w:color w:val="auto"/>
          <w:sz w:val="24"/>
          <w:szCs w:val="24"/>
          <w:lang w:val="es-ES_tradnl"/>
        </w:rPr>
        <w:t>.</w:t>
      </w:r>
      <w:r w:rsidR="007F246E" w:rsidRPr="009650C7">
        <w:rPr>
          <w:rFonts w:eastAsiaTheme="minorHAnsi"/>
          <w:noProof/>
          <w:color w:val="auto"/>
          <w:sz w:val="24"/>
          <w:szCs w:val="24"/>
          <w:lang w:val="es-ES_tradnl"/>
        </w:rPr>
        <w:t xml:space="preserve"> </w:t>
      </w:r>
      <w:r w:rsidRPr="009650C7">
        <w:rPr>
          <w:rFonts w:eastAsiaTheme="minorHAnsi"/>
          <w:noProof/>
          <w:color w:val="auto"/>
          <w:sz w:val="24"/>
          <w:szCs w:val="24"/>
          <w:lang w:val="es-ES_tradnl"/>
        </w:rPr>
        <w:t>y Araya</w:t>
      </w:r>
      <w:r w:rsidR="007F246E">
        <w:rPr>
          <w:rFonts w:eastAsiaTheme="minorHAnsi"/>
          <w:noProof/>
          <w:color w:val="auto"/>
          <w:sz w:val="24"/>
          <w:szCs w:val="24"/>
          <w:lang w:val="es-ES_tradnl"/>
        </w:rPr>
        <w:t>,</w:t>
      </w:r>
      <w:r w:rsidRPr="009650C7">
        <w:rPr>
          <w:rFonts w:eastAsiaTheme="minorHAnsi"/>
          <w:noProof/>
          <w:color w:val="auto"/>
          <w:sz w:val="24"/>
          <w:szCs w:val="24"/>
          <w:lang w:val="es-ES_tradnl"/>
        </w:rPr>
        <w:t xml:space="preserve"> </w:t>
      </w:r>
      <w:r w:rsidR="007F246E" w:rsidRPr="009650C7">
        <w:rPr>
          <w:rFonts w:eastAsiaTheme="minorHAnsi"/>
          <w:noProof/>
          <w:color w:val="auto"/>
          <w:sz w:val="24"/>
          <w:szCs w:val="24"/>
          <w:lang w:val="es-ES_tradnl"/>
        </w:rPr>
        <w:t>F</w:t>
      </w:r>
      <w:r w:rsidR="007F246E">
        <w:rPr>
          <w:rFonts w:eastAsiaTheme="minorHAnsi"/>
          <w:noProof/>
          <w:color w:val="auto"/>
          <w:sz w:val="24"/>
          <w:szCs w:val="24"/>
          <w:lang w:val="es-ES_tradnl"/>
        </w:rPr>
        <w:t>.</w:t>
      </w:r>
      <w:r w:rsidR="007F246E" w:rsidRPr="009650C7">
        <w:rPr>
          <w:rFonts w:eastAsiaTheme="minorHAnsi"/>
          <w:noProof/>
          <w:color w:val="auto"/>
          <w:sz w:val="24"/>
          <w:szCs w:val="24"/>
          <w:lang w:val="es-ES_tradnl"/>
        </w:rPr>
        <w:t xml:space="preserve"> </w:t>
      </w:r>
      <w:r w:rsidRPr="009650C7">
        <w:rPr>
          <w:rFonts w:eastAsiaTheme="minorHAnsi"/>
          <w:noProof/>
          <w:color w:val="auto"/>
          <w:sz w:val="24"/>
          <w:szCs w:val="24"/>
          <w:lang w:val="es-ES_tradnl"/>
        </w:rPr>
        <w:t>(</w:t>
      </w:r>
      <w:r w:rsidR="007F246E">
        <w:rPr>
          <w:rFonts w:eastAsiaTheme="minorHAnsi"/>
          <w:noProof/>
          <w:color w:val="auto"/>
          <w:sz w:val="24"/>
          <w:szCs w:val="24"/>
          <w:lang w:val="es-ES_tradnl"/>
        </w:rPr>
        <w:t>e</w:t>
      </w:r>
      <w:r w:rsidR="007F246E" w:rsidRPr="009650C7">
        <w:rPr>
          <w:rFonts w:eastAsiaTheme="minorHAnsi"/>
          <w:noProof/>
          <w:color w:val="auto"/>
          <w:sz w:val="24"/>
          <w:szCs w:val="24"/>
          <w:lang w:val="es-ES_tradnl"/>
        </w:rPr>
        <w:t>d</w:t>
      </w:r>
      <w:r w:rsidR="007F246E">
        <w:rPr>
          <w:rFonts w:eastAsiaTheme="minorHAnsi"/>
          <w:noProof/>
          <w:color w:val="auto"/>
          <w:sz w:val="24"/>
          <w:szCs w:val="24"/>
          <w:lang w:val="es-ES_tradnl"/>
        </w:rPr>
        <w:t>.</w:t>
      </w:r>
      <w:r w:rsidR="007F246E" w:rsidRPr="00716B5A">
        <w:rPr>
          <w:rFonts w:eastAsiaTheme="minorHAnsi"/>
          <w:noProof/>
          <w:color w:val="auto"/>
          <w:sz w:val="24"/>
          <w:szCs w:val="24"/>
          <w:vertAlign w:val="superscript"/>
          <w:lang w:val="es-ES_tradnl"/>
        </w:rPr>
        <w:t>as</w:t>
      </w:r>
      <w:r w:rsidR="007F246E" w:rsidRPr="009650C7">
        <w:rPr>
          <w:rFonts w:eastAsiaTheme="minorHAnsi"/>
          <w:noProof/>
          <w:color w:val="auto"/>
          <w:sz w:val="24"/>
          <w:szCs w:val="24"/>
          <w:lang w:val="es-ES_tradnl"/>
        </w:rPr>
        <w:t>)</w:t>
      </w:r>
      <w:r w:rsidR="007F246E">
        <w:rPr>
          <w:rFonts w:eastAsiaTheme="minorHAnsi"/>
          <w:noProof/>
          <w:color w:val="auto"/>
          <w:sz w:val="24"/>
          <w:szCs w:val="24"/>
          <w:lang w:val="es-ES_tradnl"/>
        </w:rPr>
        <w:t>,</w:t>
      </w:r>
      <w:r w:rsidR="007F246E" w:rsidRPr="009650C7">
        <w:rPr>
          <w:rFonts w:eastAsiaTheme="minorHAnsi"/>
          <w:noProof/>
          <w:color w:val="auto"/>
          <w:sz w:val="24"/>
          <w:szCs w:val="24"/>
          <w:lang w:val="es-ES_tradnl"/>
        </w:rPr>
        <w:t xml:space="preserve"> </w:t>
      </w:r>
      <w:r w:rsidRPr="00716B5A">
        <w:rPr>
          <w:rFonts w:eastAsiaTheme="minorHAnsi"/>
          <w:i/>
          <w:iCs/>
          <w:noProof/>
          <w:color w:val="auto"/>
          <w:sz w:val="24"/>
          <w:szCs w:val="24"/>
          <w:lang w:val="es-ES_tradnl"/>
        </w:rPr>
        <w:t>Las aguas servidas y su depuraci</w:t>
      </w:r>
      <w:r w:rsidR="005A273F">
        <w:rPr>
          <w:rFonts w:eastAsiaTheme="minorHAnsi"/>
          <w:i/>
          <w:iCs/>
          <w:noProof/>
          <w:color w:val="auto"/>
          <w:sz w:val="24"/>
          <w:szCs w:val="24"/>
          <w:lang w:val="es-ES_tradnl"/>
        </w:rPr>
        <w:t>ó</w:t>
      </w:r>
      <w:r w:rsidRPr="00716B5A">
        <w:rPr>
          <w:rFonts w:eastAsiaTheme="minorHAnsi"/>
          <w:i/>
          <w:iCs/>
          <w:noProof/>
          <w:color w:val="auto"/>
          <w:sz w:val="24"/>
          <w:szCs w:val="24"/>
          <w:lang w:val="es-ES_tradnl"/>
        </w:rPr>
        <w:t>n en zonas rurales: Situaci</w:t>
      </w:r>
      <w:r w:rsidR="005A273F">
        <w:rPr>
          <w:rFonts w:eastAsiaTheme="minorHAnsi"/>
          <w:i/>
          <w:iCs/>
          <w:noProof/>
          <w:color w:val="auto"/>
          <w:sz w:val="24"/>
          <w:szCs w:val="24"/>
          <w:lang w:val="es-ES_tradnl"/>
        </w:rPr>
        <w:t>ó</w:t>
      </w:r>
      <w:r w:rsidRPr="00716B5A">
        <w:rPr>
          <w:rFonts w:eastAsiaTheme="minorHAnsi"/>
          <w:i/>
          <w:iCs/>
          <w:noProof/>
          <w:color w:val="auto"/>
          <w:sz w:val="24"/>
          <w:szCs w:val="24"/>
          <w:lang w:val="es-ES_tradnl"/>
        </w:rPr>
        <w:t>n actual y desaf</w:t>
      </w:r>
      <w:r w:rsidR="005A273F">
        <w:rPr>
          <w:rFonts w:eastAsiaTheme="minorHAnsi"/>
          <w:i/>
          <w:iCs/>
          <w:noProof/>
          <w:color w:val="auto"/>
          <w:sz w:val="24"/>
          <w:szCs w:val="24"/>
          <w:lang w:val="es-ES_tradnl"/>
        </w:rPr>
        <w:t>í</w:t>
      </w:r>
      <w:r w:rsidRPr="00716B5A">
        <w:rPr>
          <w:rFonts w:eastAsiaTheme="minorHAnsi"/>
          <w:i/>
          <w:iCs/>
          <w:noProof/>
          <w:color w:val="auto"/>
          <w:sz w:val="24"/>
          <w:szCs w:val="24"/>
          <w:lang w:val="es-ES_tradnl"/>
        </w:rPr>
        <w:t>os</w:t>
      </w:r>
      <w:r w:rsidR="007F246E">
        <w:rPr>
          <w:rFonts w:eastAsiaTheme="minorHAnsi"/>
          <w:i/>
          <w:iCs/>
          <w:noProof/>
          <w:color w:val="auto"/>
          <w:sz w:val="24"/>
          <w:szCs w:val="24"/>
          <w:lang w:val="es-ES_tradnl"/>
        </w:rPr>
        <w:t xml:space="preserve"> </w:t>
      </w:r>
      <w:r w:rsidR="007F246E">
        <w:rPr>
          <w:rFonts w:eastAsiaTheme="minorHAnsi"/>
          <w:noProof/>
          <w:color w:val="auto"/>
          <w:sz w:val="24"/>
          <w:szCs w:val="24"/>
          <w:lang w:val="es-ES_tradnl"/>
        </w:rPr>
        <w:t>(1.</w:t>
      </w:r>
      <w:r w:rsidR="007F246E" w:rsidRPr="00716B5A">
        <w:rPr>
          <w:rFonts w:eastAsiaTheme="minorHAnsi"/>
          <w:noProof/>
          <w:color w:val="auto"/>
          <w:sz w:val="24"/>
          <w:szCs w:val="24"/>
          <w:vertAlign w:val="superscript"/>
          <w:lang w:val="es-ES_tradnl"/>
        </w:rPr>
        <w:t>a</w:t>
      </w:r>
      <w:r w:rsidR="007F246E" w:rsidRPr="009650C7">
        <w:rPr>
          <w:rFonts w:eastAsiaTheme="minorHAnsi"/>
          <w:noProof/>
          <w:color w:val="auto"/>
          <w:sz w:val="24"/>
          <w:szCs w:val="24"/>
          <w:lang w:val="es-ES_tradnl"/>
        </w:rPr>
        <w:t xml:space="preserve"> </w:t>
      </w:r>
      <w:r w:rsidR="007F246E">
        <w:rPr>
          <w:rFonts w:eastAsiaTheme="minorHAnsi"/>
          <w:noProof/>
          <w:color w:val="auto"/>
          <w:sz w:val="24"/>
          <w:szCs w:val="24"/>
          <w:lang w:val="es-ES_tradnl"/>
        </w:rPr>
        <w:t>ed.)</w:t>
      </w:r>
      <w:r w:rsidRPr="009650C7">
        <w:rPr>
          <w:rFonts w:eastAsiaTheme="minorHAnsi"/>
          <w:noProof/>
          <w:color w:val="auto"/>
          <w:sz w:val="24"/>
          <w:szCs w:val="24"/>
          <w:lang w:val="es-ES_tradnl"/>
        </w:rPr>
        <w:t xml:space="preserve">. </w:t>
      </w:r>
      <w:r w:rsidR="007F246E">
        <w:rPr>
          <w:rFonts w:eastAsiaTheme="minorHAnsi"/>
          <w:noProof/>
          <w:color w:val="auto"/>
          <w:sz w:val="24"/>
          <w:szCs w:val="24"/>
          <w:lang w:val="es-ES_tradnl"/>
        </w:rPr>
        <w:t xml:space="preserve">Chile: </w:t>
      </w:r>
      <w:r w:rsidRPr="009650C7">
        <w:rPr>
          <w:rFonts w:eastAsiaTheme="minorHAnsi"/>
          <w:noProof/>
          <w:color w:val="auto"/>
          <w:sz w:val="24"/>
          <w:szCs w:val="24"/>
          <w:lang w:val="es-ES_tradnl"/>
        </w:rPr>
        <w:t>Editorial Universidad de Concepción</w:t>
      </w:r>
      <w:r w:rsidR="007F246E">
        <w:rPr>
          <w:rFonts w:eastAsiaTheme="minorHAnsi"/>
          <w:noProof/>
          <w:color w:val="auto"/>
          <w:sz w:val="24"/>
          <w:szCs w:val="24"/>
          <w:lang w:val="es-ES_tradnl"/>
        </w:rPr>
        <w:t xml:space="preserve">. </w:t>
      </w:r>
      <w:r w:rsidR="00DD5C85" w:rsidRPr="009650C7">
        <w:rPr>
          <w:rFonts w:eastAsiaTheme="minorHAnsi"/>
          <w:noProof/>
          <w:color w:val="auto"/>
          <w:sz w:val="24"/>
          <w:szCs w:val="24"/>
          <w:lang w:val="es-ES_tradnl"/>
        </w:rPr>
        <w:t>R</w:t>
      </w:r>
      <w:r w:rsidRPr="009650C7">
        <w:rPr>
          <w:rFonts w:eastAsiaTheme="minorHAnsi"/>
          <w:noProof/>
          <w:color w:val="auto"/>
          <w:sz w:val="24"/>
          <w:szCs w:val="24"/>
          <w:lang w:val="es-ES_tradnl"/>
        </w:rPr>
        <w:t xml:space="preserve">ecuperado de </w:t>
      </w:r>
      <w:r w:rsidRPr="00B96203">
        <w:rPr>
          <w:rFonts w:eastAsiaTheme="minorHAnsi"/>
          <w:noProof/>
          <w:color w:val="auto"/>
          <w:sz w:val="24"/>
          <w:szCs w:val="24"/>
          <w:lang w:val="es-ES_tradnl"/>
        </w:rPr>
        <w:t>http://www.eula.cl/giba/wp-content/uploads/2017/09/las-aguas-servidas-y-su-depuracion-en-zonas-rurales-situacion-actual-y-desafios.pdf</w:t>
      </w:r>
      <w:r w:rsidR="007F246E">
        <w:rPr>
          <w:rStyle w:val="Hipervnculo"/>
          <w:rFonts w:eastAsiaTheme="minorHAnsi"/>
          <w:noProof/>
          <w:sz w:val="24"/>
          <w:szCs w:val="24"/>
          <w:lang w:val="es-ES_tradnl"/>
        </w:rPr>
        <w:t>.</w:t>
      </w:r>
    </w:p>
    <w:p w14:paraId="3104E89A" w14:textId="0AC5697C" w:rsidR="000D0984" w:rsidRPr="009650C7" w:rsidRDefault="000D0984"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n-US"/>
        </w:rPr>
        <w:t xml:space="preserve">Ayers, R.S. y Westcot, D.W. (1994). Water quality for agriculture. Estudio FAO: Riego y Drenaje 29, Rev. 1. Roma: Food and Agriculture Organization. FAO Irrigation and </w:t>
      </w:r>
      <w:r w:rsidRPr="009650C7">
        <w:rPr>
          <w:rFonts w:eastAsiaTheme="minorHAnsi"/>
          <w:noProof/>
          <w:color w:val="auto"/>
          <w:sz w:val="24"/>
          <w:szCs w:val="24"/>
          <w:lang w:val="en-US"/>
        </w:rPr>
        <w:lastRenderedPageBreak/>
        <w:t xml:space="preserve">Drainage Paper. </w:t>
      </w:r>
      <w:r w:rsidR="007B5686" w:rsidRPr="009650C7">
        <w:rPr>
          <w:rFonts w:eastAsiaTheme="minorHAnsi"/>
          <w:noProof/>
          <w:color w:val="auto"/>
          <w:sz w:val="24"/>
          <w:szCs w:val="24"/>
          <w:lang w:val="en-US"/>
        </w:rPr>
        <w:t xml:space="preserve">Food and Agriculture Organization of the United Nations Rome. </w:t>
      </w:r>
      <w:r w:rsidR="007B5686" w:rsidRPr="009650C7">
        <w:rPr>
          <w:rFonts w:eastAsiaTheme="minorHAnsi"/>
          <w:noProof/>
          <w:color w:val="auto"/>
          <w:sz w:val="24"/>
          <w:szCs w:val="24"/>
          <w:lang w:val="es-ES_tradnl"/>
        </w:rPr>
        <w:t>ISBN 92-5-102263-1.</w:t>
      </w:r>
      <w:r w:rsidR="00DD5C85" w:rsidRPr="009650C7">
        <w:rPr>
          <w:rFonts w:eastAsiaTheme="minorHAnsi"/>
          <w:noProof/>
          <w:color w:val="auto"/>
          <w:sz w:val="24"/>
          <w:szCs w:val="24"/>
          <w:lang w:val="es-ES_tradnl"/>
        </w:rPr>
        <w:t xml:space="preserve"> Recuperado de</w:t>
      </w:r>
      <w:r w:rsidR="007B5686" w:rsidRPr="009650C7">
        <w:rPr>
          <w:rFonts w:eastAsiaTheme="minorHAnsi"/>
          <w:noProof/>
          <w:color w:val="auto"/>
          <w:sz w:val="24"/>
          <w:szCs w:val="24"/>
          <w:lang w:val="es-ES_tradnl"/>
        </w:rPr>
        <w:t xml:space="preserve"> </w:t>
      </w:r>
      <w:r w:rsidR="007B5686" w:rsidRPr="00B96203">
        <w:rPr>
          <w:rFonts w:eastAsiaTheme="minorHAnsi"/>
          <w:noProof/>
          <w:color w:val="auto"/>
          <w:sz w:val="24"/>
          <w:szCs w:val="24"/>
          <w:lang w:val="es-ES_tradnl"/>
        </w:rPr>
        <w:t>http://www.fao.org/3/T0234E/T0234E00.htm</w:t>
      </w:r>
      <w:r w:rsidR="007B5686" w:rsidRPr="009650C7">
        <w:rPr>
          <w:rFonts w:eastAsiaTheme="minorHAnsi"/>
          <w:noProof/>
          <w:color w:val="auto"/>
          <w:sz w:val="24"/>
          <w:szCs w:val="24"/>
          <w:lang w:val="es-ES_tradnl"/>
        </w:rPr>
        <w:t xml:space="preserve"> </w:t>
      </w:r>
    </w:p>
    <w:p w14:paraId="245C32F0" w14:textId="0B758AE7" w:rsidR="00A516AE" w:rsidRPr="009650C7" w:rsidRDefault="002A2001"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s-ES_tradnl"/>
        </w:rPr>
        <w:t>Carrasquero</w:t>
      </w:r>
      <w:r w:rsidR="0053629F">
        <w:rPr>
          <w:rFonts w:eastAsiaTheme="minorHAnsi"/>
          <w:noProof/>
          <w:color w:val="auto"/>
          <w:sz w:val="24"/>
          <w:szCs w:val="24"/>
          <w:lang w:val="es-ES_tradnl"/>
        </w:rPr>
        <w:t>,</w:t>
      </w:r>
      <w:r w:rsidR="00A516AE" w:rsidRPr="009650C7">
        <w:rPr>
          <w:rFonts w:eastAsiaTheme="minorHAnsi"/>
          <w:noProof/>
          <w:color w:val="auto"/>
          <w:sz w:val="24"/>
          <w:szCs w:val="24"/>
          <w:lang w:val="es-ES_tradnl"/>
        </w:rPr>
        <w:t xml:space="preserve"> S</w:t>
      </w:r>
      <w:r w:rsidRPr="009650C7">
        <w:rPr>
          <w:rFonts w:eastAsiaTheme="minorHAnsi"/>
          <w:noProof/>
          <w:color w:val="auto"/>
          <w:sz w:val="24"/>
          <w:szCs w:val="24"/>
          <w:lang w:val="es-ES_tradnl"/>
        </w:rPr>
        <w:t>., Matos</w:t>
      </w:r>
      <w:r w:rsidR="0053629F">
        <w:rPr>
          <w:rFonts w:eastAsiaTheme="minorHAnsi"/>
          <w:noProof/>
          <w:color w:val="auto"/>
          <w:sz w:val="24"/>
          <w:szCs w:val="24"/>
          <w:lang w:val="es-ES_tradnl"/>
        </w:rPr>
        <w:t>,</w:t>
      </w:r>
      <w:r w:rsidR="00A516AE" w:rsidRPr="009650C7">
        <w:rPr>
          <w:rFonts w:eastAsiaTheme="minorHAnsi"/>
          <w:noProof/>
          <w:color w:val="auto"/>
          <w:sz w:val="24"/>
          <w:szCs w:val="24"/>
          <w:lang w:val="es-ES_tradnl"/>
        </w:rPr>
        <w:t xml:space="preserve"> E</w:t>
      </w:r>
      <w:r w:rsidRPr="009650C7">
        <w:rPr>
          <w:rFonts w:eastAsiaTheme="minorHAnsi"/>
          <w:noProof/>
          <w:color w:val="auto"/>
          <w:sz w:val="24"/>
          <w:szCs w:val="24"/>
          <w:lang w:val="es-ES_tradnl"/>
        </w:rPr>
        <w:t>., Saras</w:t>
      </w:r>
      <w:r w:rsidR="0053629F">
        <w:rPr>
          <w:rFonts w:eastAsiaTheme="minorHAnsi"/>
          <w:noProof/>
          <w:color w:val="auto"/>
          <w:sz w:val="24"/>
          <w:szCs w:val="24"/>
          <w:lang w:val="es-ES_tradnl"/>
        </w:rPr>
        <w:t>,</w:t>
      </w:r>
      <w:r w:rsidR="00A516AE" w:rsidRPr="009650C7">
        <w:rPr>
          <w:rFonts w:eastAsiaTheme="minorHAnsi"/>
          <w:noProof/>
          <w:color w:val="auto"/>
          <w:sz w:val="24"/>
          <w:szCs w:val="24"/>
          <w:lang w:val="es-ES_tradnl"/>
        </w:rPr>
        <w:t xml:space="preserve"> F</w:t>
      </w:r>
      <w:r w:rsidRPr="009650C7">
        <w:rPr>
          <w:rFonts w:eastAsiaTheme="minorHAnsi"/>
          <w:noProof/>
          <w:color w:val="auto"/>
          <w:sz w:val="24"/>
          <w:szCs w:val="24"/>
          <w:lang w:val="es-ES_tradnl"/>
        </w:rPr>
        <w:t>., Pire</w:t>
      </w:r>
      <w:r w:rsidR="0053629F">
        <w:rPr>
          <w:rFonts w:eastAsiaTheme="minorHAnsi"/>
          <w:noProof/>
          <w:color w:val="auto"/>
          <w:sz w:val="24"/>
          <w:szCs w:val="24"/>
          <w:lang w:val="es-ES_tradnl"/>
        </w:rPr>
        <w:t>,</w:t>
      </w:r>
      <w:r w:rsidR="00A516AE" w:rsidRPr="009650C7">
        <w:rPr>
          <w:rFonts w:eastAsiaTheme="minorHAnsi"/>
          <w:noProof/>
          <w:color w:val="auto"/>
          <w:sz w:val="24"/>
          <w:szCs w:val="24"/>
          <w:lang w:val="es-ES_tradnl"/>
        </w:rPr>
        <w:t xml:space="preserve"> M</w:t>
      </w:r>
      <w:r w:rsidRPr="009650C7">
        <w:rPr>
          <w:rFonts w:eastAsiaTheme="minorHAnsi"/>
          <w:noProof/>
          <w:color w:val="auto"/>
          <w:sz w:val="24"/>
          <w:szCs w:val="24"/>
          <w:lang w:val="es-ES_tradnl"/>
        </w:rPr>
        <w:t>., Colina</w:t>
      </w:r>
      <w:r w:rsidR="0053629F">
        <w:rPr>
          <w:rFonts w:eastAsiaTheme="minorHAnsi"/>
          <w:noProof/>
          <w:color w:val="auto"/>
          <w:sz w:val="24"/>
          <w:szCs w:val="24"/>
          <w:lang w:val="es-ES_tradnl"/>
        </w:rPr>
        <w:t>,</w:t>
      </w:r>
      <w:r w:rsidR="00A516AE" w:rsidRPr="009650C7">
        <w:rPr>
          <w:rFonts w:eastAsiaTheme="minorHAnsi"/>
          <w:noProof/>
          <w:color w:val="auto"/>
          <w:sz w:val="24"/>
          <w:szCs w:val="24"/>
          <w:lang w:val="es-ES_tradnl"/>
        </w:rPr>
        <w:t xml:space="preserve"> G</w:t>
      </w:r>
      <w:r w:rsidRPr="009650C7">
        <w:rPr>
          <w:rFonts w:eastAsiaTheme="minorHAnsi"/>
          <w:noProof/>
          <w:color w:val="auto"/>
          <w:sz w:val="24"/>
          <w:szCs w:val="24"/>
          <w:lang w:val="es-ES_tradnl"/>
        </w:rPr>
        <w:t xml:space="preserve">. </w:t>
      </w:r>
      <w:r w:rsidR="001A6DE9" w:rsidRPr="009650C7">
        <w:rPr>
          <w:rFonts w:eastAsiaTheme="minorHAnsi"/>
          <w:noProof/>
          <w:color w:val="auto"/>
          <w:sz w:val="24"/>
          <w:szCs w:val="24"/>
          <w:lang w:val="es-ES_tradnl"/>
        </w:rPr>
        <w:t>y</w:t>
      </w:r>
      <w:r w:rsidRPr="009650C7">
        <w:rPr>
          <w:rFonts w:eastAsiaTheme="minorHAnsi"/>
          <w:noProof/>
          <w:color w:val="auto"/>
          <w:sz w:val="24"/>
          <w:szCs w:val="24"/>
          <w:lang w:val="es-ES_tradnl"/>
        </w:rPr>
        <w:t xml:space="preserve"> Díaz</w:t>
      </w:r>
      <w:r w:rsidR="0053629F">
        <w:rPr>
          <w:rFonts w:eastAsiaTheme="minorHAnsi"/>
          <w:noProof/>
          <w:color w:val="auto"/>
          <w:sz w:val="24"/>
          <w:szCs w:val="24"/>
          <w:lang w:val="es-ES_tradnl"/>
        </w:rPr>
        <w:t>,</w:t>
      </w:r>
      <w:r w:rsidR="00A516AE" w:rsidRPr="009650C7">
        <w:rPr>
          <w:rFonts w:eastAsiaTheme="minorHAnsi"/>
          <w:noProof/>
          <w:color w:val="auto"/>
          <w:sz w:val="24"/>
          <w:szCs w:val="24"/>
          <w:lang w:val="es-ES_tradnl"/>
        </w:rPr>
        <w:t xml:space="preserve"> A</w:t>
      </w:r>
      <w:r w:rsidRPr="009650C7">
        <w:rPr>
          <w:rFonts w:eastAsiaTheme="minorHAnsi"/>
          <w:noProof/>
          <w:color w:val="auto"/>
          <w:sz w:val="24"/>
          <w:szCs w:val="24"/>
          <w:lang w:val="es-ES_tradnl"/>
        </w:rPr>
        <w:t>.</w:t>
      </w:r>
      <w:r w:rsidR="00A516AE" w:rsidRPr="009650C7">
        <w:rPr>
          <w:rFonts w:eastAsiaTheme="minorHAnsi"/>
          <w:noProof/>
          <w:color w:val="auto"/>
          <w:sz w:val="24"/>
          <w:szCs w:val="24"/>
          <w:lang w:val="es-ES_tradnl"/>
        </w:rPr>
        <w:t xml:space="preserve"> (2014). Evaluación de la eficiencia de un reactor por carga secuencial tratando aguas residuales provenientes de un matadero de reses. </w:t>
      </w:r>
      <w:r w:rsidR="00A516AE" w:rsidRPr="00716B5A">
        <w:rPr>
          <w:rFonts w:eastAsiaTheme="minorHAnsi"/>
          <w:i/>
          <w:iCs/>
          <w:noProof/>
          <w:color w:val="auto"/>
          <w:sz w:val="24"/>
          <w:szCs w:val="24"/>
          <w:lang w:val="es-ES_tradnl"/>
        </w:rPr>
        <w:t>Revista de la Facultad de Ingeniería Universidad Central de Venezuela</w:t>
      </w:r>
      <w:r w:rsidR="00A516AE" w:rsidRPr="009650C7">
        <w:rPr>
          <w:rFonts w:eastAsiaTheme="minorHAnsi"/>
          <w:noProof/>
          <w:color w:val="auto"/>
          <w:sz w:val="24"/>
          <w:szCs w:val="24"/>
          <w:lang w:val="es-ES_tradnl"/>
        </w:rPr>
        <w:t xml:space="preserve">, </w:t>
      </w:r>
      <w:r w:rsidR="00A516AE" w:rsidRPr="00716B5A">
        <w:rPr>
          <w:rFonts w:eastAsiaTheme="minorHAnsi"/>
          <w:i/>
          <w:iCs/>
          <w:noProof/>
          <w:color w:val="auto"/>
          <w:sz w:val="24"/>
          <w:szCs w:val="24"/>
          <w:lang w:val="es-ES_tradnl"/>
        </w:rPr>
        <w:t>29</w:t>
      </w:r>
      <w:r w:rsidR="00A516AE" w:rsidRPr="009650C7">
        <w:rPr>
          <w:rFonts w:eastAsiaTheme="minorHAnsi"/>
          <w:noProof/>
          <w:color w:val="auto"/>
          <w:sz w:val="24"/>
          <w:szCs w:val="24"/>
          <w:lang w:val="es-ES_tradnl"/>
        </w:rPr>
        <w:t xml:space="preserve">(3), 7-16. Recuperado </w:t>
      </w:r>
      <w:r w:rsidR="00DD5C85" w:rsidRPr="009650C7">
        <w:rPr>
          <w:rFonts w:eastAsiaTheme="minorHAnsi"/>
          <w:noProof/>
          <w:color w:val="auto"/>
          <w:sz w:val="24"/>
          <w:szCs w:val="24"/>
          <w:lang w:val="es-ES_tradnl"/>
        </w:rPr>
        <w:t xml:space="preserve">de </w:t>
      </w:r>
      <w:r w:rsidR="00A516AE" w:rsidRPr="00B96203">
        <w:rPr>
          <w:rFonts w:eastAsiaTheme="minorHAnsi"/>
          <w:noProof/>
          <w:color w:val="auto"/>
          <w:sz w:val="24"/>
          <w:szCs w:val="24"/>
          <w:lang w:val="es-ES_tradnl"/>
        </w:rPr>
        <w:t>http://ve.scielo.org/scielo.php?script=sci_arttext&amp;pid=S0798-40652014000300002&amp;lng=es&amp;tlng=es</w:t>
      </w:r>
      <w:r w:rsidR="00A516AE" w:rsidRPr="009650C7">
        <w:rPr>
          <w:rFonts w:eastAsiaTheme="minorHAnsi"/>
          <w:noProof/>
          <w:color w:val="auto"/>
          <w:sz w:val="24"/>
          <w:szCs w:val="24"/>
          <w:lang w:val="es-ES_tradnl"/>
        </w:rPr>
        <w:t xml:space="preserve">. </w:t>
      </w:r>
    </w:p>
    <w:p w14:paraId="001AF69C" w14:textId="6093780D" w:rsidR="00611862" w:rsidRPr="009650C7" w:rsidRDefault="009517CE"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s-ES_tradnl"/>
        </w:rPr>
        <w:t>Carrasquero</w:t>
      </w:r>
      <w:r w:rsidR="00927DF1">
        <w:rPr>
          <w:rFonts w:eastAsiaTheme="minorHAnsi"/>
          <w:noProof/>
          <w:color w:val="auto"/>
          <w:sz w:val="24"/>
          <w:szCs w:val="24"/>
          <w:lang w:val="es-ES_tradnl"/>
        </w:rPr>
        <w:t>,</w:t>
      </w:r>
      <w:r w:rsidRPr="009650C7">
        <w:rPr>
          <w:rFonts w:eastAsiaTheme="minorHAnsi"/>
          <w:noProof/>
          <w:color w:val="auto"/>
          <w:sz w:val="24"/>
          <w:szCs w:val="24"/>
          <w:lang w:val="es-ES_tradnl"/>
        </w:rPr>
        <w:t xml:space="preserve"> S. J., Rodríguez</w:t>
      </w:r>
      <w:r w:rsidR="00927DF1">
        <w:rPr>
          <w:rFonts w:eastAsiaTheme="minorHAnsi"/>
          <w:noProof/>
          <w:color w:val="auto"/>
          <w:sz w:val="24"/>
          <w:szCs w:val="24"/>
          <w:lang w:val="es-ES_tradnl"/>
        </w:rPr>
        <w:t>,</w:t>
      </w:r>
      <w:r w:rsidRPr="009650C7">
        <w:rPr>
          <w:rFonts w:eastAsiaTheme="minorHAnsi"/>
          <w:noProof/>
          <w:color w:val="auto"/>
          <w:sz w:val="24"/>
          <w:szCs w:val="24"/>
          <w:lang w:val="es-ES_tradnl"/>
        </w:rPr>
        <w:t xml:space="preserve"> M. G., Bernal</w:t>
      </w:r>
      <w:r w:rsidR="00D601A8">
        <w:rPr>
          <w:rFonts w:eastAsiaTheme="minorHAnsi"/>
          <w:noProof/>
          <w:color w:val="auto"/>
          <w:sz w:val="24"/>
          <w:szCs w:val="24"/>
          <w:lang w:val="es-ES_tradnl"/>
        </w:rPr>
        <w:t>,</w:t>
      </w:r>
      <w:r w:rsidRPr="009650C7">
        <w:rPr>
          <w:rFonts w:eastAsiaTheme="minorHAnsi"/>
          <w:noProof/>
          <w:color w:val="auto"/>
          <w:sz w:val="24"/>
          <w:szCs w:val="24"/>
          <w:lang w:val="es-ES_tradnl"/>
        </w:rPr>
        <w:t xml:space="preserve"> J. A</w:t>
      </w:r>
      <w:r w:rsidR="00D601A8" w:rsidRPr="009650C7">
        <w:rPr>
          <w:rFonts w:eastAsiaTheme="minorHAnsi"/>
          <w:noProof/>
          <w:color w:val="auto"/>
          <w:sz w:val="24"/>
          <w:szCs w:val="24"/>
          <w:lang w:val="es-ES_tradnl"/>
        </w:rPr>
        <w:t>.</w:t>
      </w:r>
      <w:r w:rsidR="00D601A8">
        <w:rPr>
          <w:rFonts w:eastAsiaTheme="minorHAnsi"/>
          <w:noProof/>
          <w:color w:val="auto"/>
          <w:sz w:val="24"/>
          <w:szCs w:val="24"/>
          <w:lang w:val="es-ES_tradnl"/>
        </w:rPr>
        <w:t xml:space="preserve"> y</w:t>
      </w:r>
      <w:r w:rsidR="00D601A8" w:rsidRPr="009650C7">
        <w:rPr>
          <w:rFonts w:eastAsiaTheme="minorHAnsi"/>
          <w:noProof/>
          <w:color w:val="auto"/>
          <w:sz w:val="24"/>
          <w:szCs w:val="24"/>
          <w:lang w:val="es-ES_tradnl"/>
        </w:rPr>
        <w:t xml:space="preserve"> </w:t>
      </w:r>
      <w:r w:rsidRPr="009650C7">
        <w:rPr>
          <w:rFonts w:eastAsiaTheme="minorHAnsi"/>
          <w:noProof/>
          <w:color w:val="auto"/>
          <w:sz w:val="24"/>
          <w:szCs w:val="24"/>
          <w:lang w:val="es-ES_tradnl"/>
        </w:rPr>
        <w:t>Díaz</w:t>
      </w:r>
      <w:r w:rsidR="00D601A8">
        <w:rPr>
          <w:rFonts w:eastAsiaTheme="minorHAnsi"/>
          <w:noProof/>
          <w:color w:val="auto"/>
          <w:sz w:val="24"/>
          <w:szCs w:val="24"/>
          <w:lang w:val="es-ES_tradnl"/>
        </w:rPr>
        <w:t>,</w:t>
      </w:r>
      <w:r w:rsidRPr="009650C7">
        <w:rPr>
          <w:rFonts w:eastAsiaTheme="minorHAnsi"/>
          <w:noProof/>
          <w:color w:val="auto"/>
          <w:sz w:val="24"/>
          <w:szCs w:val="24"/>
          <w:lang w:val="es-ES_tradnl"/>
        </w:rPr>
        <w:t xml:space="preserve"> R. (2018). Eficiencia de un reactor biológico secuencial en el tratamiento de efluentes de una planta procesadora de productos cárnicos. </w:t>
      </w:r>
      <w:r w:rsidRPr="00716B5A">
        <w:rPr>
          <w:rFonts w:eastAsiaTheme="minorHAnsi"/>
          <w:i/>
          <w:iCs/>
          <w:noProof/>
          <w:color w:val="auto"/>
          <w:sz w:val="24"/>
          <w:szCs w:val="24"/>
          <w:lang w:val="es-ES_tradnl"/>
        </w:rPr>
        <w:t>Revista Facultad de Ciencias Básicas</w:t>
      </w:r>
      <w:r w:rsidRPr="009650C7">
        <w:rPr>
          <w:rFonts w:eastAsiaTheme="minorHAnsi"/>
          <w:noProof/>
          <w:color w:val="auto"/>
          <w:sz w:val="24"/>
          <w:szCs w:val="24"/>
          <w:lang w:val="es-ES_tradnl"/>
        </w:rPr>
        <w:t xml:space="preserve">, </w:t>
      </w:r>
      <w:r w:rsidRPr="00716B5A">
        <w:rPr>
          <w:rFonts w:eastAsiaTheme="minorHAnsi"/>
          <w:i/>
          <w:iCs/>
          <w:noProof/>
          <w:color w:val="auto"/>
          <w:sz w:val="24"/>
          <w:szCs w:val="24"/>
          <w:lang w:val="es-ES_tradnl"/>
        </w:rPr>
        <w:t>14</w:t>
      </w:r>
      <w:r w:rsidRPr="009650C7">
        <w:rPr>
          <w:rFonts w:eastAsiaTheme="minorHAnsi"/>
          <w:noProof/>
          <w:color w:val="auto"/>
          <w:sz w:val="24"/>
          <w:szCs w:val="24"/>
          <w:lang w:val="es-ES_tradnl"/>
        </w:rPr>
        <w:t xml:space="preserve">(1), 23-33. </w:t>
      </w:r>
      <w:r w:rsidR="00D601A8">
        <w:rPr>
          <w:rFonts w:eastAsiaTheme="minorHAnsi"/>
          <w:noProof/>
          <w:color w:val="auto"/>
          <w:sz w:val="24"/>
          <w:szCs w:val="24"/>
          <w:lang w:val="es-ES_tradnl"/>
        </w:rPr>
        <w:t xml:space="preserve">Recuperado de </w:t>
      </w:r>
      <w:r w:rsidR="00D601A8" w:rsidRPr="00B96203">
        <w:rPr>
          <w:rFonts w:eastAsiaTheme="minorHAnsi"/>
          <w:noProof/>
          <w:color w:val="auto"/>
          <w:sz w:val="24"/>
          <w:szCs w:val="24"/>
          <w:lang w:val="es-ES_tradnl"/>
        </w:rPr>
        <w:t>http://dx.doi.org/10.18359/rfcb.xxxx</w:t>
      </w:r>
      <w:r w:rsidR="00D601A8">
        <w:rPr>
          <w:rFonts w:eastAsiaTheme="minorHAnsi"/>
          <w:noProof/>
          <w:color w:val="auto"/>
          <w:sz w:val="24"/>
          <w:szCs w:val="24"/>
          <w:lang w:val="es-ES_tradnl"/>
        </w:rPr>
        <w:t>.</w:t>
      </w:r>
    </w:p>
    <w:p w14:paraId="257374D9" w14:textId="55E126EC" w:rsidR="00333636" w:rsidRPr="009650C7" w:rsidRDefault="00333636" w:rsidP="009650C7">
      <w:pPr>
        <w:spacing w:after="0" w:line="360" w:lineRule="auto"/>
        <w:ind w:left="709" w:hanging="709"/>
        <w:jc w:val="both"/>
        <w:rPr>
          <w:rFonts w:cs="Times New Roman"/>
          <w:noProof/>
          <w:szCs w:val="24"/>
          <w:lang w:val="es-ES_tradnl"/>
        </w:rPr>
      </w:pPr>
      <w:r w:rsidRPr="009650C7">
        <w:rPr>
          <w:rFonts w:cs="Times New Roman"/>
          <w:noProof/>
          <w:szCs w:val="24"/>
          <w:lang w:val="es-ES_tradnl"/>
        </w:rPr>
        <w:t>Cisneros</w:t>
      </w:r>
      <w:r w:rsidR="0091694E">
        <w:rPr>
          <w:rFonts w:cs="Times New Roman"/>
          <w:noProof/>
          <w:szCs w:val="24"/>
          <w:lang w:val="es-ES_tradnl"/>
        </w:rPr>
        <w:t>,</w:t>
      </w:r>
      <w:r w:rsidRPr="009650C7">
        <w:rPr>
          <w:rFonts w:cs="Times New Roman"/>
          <w:noProof/>
          <w:szCs w:val="24"/>
          <w:lang w:val="es-ES_tradnl"/>
        </w:rPr>
        <w:t xml:space="preserve"> O. X.</w:t>
      </w:r>
      <w:r w:rsidR="00543621">
        <w:rPr>
          <w:rFonts w:cs="Times New Roman"/>
          <w:noProof/>
          <w:szCs w:val="24"/>
          <w:lang w:val="es-ES_tradnl"/>
        </w:rPr>
        <w:t xml:space="preserve"> y</w:t>
      </w:r>
      <w:r w:rsidRPr="009650C7">
        <w:rPr>
          <w:rFonts w:cs="Times New Roman"/>
          <w:noProof/>
          <w:szCs w:val="24"/>
          <w:lang w:val="es-ES_tradnl"/>
        </w:rPr>
        <w:t xml:space="preserve"> Saucedo</w:t>
      </w:r>
      <w:r w:rsidR="00543621">
        <w:rPr>
          <w:rFonts w:cs="Times New Roman"/>
          <w:noProof/>
          <w:szCs w:val="24"/>
          <w:lang w:val="es-ES_tradnl"/>
        </w:rPr>
        <w:t>,</w:t>
      </w:r>
      <w:r w:rsidR="00543621" w:rsidRPr="009650C7">
        <w:rPr>
          <w:rFonts w:cs="Times New Roman"/>
          <w:noProof/>
          <w:szCs w:val="24"/>
          <w:lang w:val="es-ES_tradnl"/>
        </w:rPr>
        <w:t xml:space="preserve"> </w:t>
      </w:r>
      <w:r w:rsidRPr="009650C7">
        <w:rPr>
          <w:rFonts w:cs="Times New Roman"/>
          <w:noProof/>
          <w:szCs w:val="24"/>
          <w:lang w:val="es-ES_tradnl"/>
        </w:rPr>
        <w:t xml:space="preserve">H. E. (2016). </w:t>
      </w:r>
      <w:r w:rsidRPr="00716B5A">
        <w:rPr>
          <w:rFonts w:cs="Times New Roman"/>
          <w:i/>
          <w:iCs/>
          <w:noProof/>
          <w:szCs w:val="24"/>
          <w:lang w:val="es-ES_tradnl"/>
        </w:rPr>
        <w:t>Reúso de aguas residuales en la agricultura</w:t>
      </w:r>
      <w:r w:rsidRPr="009650C7">
        <w:rPr>
          <w:rFonts w:cs="Times New Roman"/>
          <w:noProof/>
          <w:szCs w:val="24"/>
          <w:lang w:val="es-ES_tradnl"/>
        </w:rPr>
        <w:t xml:space="preserve">. </w:t>
      </w:r>
      <w:r w:rsidR="0091694E">
        <w:rPr>
          <w:rFonts w:cs="Times New Roman"/>
          <w:noProof/>
          <w:szCs w:val="24"/>
          <w:lang w:val="es-ES_tradnl"/>
        </w:rPr>
        <w:t xml:space="preserve">México: </w:t>
      </w:r>
      <w:r w:rsidRPr="009650C7">
        <w:rPr>
          <w:rFonts w:cs="Times New Roman"/>
          <w:noProof/>
          <w:szCs w:val="24"/>
          <w:lang w:val="es-ES_tradnl"/>
        </w:rPr>
        <w:t xml:space="preserve">Instituto Mexicano de Tecnología del Agua. Coordinación de Riego y Drenaje. Recuperado </w:t>
      </w:r>
      <w:r w:rsidR="0091694E">
        <w:rPr>
          <w:rFonts w:cs="Times New Roman"/>
          <w:noProof/>
          <w:szCs w:val="24"/>
          <w:lang w:val="es-ES_tradnl"/>
        </w:rPr>
        <w:t>de</w:t>
      </w:r>
      <w:r w:rsidR="0091694E" w:rsidRPr="009650C7">
        <w:rPr>
          <w:rFonts w:cs="Times New Roman"/>
          <w:noProof/>
          <w:szCs w:val="24"/>
          <w:lang w:val="es-ES_tradnl"/>
        </w:rPr>
        <w:t xml:space="preserve"> </w:t>
      </w:r>
      <w:r w:rsidR="0091694E" w:rsidRPr="00B96203">
        <w:rPr>
          <w:rFonts w:cs="Times New Roman"/>
          <w:noProof/>
          <w:szCs w:val="24"/>
          <w:lang w:val="es-ES_tradnl"/>
        </w:rPr>
        <w:t>https://www.imta.gob.mx/biblioteca/libros_html/riego-drenaje/reuso-aguas-residuales.pdf</w:t>
      </w:r>
      <w:r w:rsidR="0091694E">
        <w:rPr>
          <w:rFonts w:cs="Times New Roman"/>
          <w:noProof/>
          <w:szCs w:val="24"/>
          <w:lang w:val="es-ES_tradnl"/>
        </w:rPr>
        <w:t>.</w:t>
      </w:r>
    </w:p>
    <w:p w14:paraId="595668D2" w14:textId="28012368" w:rsidR="002E0347" w:rsidRPr="00490B9C" w:rsidRDefault="002E0347" w:rsidP="009650C7">
      <w:pPr>
        <w:pStyle w:val="Autores"/>
        <w:spacing w:before="0" w:after="0" w:line="360" w:lineRule="auto"/>
        <w:ind w:left="709" w:hanging="709"/>
        <w:jc w:val="both"/>
        <w:rPr>
          <w:rFonts w:eastAsiaTheme="minorHAnsi"/>
          <w:noProof/>
          <w:color w:val="auto"/>
          <w:sz w:val="24"/>
          <w:szCs w:val="24"/>
          <w:lang w:val="es-ES_tradnl"/>
        </w:rPr>
      </w:pPr>
      <w:r w:rsidRPr="00490B9C">
        <w:rPr>
          <w:rFonts w:eastAsiaTheme="minorHAnsi"/>
          <w:noProof/>
          <w:color w:val="auto"/>
          <w:sz w:val="24"/>
          <w:szCs w:val="24"/>
          <w:lang w:val="es-ES_tradnl"/>
        </w:rPr>
        <w:t xml:space="preserve">Comisión Nacional del Agua </w:t>
      </w:r>
      <w:r w:rsidR="00490B9C" w:rsidRPr="00490B9C">
        <w:rPr>
          <w:rFonts w:eastAsiaTheme="minorHAnsi"/>
          <w:noProof/>
          <w:color w:val="auto"/>
          <w:sz w:val="24"/>
          <w:szCs w:val="24"/>
          <w:lang w:val="es-ES_tradnl"/>
        </w:rPr>
        <w:t xml:space="preserve">[Conagua]. </w:t>
      </w:r>
      <w:r w:rsidRPr="00490B9C">
        <w:rPr>
          <w:rFonts w:eastAsiaTheme="minorHAnsi"/>
          <w:noProof/>
          <w:color w:val="auto"/>
          <w:sz w:val="24"/>
          <w:szCs w:val="24"/>
          <w:lang w:val="es-ES_tradnl"/>
        </w:rPr>
        <w:t xml:space="preserve">(2015). </w:t>
      </w:r>
      <w:r w:rsidRPr="00716B5A">
        <w:rPr>
          <w:rFonts w:eastAsiaTheme="minorHAnsi"/>
          <w:i/>
          <w:iCs/>
          <w:noProof/>
          <w:color w:val="auto"/>
          <w:sz w:val="24"/>
          <w:szCs w:val="24"/>
          <w:lang w:val="es-ES_tradnl"/>
        </w:rPr>
        <w:t xml:space="preserve">Inventario </w:t>
      </w:r>
      <w:r w:rsidR="00490B9C" w:rsidRPr="00716B5A">
        <w:rPr>
          <w:rFonts w:eastAsiaTheme="minorHAnsi"/>
          <w:i/>
          <w:iCs/>
          <w:noProof/>
          <w:color w:val="auto"/>
          <w:sz w:val="24"/>
          <w:szCs w:val="24"/>
          <w:lang w:val="es-ES_tradnl"/>
        </w:rPr>
        <w:t>nacional de plantas municipales de potabilización y de tratamiento de aguas residuales en operació</w:t>
      </w:r>
      <w:r w:rsidRPr="00716B5A">
        <w:rPr>
          <w:rFonts w:eastAsiaTheme="minorHAnsi"/>
          <w:i/>
          <w:iCs/>
          <w:noProof/>
          <w:color w:val="auto"/>
          <w:sz w:val="24"/>
          <w:szCs w:val="24"/>
          <w:lang w:val="es-ES_tradnl"/>
        </w:rPr>
        <w:t xml:space="preserve">n. </w:t>
      </w:r>
      <w:r w:rsidR="00837D6C" w:rsidRPr="00716B5A">
        <w:rPr>
          <w:rFonts w:eastAsiaTheme="minorHAnsi"/>
          <w:i/>
          <w:iCs/>
          <w:noProof/>
          <w:color w:val="auto"/>
          <w:sz w:val="24"/>
          <w:szCs w:val="24"/>
          <w:lang w:val="es-ES_tradnl"/>
        </w:rPr>
        <w:t>Diciembre 2015</w:t>
      </w:r>
      <w:r w:rsidR="00837D6C">
        <w:rPr>
          <w:rFonts w:eastAsiaTheme="minorHAnsi"/>
          <w:noProof/>
          <w:color w:val="auto"/>
          <w:sz w:val="24"/>
          <w:szCs w:val="24"/>
          <w:lang w:val="es-ES_tradnl"/>
        </w:rPr>
        <w:t>. México:</w:t>
      </w:r>
      <w:r w:rsidR="00837D6C" w:rsidRPr="00837D6C">
        <w:rPr>
          <w:rFonts w:eastAsiaTheme="minorHAnsi"/>
          <w:noProof/>
          <w:color w:val="auto"/>
          <w:sz w:val="24"/>
          <w:szCs w:val="24"/>
          <w:lang w:val="es-ES_tradnl"/>
        </w:rPr>
        <w:t xml:space="preserve"> </w:t>
      </w:r>
      <w:r w:rsidR="00837D6C" w:rsidRPr="004E60F0">
        <w:rPr>
          <w:rFonts w:eastAsiaTheme="minorHAnsi"/>
          <w:noProof/>
          <w:color w:val="auto"/>
          <w:sz w:val="24"/>
          <w:szCs w:val="24"/>
          <w:lang w:val="es-ES_tradnl"/>
        </w:rPr>
        <w:t>Comisión Nacional del Agua</w:t>
      </w:r>
      <w:r w:rsidR="00837D6C">
        <w:rPr>
          <w:rFonts w:eastAsiaTheme="minorHAnsi"/>
          <w:noProof/>
          <w:color w:val="auto"/>
          <w:sz w:val="24"/>
          <w:szCs w:val="24"/>
          <w:lang w:val="es-ES_tradnl"/>
        </w:rPr>
        <w:t xml:space="preserve">. </w:t>
      </w:r>
      <w:r w:rsidRPr="00490B9C">
        <w:rPr>
          <w:rFonts w:eastAsiaTheme="minorHAnsi"/>
          <w:noProof/>
          <w:color w:val="auto"/>
          <w:sz w:val="24"/>
          <w:szCs w:val="24"/>
          <w:lang w:val="es-ES_tradnl"/>
        </w:rPr>
        <w:t xml:space="preserve">Recuperado de </w:t>
      </w:r>
      <w:r w:rsidRPr="00B96203">
        <w:rPr>
          <w:rFonts w:eastAsiaTheme="minorHAnsi"/>
          <w:noProof/>
          <w:color w:val="auto"/>
          <w:sz w:val="24"/>
          <w:szCs w:val="24"/>
          <w:lang w:val="es-ES_tradnl"/>
        </w:rPr>
        <w:t>https://www.gob.mx/cms/uploads/attachment/file/197610/Inventario_2015.pdf</w:t>
      </w:r>
      <w:r w:rsidR="00837D6C" w:rsidRPr="00B96203">
        <w:rPr>
          <w:rFonts w:eastAsiaTheme="minorHAnsi"/>
          <w:noProof/>
          <w:color w:val="auto"/>
          <w:sz w:val="24"/>
          <w:szCs w:val="24"/>
          <w:lang w:val="es-ES_tradnl"/>
        </w:rPr>
        <w:t>.</w:t>
      </w:r>
    </w:p>
    <w:p w14:paraId="63002D28" w14:textId="1E6811F8" w:rsidR="00235DC1" w:rsidRPr="009650C7" w:rsidRDefault="00235DC1"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s-ES_tradnl"/>
        </w:rPr>
        <w:t xml:space="preserve">Comisión Nacional del Agua </w:t>
      </w:r>
      <w:r w:rsidR="000B5DDE">
        <w:rPr>
          <w:rFonts w:eastAsiaTheme="minorHAnsi"/>
          <w:noProof/>
          <w:color w:val="auto"/>
          <w:sz w:val="24"/>
          <w:szCs w:val="24"/>
          <w:lang w:val="es-ES_tradnl"/>
        </w:rPr>
        <w:t>[</w:t>
      </w:r>
      <w:r w:rsidR="000B5DDE" w:rsidRPr="009650C7">
        <w:rPr>
          <w:rFonts w:eastAsiaTheme="minorHAnsi"/>
          <w:noProof/>
          <w:color w:val="auto"/>
          <w:sz w:val="24"/>
          <w:szCs w:val="24"/>
          <w:lang w:val="es-ES_tradnl"/>
        </w:rPr>
        <w:t>Conagua</w:t>
      </w:r>
      <w:r w:rsidR="000B5DDE">
        <w:rPr>
          <w:rFonts w:eastAsiaTheme="minorHAnsi"/>
          <w:noProof/>
          <w:color w:val="auto"/>
          <w:sz w:val="24"/>
          <w:szCs w:val="24"/>
          <w:lang w:val="es-ES_tradnl"/>
        </w:rPr>
        <w:t>]</w:t>
      </w:r>
      <w:r w:rsidR="000B5DDE" w:rsidRPr="009650C7">
        <w:rPr>
          <w:rFonts w:eastAsiaTheme="minorHAnsi"/>
          <w:noProof/>
          <w:color w:val="auto"/>
          <w:sz w:val="24"/>
          <w:szCs w:val="24"/>
          <w:lang w:val="es-ES_tradnl"/>
        </w:rPr>
        <w:t xml:space="preserve">. </w:t>
      </w:r>
      <w:r w:rsidR="000365D9" w:rsidRPr="009650C7">
        <w:rPr>
          <w:rFonts w:eastAsiaTheme="minorHAnsi"/>
          <w:noProof/>
          <w:color w:val="auto"/>
          <w:sz w:val="24"/>
          <w:szCs w:val="24"/>
          <w:lang w:val="es-ES_tradnl"/>
        </w:rPr>
        <w:t>(</w:t>
      </w:r>
      <w:r w:rsidRPr="009650C7">
        <w:rPr>
          <w:rFonts w:eastAsiaTheme="minorHAnsi"/>
          <w:noProof/>
          <w:color w:val="auto"/>
          <w:sz w:val="24"/>
          <w:szCs w:val="24"/>
          <w:lang w:val="es-ES_tradnl"/>
        </w:rPr>
        <w:t>2016</w:t>
      </w:r>
      <w:r w:rsidR="000365D9" w:rsidRPr="009650C7">
        <w:rPr>
          <w:rFonts w:eastAsiaTheme="minorHAnsi"/>
          <w:noProof/>
          <w:color w:val="auto"/>
          <w:sz w:val="24"/>
          <w:szCs w:val="24"/>
          <w:lang w:val="es-ES_tradnl"/>
        </w:rPr>
        <w:t>)</w:t>
      </w:r>
      <w:r w:rsidRPr="009650C7">
        <w:rPr>
          <w:rFonts w:eastAsiaTheme="minorHAnsi"/>
          <w:noProof/>
          <w:color w:val="auto"/>
          <w:sz w:val="24"/>
          <w:szCs w:val="24"/>
          <w:lang w:val="es-ES_tradnl"/>
        </w:rPr>
        <w:t xml:space="preserve">. </w:t>
      </w:r>
      <w:r w:rsidRPr="00716B5A">
        <w:rPr>
          <w:rFonts w:eastAsiaTheme="minorHAnsi"/>
          <w:i/>
          <w:iCs/>
          <w:noProof/>
          <w:color w:val="auto"/>
          <w:sz w:val="24"/>
          <w:szCs w:val="24"/>
          <w:lang w:val="es-ES_tradnl"/>
        </w:rPr>
        <w:t xml:space="preserve">Manual </w:t>
      </w:r>
      <w:r w:rsidR="003E7375" w:rsidRPr="00716B5A">
        <w:rPr>
          <w:rFonts w:eastAsiaTheme="minorHAnsi"/>
          <w:i/>
          <w:iCs/>
          <w:noProof/>
          <w:color w:val="auto"/>
          <w:sz w:val="24"/>
          <w:szCs w:val="24"/>
          <w:lang w:val="es-ES_tradnl"/>
        </w:rPr>
        <w:t>de agua potable, alcantarillado y saneamiento</w:t>
      </w:r>
      <w:r w:rsidRPr="00716B5A">
        <w:rPr>
          <w:rFonts w:eastAsiaTheme="minorHAnsi"/>
          <w:i/>
          <w:iCs/>
          <w:noProof/>
          <w:color w:val="auto"/>
          <w:sz w:val="24"/>
          <w:szCs w:val="24"/>
          <w:lang w:val="es-ES_tradnl"/>
        </w:rPr>
        <w:t xml:space="preserve">. Diseño </w:t>
      </w:r>
      <w:r w:rsidR="003E7375" w:rsidRPr="00716B5A">
        <w:rPr>
          <w:rFonts w:eastAsiaTheme="minorHAnsi"/>
          <w:i/>
          <w:iCs/>
          <w:noProof/>
          <w:color w:val="auto"/>
          <w:sz w:val="24"/>
          <w:szCs w:val="24"/>
          <w:lang w:val="es-ES_tradnl"/>
        </w:rPr>
        <w:t>de plantas de tratamiento de aguas residuales m</w:t>
      </w:r>
      <w:r w:rsidRPr="00716B5A">
        <w:rPr>
          <w:rFonts w:eastAsiaTheme="minorHAnsi"/>
          <w:i/>
          <w:iCs/>
          <w:noProof/>
          <w:color w:val="auto"/>
          <w:sz w:val="24"/>
          <w:szCs w:val="24"/>
          <w:lang w:val="es-ES_tradnl"/>
        </w:rPr>
        <w:t xml:space="preserve">unicipales: </w:t>
      </w:r>
      <w:r w:rsidR="003E7375" w:rsidRPr="00716B5A">
        <w:rPr>
          <w:rFonts w:eastAsiaTheme="minorHAnsi"/>
          <w:i/>
          <w:iCs/>
          <w:noProof/>
          <w:color w:val="auto"/>
          <w:sz w:val="24"/>
          <w:szCs w:val="24"/>
          <w:lang w:val="es-ES_tradnl"/>
        </w:rPr>
        <w:t>lodos a</w:t>
      </w:r>
      <w:r w:rsidR="006A770B" w:rsidRPr="00716B5A">
        <w:rPr>
          <w:rFonts w:eastAsiaTheme="minorHAnsi"/>
          <w:i/>
          <w:iCs/>
          <w:noProof/>
          <w:color w:val="auto"/>
          <w:sz w:val="24"/>
          <w:szCs w:val="24"/>
          <w:lang w:val="es-ES_tradnl"/>
        </w:rPr>
        <w:t>ctivados</w:t>
      </w:r>
      <w:r w:rsidRPr="00716B5A">
        <w:rPr>
          <w:rFonts w:eastAsiaTheme="minorHAnsi"/>
          <w:i/>
          <w:iCs/>
          <w:noProof/>
          <w:color w:val="auto"/>
          <w:sz w:val="24"/>
          <w:szCs w:val="24"/>
          <w:lang w:val="es-ES_tradnl"/>
        </w:rPr>
        <w:t>.</w:t>
      </w:r>
      <w:r w:rsidRPr="009650C7">
        <w:rPr>
          <w:rFonts w:eastAsiaTheme="minorHAnsi"/>
          <w:noProof/>
          <w:color w:val="auto"/>
          <w:sz w:val="24"/>
          <w:szCs w:val="24"/>
          <w:lang w:val="es-ES_tradnl"/>
        </w:rPr>
        <w:t xml:space="preserve"> </w:t>
      </w:r>
      <w:r w:rsidR="003E7375">
        <w:rPr>
          <w:rFonts w:eastAsiaTheme="minorHAnsi"/>
          <w:noProof/>
          <w:color w:val="auto"/>
          <w:sz w:val="24"/>
          <w:szCs w:val="24"/>
          <w:lang w:val="es-ES_tradnl"/>
        </w:rPr>
        <w:t xml:space="preserve">México: </w:t>
      </w:r>
      <w:r w:rsidR="003E7375" w:rsidRPr="009650C7">
        <w:rPr>
          <w:rFonts w:eastAsiaTheme="minorHAnsi"/>
          <w:noProof/>
          <w:color w:val="auto"/>
          <w:sz w:val="24"/>
          <w:szCs w:val="24"/>
          <w:lang w:val="es-ES_tradnl"/>
        </w:rPr>
        <w:t>Comisión Nacional del Agua</w:t>
      </w:r>
      <w:r w:rsidR="003E7375">
        <w:rPr>
          <w:rFonts w:eastAsiaTheme="minorHAnsi"/>
          <w:noProof/>
          <w:color w:val="auto"/>
          <w:sz w:val="24"/>
          <w:szCs w:val="24"/>
          <w:lang w:val="es-ES_tradnl"/>
        </w:rPr>
        <w:t xml:space="preserve">. </w:t>
      </w:r>
      <w:r w:rsidRPr="003E7375">
        <w:rPr>
          <w:rFonts w:eastAsiaTheme="minorHAnsi"/>
          <w:noProof/>
          <w:color w:val="auto"/>
          <w:sz w:val="24"/>
          <w:szCs w:val="24"/>
          <w:lang w:val="es-ES_tradnl"/>
        </w:rPr>
        <w:t xml:space="preserve">Recuperado de </w:t>
      </w:r>
      <w:r w:rsidR="006A770B" w:rsidRPr="00B96203">
        <w:rPr>
          <w:color w:val="auto"/>
          <w:sz w:val="24"/>
          <w:szCs w:val="24"/>
          <w:lang w:val="es-ES_tradnl"/>
        </w:rPr>
        <w:t>http://cmx.org.mx/wp-content/uploads/MAPAS%202015/libros/SGAPDS-1-15-Libro51.pdf</w:t>
      </w:r>
      <w:r w:rsidR="003E7375">
        <w:rPr>
          <w:rStyle w:val="Hipervnculo"/>
          <w:color w:val="auto"/>
          <w:sz w:val="24"/>
          <w:szCs w:val="24"/>
          <w:lang w:val="es-ES_tradnl"/>
        </w:rPr>
        <w:t>.</w:t>
      </w:r>
    </w:p>
    <w:p w14:paraId="18D154D0" w14:textId="1C0AB3EE" w:rsidR="00235DC1" w:rsidRPr="009650C7" w:rsidRDefault="00235DC1" w:rsidP="009650C7">
      <w:pPr>
        <w:pStyle w:val="Autores"/>
        <w:spacing w:before="0" w:after="0" w:line="360" w:lineRule="auto"/>
        <w:ind w:left="709" w:hanging="709"/>
        <w:jc w:val="both"/>
        <w:rPr>
          <w:rFonts w:eastAsiaTheme="minorHAnsi"/>
          <w:noProof/>
          <w:color w:val="auto"/>
          <w:sz w:val="24"/>
          <w:szCs w:val="24"/>
          <w:lang w:val="en-US"/>
        </w:rPr>
      </w:pPr>
      <w:r w:rsidRPr="00716B5A">
        <w:rPr>
          <w:rFonts w:eastAsiaTheme="minorHAnsi"/>
          <w:noProof/>
          <w:color w:val="auto"/>
          <w:sz w:val="24"/>
          <w:szCs w:val="24"/>
        </w:rPr>
        <w:t>Crites, R</w:t>
      </w:r>
      <w:r w:rsidR="002B0750" w:rsidRPr="00716B5A">
        <w:rPr>
          <w:rFonts w:eastAsiaTheme="minorHAnsi"/>
          <w:noProof/>
          <w:color w:val="auto"/>
          <w:sz w:val="24"/>
          <w:szCs w:val="24"/>
        </w:rPr>
        <w:t xml:space="preserve">. </w:t>
      </w:r>
      <w:r w:rsidR="004B7437" w:rsidRPr="00716B5A">
        <w:rPr>
          <w:rFonts w:eastAsiaTheme="minorHAnsi"/>
          <w:noProof/>
          <w:color w:val="auto"/>
          <w:sz w:val="24"/>
          <w:szCs w:val="24"/>
        </w:rPr>
        <w:t>y</w:t>
      </w:r>
      <w:r w:rsidR="002B0750" w:rsidRPr="00716B5A">
        <w:rPr>
          <w:rFonts w:eastAsiaTheme="minorHAnsi"/>
          <w:noProof/>
          <w:color w:val="auto"/>
          <w:sz w:val="24"/>
          <w:szCs w:val="24"/>
        </w:rPr>
        <w:t xml:space="preserve"> </w:t>
      </w:r>
      <w:r w:rsidRPr="00716B5A">
        <w:rPr>
          <w:rFonts w:eastAsiaTheme="minorHAnsi"/>
          <w:noProof/>
          <w:color w:val="auto"/>
          <w:sz w:val="24"/>
          <w:szCs w:val="24"/>
        </w:rPr>
        <w:t xml:space="preserve">Tchobanoglous, G. </w:t>
      </w:r>
      <w:r w:rsidR="000365D9" w:rsidRPr="00716B5A">
        <w:rPr>
          <w:rFonts w:eastAsiaTheme="minorHAnsi"/>
          <w:noProof/>
          <w:color w:val="auto"/>
          <w:sz w:val="24"/>
          <w:szCs w:val="24"/>
        </w:rPr>
        <w:t>(</w:t>
      </w:r>
      <w:r w:rsidRPr="00716B5A">
        <w:rPr>
          <w:rFonts w:eastAsiaTheme="minorHAnsi"/>
          <w:noProof/>
          <w:color w:val="auto"/>
          <w:sz w:val="24"/>
          <w:szCs w:val="24"/>
        </w:rPr>
        <w:t>2000</w:t>
      </w:r>
      <w:r w:rsidR="000365D9" w:rsidRPr="00716B5A">
        <w:rPr>
          <w:rFonts w:eastAsiaTheme="minorHAnsi"/>
          <w:noProof/>
          <w:color w:val="auto"/>
          <w:sz w:val="24"/>
          <w:szCs w:val="24"/>
        </w:rPr>
        <w:t>)</w:t>
      </w:r>
      <w:r w:rsidRPr="00716B5A">
        <w:rPr>
          <w:rFonts w:eastAsiaTheme="minorHAnsi"/>
          <w:noProof/>
          <w:color w:val="auto"/>
          <w:sz w:val="24"/>
          <w:szCs w:val="24"/>
        </w:rPr>
        <w:t xml:space="preserve">. </w:t>
      </w:r>
      <w:r w:rsidRPr="00716B5A">
        <w:rPr>
          <w:rFonts w:eastAsiaTheme="minorHAnsi"/>
          <w:i/>
          <w:iCs/>
          <w:noProof/>
          <w:color w:val="auto"/>
          <w:sz w:val="24"/>
          <w:szCs w:val="24"/>
          <w:lang w:val="es-ES_tradnl"/>
        </w:rPr>
        <w:t>Sistemas de manejo de aguas residuales para núcleos pequeños y descentralizados</w:t>
      </w:r>
      <w:r w:rsidRPr="009650C7">
        <w:rPr>
          <w:rFonts w:eastAsiaTheme="minorHAnsi"/>
          <w:noProof/>
          <w:color w:val="auto"/>
          <w:sz w:val="24"/>
          <w:szCs w:val="24"/>
          <w:lang w:val="es-ES_tradnl"/>
        </w:rPr>
        <w:t xml:space="preserve">. </w:t>
      </w:r>
      <w:r w:rsidRPr="009650C7">
        <w:rPr>
          <w:rFonts w:eastAsiaTheme="minorHAnsi"/>
          <w:noProof/>
          <w:color w:val="auto"/>
          <w:sz w:val="24"/>
          <w:szCs w:val="24"/>
          <w:lang w:val="en-US"/>
        </w:rPr>
        <w:t>Colombia: McGraw-Hill.</w:t>
      </w:r>
    </w:p>
    <w:p w14:paraId="31AF7E03" w14:textId="47CBC3A4" w:rsidR="001E08CC" w:rsidRPr="009650C7" w:rsidRDefault="001E08CC" w:rsidP="009650C7">
      <w:pPr>
        <w:pStyle w:val="Autores"/>
        <w:spacing w:before="0" w:after="0" w:line="360" w:lineRule="auto"/>
        <w:ind w:left="709" w:hanging="709"/>
        <w:jc w:val="both"/>
        <w:rPr>
          <w:rFonts w:eastAsiaTheme="minorHAnsi"/>
          <w:noProof/>
          <w:color w:val="auto"/>
          <w:sz w:val="24"/>
          <w:szCs w:val="24"/>
          <w:lang w:val="en-US"/>
        </w:rPr>
      </w:pPr>
      <w:r w:rsidRPr="009650C7">
        <w:rPr>
          <w:rFonts w:eastAsiaTheme="minorHAnsi"/>
          <w:noProof/>
          <w:color w:val="auto"/>
          <w:sz w:val="24"/>
          <w:szCs w:val="24"/>
          <w:lang w:val="en-US"/>
        </w:rPr>
        <w:t>Derlon</w:t>
      </w:r>
      <w:r w:rsidR="007078F7">
        <w:rPr>
          <w:rFonts w:eastAsiaTheme="minorHAnsi"/>
          <w:noProof/>
          <w:color w:val="auto"/>
          <w:sz w:val="24"/>
          <w:szCs w:val="24"/>
          <w:lang w:val="en-US"/>
        </w:rPr>
        <w:t>,</w:t>
      </w:r>
      <w:r w:rsidRPr="009650C7">
        <w:rPr>
          <w:rFonts w:eastAsiaTheme="minorHAnsi"/>
          <w:noProof/>
          <w:color w:val="auto"/>
          <w:sz w:val="24"/>
          <w:szCs w:val="24"/>
          <w:lang w:val="en-US"/>
        </w:rPr>
        <w:t xml:space="preserve"> N., Wagner</w:t>
      </w:r>
      <w:r w:rsidR="007078F7">
        <w:rPr>
          <w:rFonts w:eastAsiaTheme="minorHAnsi"/>
          <w:noProof/>
          <w:color w:val="auto"/>
          <w:sz w:val="24"/>
          <w:szCs w:val="24"/>
          <w:lang w:val="en-US"/>
        </w:rPr>
        <w:t>,</w:t>
      </w:r>
      <w:r w:rsidRPr="009650C7">
        <w:rPr>
          <w:rFonts w:eastAsiaTheme="minorHAnsi"/>
          <w:noProof/>
          <w:color w:val="auto"/>
          <w:sz w:val="24"/>
          <w:szCs w:val="24"/>
          <w:lang w:val="en-US"/>
        </w:rPr>
        <w:t xml:space="preserve"> J., Ribeiro da Costa</w:t>
      </w:r>
      <w:r w:rsidR="007078F7">
        <w:rPr>
          <w:rFonts w:eastAsiaTheme="minorHAnsi"/>
          <w:noProof/>
          <w:color w:val="auto"/>
          <w:sz w:val="24"/>
          <w:szCs w:val="24"/>
          <w:lang w:val="en-US"/>
        </w:rPr>
        <w:t>,</w:t>
      </w:r>
      <w:r w:rsidRPr="009650C7">
        <w:rPr>
          <w:rFonts w:eastAsiaTheme="minorHAnsi"/>
          <w:noProof/>
          <w:color w:val="auto"/>
          <w:sz w:val="24"/>
          <w:szCs w:val="24"/>
          <w:lang w:val="en-US"/>
        </w:rPr>
        <w:t xml:space="preserve"> R. J</w:t>
      </w:r>
      <w:r w:rsidR="007078F7" w:rsidRPr="009650C7">
        <w:rPr>
          <w:rFonts w:eastAsiaTheme="minorHAnsi"/>
          <w:noProof/>
          <w:color w:val="auto"/>
          <w:sz w:val="24"/>
          <w:szCs w:val="24"/>
          <w:lang w:val="en-US"/>
        </w:rPr>
        <w:t>.</w:t>
      </w:r>
      <w:r w:rsidR="007078F7">
        <w:rPr>
          <w:rFonts w:eastAsiaTheme="minorHAnsi"/>
          <w:noProof/>
          <w:color w:val="auto"/>
          <w:sz w:val="24"/>
          <w:szCs w:val="24"/>
          <w:lang w:val="en-US"/>
        </w:rPr>
        <w:t xml:space="preserve"> and</w:t>
      </w:r>
      <w:r w:rsidR="007078F7" w:rsidRPr="009650C7">
        <w:rPr>
          <w:rFonts w:eastAsiaTheme="minorHAnsi"/>
          <w:noProof/>
          <w:color w:val="auto"/>
          <w:sz w:val="24"/>
          <w:szCs w:val="24"/>
          <w:lang w:val="en-US"/>
        </w:rPr>
        <w:t xml:space="preserve"> </w:t>
      </w:r>
      <w:r w:rsidRPr="009650C7">
        <w:rPr>
          <w:rFonts w:eastAsiaTheme="minorHAnsi"/>
          <w:noProof/>
          <w:color w:val="auto"/>
          <w:sz w:val="24"/>
          <w:szCs w:val="24"/>
          <w:lang w:val="en-US"/>
        </w:rPr>
        <w:t xml:space="preserve">Morgenroth E. (2016). Formation of aerobic granules for the treatment of real and low-strength municipal wastewater using a sequencing batch reactor operated at constant volume. </w:t>
      </w:r>
      <w:r w:rsidRPr="00716B5A">
        <w:rPr>
          <w:rFonts w:eastAsiaTheme="minorHAnsi"/>
          <w:i/>
          <w:iCs/>
          <w:noProof/>
          <w:color w:val="auto"/>
          <w:sz w:val="24"/>
          <w:szCs w:val="24"/>
          <w:lang w:val="en-US"/>
        </w:rPr>
        <w:t>Water Research</w:t>
      </w:r>
      <w:r w:rsidR="007078F7">
        <w:rPr>
          <w:rFonts w:eastAsiaTheme="minorHAnsi"/>
          <w:i/>
          <w:iCs/>
          <w:noProof/>
          <w:color w:val="auto"/>
          <w:sz w:val="24"/>
          <w:szCs w:val="24"/>
          <w:lang w:val="en-US"/>
        </w:rPr>
        <w:t>,</w:t>
      </w:r>
      <w:r w:rsidRPr="009650C7">
        <w:rPr>
          <w:rFonts w:eastAsiaTheme="minorHAnsi"/>
          <w:noProof/>
          <w:color w:val="auto"/>
          <w:sz w:val="24"/>
          <w:szCs w:val="24"/>
          <w:lang w:val="en-US"/>
        </w:rPr>
        <w:t xml:space="preserve"> </w:t>
      </w:r>
      <w:r w:rsidRPr="00716B5A">
        <w:rPr>
          <w:rFonts w:eastAsiaTheme="minorHAnsi"/>
          <w:i/>
          <w:iCs/>
          <w:noProof/>
          <w:color w:val="auto"/>
          <w:sz w:val="24"/>
          <w:szCs w:val="24"/>
          <w:lang w:val="en-US"/>
        </w:rPr>
        <w:t>105</w:t>
      </w:r>
      <w:r w:rsidR="007078F7">
        <w:rPr>
          <w:rFonts w:eastAsiaTheme="minorHAnsi"/>
          <w:noProof/>
          <w:color w:val="auto"/>
          <w:sz w:val="24"/>
          <w:szCs w:val="24"/>
          <w:lang w:val="en-US"/>
        </w:rPr>
        <w:t>,</w:t>
      </w:r>
      <w:r w:rsidRPr="009650C7">
        <w:rPr>
          <w:rFonts w:eastAsiaTheme="minorHAnsi"/>
          <w:noProof/>
          <w:color w:val="auto"/>
          <w:sz w:val="24"/>
          <w:szCs w:val="24"/>
          <w:lang w:val="en-US"/>
        </w:rPr>
        <w:t xml:space="preserve"> </w:t>
      </w:r>
      <w:r w:rsidR="007078F7" w:rsidRPr="009650C7">
        <w:rPr>
          <w:rFonts w:eastAsiaTheme="minorHAnsi"/>
          <w:noProof/>
          <w:color w:val="auto"/>
          <w:sz w:val="24"/>
          <w:szCs w:val="24"/>
          <w:lang w:val="en-US"/>
        </w:rPr>
        <w:t>341</w:t>
      </w:r>
      <w:r w:rsidR="007078F7">
        <w:rPr>
          <w:rFonts w:eastAsiaTheme="minorHAnsi"/>
          <w:noProof/>
          <w:color w:val="auto"/>
          <w:sz w:val="24"/>
          <w:szCs w:val="24"/>
          <w:lang w:val="en-US"/>
        </w:rPr>
        <w:t>-</w:t>
      </w:r>
      <w:r w:rsidR="007078F7" w:rsidRPr="009650C7">
        <w:rPr>
          <w:rFonts w:eastAsiaTheme="minorHAnsi"/>
          <w:noProof/>
          <w:color w:val="auto"/>
          <w:sz w:val="24"/>
          <w:szCs w:val="24"/>
          <w:lang w:val="en-US"/>
        </w:rPr>
        <w:t>350</w:t>
      </w:r>
      <w:r w:rsidRPr="009650C7">
        <w:rPr>
          <w:rFonts w:eastAsiaTheme="minorHAnsi"/>
          <w:noProof/>
          <w:color w:val="auto"/>
          <w:sz w:val="24"/>
          <w:szCs w:val="24"/>
          <w:lang w:val="en-US"/>
        </w:rPr>
        <w:t>.</w:t>
      </w:r>
      <w:r w:rsidR="007078F7">
        <w:rPr>
          <w:rFonts w:eastAsiaTheme="minorHAnsi"/>
          <w:noProof/>
          <w:color w:val="auto"/>
          <w:sz w:val="24"/>
          <w:szCs w:val="24"/>
          <w:lang w:val="en-US"/>
        </w:rPr>
        <w:t xml:space="preserve"> Retrieved from</w:t>
      </w:r>
      <w:r w:rsidRPr="009650C7">
        <w:rPr>
          <w:rFonts w:eastAsiaTheme="minorHAnsi"/>
          <w:noProof/>
          <w:color w:val="auto"/>
          <w:sz w:val="24"/>
          <w:szCs w:val="24"/>
          <w:lang w:val="en-US"/>
        </w:rPr>
        <w:t xml:space="preserve"> </w:t>
      </w:r>
      <w:r w:rsidR="007078F7" w:rsidRPr="00B96203">
        <w:rPr>
          <w:rFonts w:eastAsiaTheme="minorHAnsi"/>
          <w:noProof/>
          <w:color w:val="auto"/>
          <w:sz w:val="24"/>
          <w:szCs w:val="24"/>
          <w:lang w:val="en-US"/>
        </w:rPr>
        <w:t>http://dx.doi.org/10.1016/j.watres.2016.09.007</w:t>
      </w:r>
      <w:r w:rsidR="007078F7">
        <w:rPr>
          <w:rFonts w:eastAsiaTheme="minorHAnsi"/>
          <w:noProof/>
          <w:color w:val="auto"/>
          <w:sz w:val="24"/>
          <w:szCs w:val="24"/>
          <w:lang w:val="en-US"/>
        </w:rPr>
        <w:t>.</w:t>
      </w:r>
    </w:p>
    <w:p w14:paraId="7E229A5C" w14:textId="611B2323" w:rsidR="00121C7F" w:rsidRPr="009650C7" w:rsidRDefault="00B96B08" w:rsidP="009650C7">
      <w:pPr>
        <w:pStyle w:val="Autores"/>
        <w:spacing w:before="0" w:after="0" w:line="360" w:lineRule="auto"/>
        <w:ind w:left="709" w:hanging="709"/>
        <w:jc w:val="both"/>
        <w:rPr>
          <w:rFonts w:eastAsiaTheme="minorHAnsi"/>
          <w:noProof/>
          <w:color w:val="auto"/>
          <w:sz w:val="24"/>
          <w:szCs w:val="24"/>
          <w:lang w:val="en-US"/>
        </w:rPr>
      </w:pPr>
      <w:r w:rsidRPr="009650C7">
        <w:rPr>
          <w:rFonts w:eastAsiaTheme="minorHAnsi"/>
          <w:noProof/>
          <w:color w:val="auto"/>
          <w:sz w:val="24"/>
          <w:szCs w:val="24"/>
          <w:lang w:val="en-US"/>
        </w:rPr>
        <w:lastRenderedPageBreak/>
        <w:t>Environmental Protection Agency</w:t>
      </w:r>
      <w:r w:rsidRPr="009650C7" w:rsidDel="00BF5F9F">
        <w:rPr>
          <w:rFonts w:eastAsiaTheme="minorHAnsi"/>
          <w:noProof/>
          <w:color w:val="auto"/>
          <w:sz w:val="24"/>
          <w:szCs w:val="24"/>
          <w:lang w:val="en-US"/>
        </w:rPr>
        <w:t xml:space="preserve"> </w:t>
      </w:r>
      <w:r>
        <w:rPr>
          <w:rFonts w:eastAsiaTheme="minorHAnsi"/>
          <w:noProof/>
          <w:color w:val="auto"/>
          <w:sz w:val="24"/>
          <w:szCs w:val="24"/>
          <w:lang w:val="en-US"/>
        </w:rPr>
        <w:t>[EPA]</w:t>
      </w:r>
      <w:r w:rsidR="00DD5C85" w:rsidRPr="009650C7">
        <w:rPr>
          <w:rFonts w:eastAsiaTheme="minorHAnsi"/>
          <w:noProof/>
          <w:color w:val="auto"/>
          <w:sz w:val="24"/>
          <w:szCs w:val="24"/>
          <w:lang w:val="en-US"/>
        </w:rPr>
        <w:t>.</w:t>
      </w:r>
      <w:r w:rsidR="00121C7F" w:rsidRPr="009650C7">
        <w:rPr>
          <w:rFonts w:eastAsiaTheme="minorHAnsi"/>
          <w:noProof/>
          <w:color w:val="auto"/>
          <w:sz w:val="24"/>
          <w:szCs w:val="24"/>
          <w:lang w:val="en-US"/>
        </w:rPr>
        <w:t xml:space="preserve"> (1983)</w:t>
      </w:r>
      <w:r w:rsidR="00DD5C85" w:rsidRPr="009650C7">
        <w:rPr>
          <w:rFonts w:eastAsiaTheme="minorHAnsi"/>
          <w:noProof/>
          <w:color w:val="auto"/>
          <w:sz w:val="24"/>
          <w:szCs w:val="24"/>
          <w:lang w:val="en-US"/>
        </w:rPr>
        <w:t>.</w:t>
      </w:r>
      <w:r w:rsidR="00121C7F" w:rsidRPr="009650C7">
        <w:rPr>
          <w:rFonts w:eastAsiaTheme="minorHAnsi"/>
          <w:noProof/>
          <w:color w:val="auto"/>
          <w:sz w:val="24"/>
          <w:szCs w:val="24"/>
          <w:lang w:val="en-US"/>
        </w:rPr>
        <w:t xml:space="preserve"> </w:t>
      </w:r>
      <w:r w:rsidR="00121C7F" w:rsidRPr="00716B5A">
        <w:rPr>
          <w:rFonts w:eastAsiaTheme="minorHAnsi"/>
          <w:i/>
          <w:iCs/>
          <w:noProof/>
          <w:color w:val="auto"/>
          <w:sz w:val="24"/>
          <w:szCs w:val="24"/>
          <w:lang w:val="en-US"/>
        </w:rPr>
        <w:t>Turbidity (Nephelometric) Methods for Chemical Analysis of Water and Wastes. Environmental Monitoring and Supporting Laboratory</w:t>
      </w:r>
      <w:r w:rsidR="00121C7F" w:rsidRPr="009650C7">
        <w:rPr>
          <w:rFonts w:eastAsiaTheme="minorHAnsi"/>
          <w:noProof/>
          <w:color w:val="auto"/>
          <w:sz w:val="24"/>
          <w:szCs w:val="24"/>
          <w:lang w:val="en-US"/>
        </w:rPr>
        <w:t xml:space="preserve">. Cincinnati, </w:t>
      </w:r>
      <w:r w:rsidR="00376730">
        <w:rPr>
          <w:rFonts w:eastAsiaTheme="minorHAnsi"/>
          <w:noProof/>
          <w:color w:val="auto"/>
          <w:sz w:val="24"/>
          <w:szCs w:val="24"/>
          <w:lang w:val="en-US"/>
        </w:rPr>
        <w:t xml:space="preserve">United States: </w:t>
      </w:r>
      <w:r w:rsidR="00376730" w:rsidRPr="009650C7">
        <w:rPr>
          <w:rFonts w:eastAsiaTheme="minorHAnsi"/>
          <w:noProof/>
          <w:color w:val="auto"/>
          <w:sz w:val="24"/>
          <w:szCs w:val="24"/>
          <w:lang w:val="en-US"/>
        </w:rPr>
        <w:t>Environmental Protection Agency</w:t>
      </w:r>
      <w:r w:rsidR="00121C7F" w:rsidRPr="009650C7">
        <w:rPr>
          <w:rFonts w:eastAsiaTheme="minorHAnsi"/>
          <w:noProof/>
          <w:color w:val="auto"/>
          <w:sz w:val="24"/>
          <w:szCs w:val="24"/>
          <w:lang w:val="en-US"/>
        </w:rPr>
        <w:t>.</w:t>
      </w:r>
      <w:r w:rsidR="00376730">
        <w:rPr>
          <w:rFonts w:eastAsiaTheme="minorHAnsi"/>
          <w:noProof/>
          <w:color w:val="auto"/>
          <w:sz w:val="24"/>
          <w:szCs w:val="24"/>
          <w:lang w:val="en-US"/>
        </w:rPr>
        <w:t xml:space="preserve"> </w:t>
      </w:r>
    </w:p>
    <w:p w14:paraId="5BA2C13C" w14:textId="77777777" w:rsidR="002B0750" w:rsidRPr="004E60F0" w:rsidRDefault="002B0750" w:rsidP="002B0750">
      <w:pPr>
        <w:pStyle w:val="Autores"/>
        <w:spacing w:before="0" w:after="0" w:line="360" w:lineRule="auto"/>
        <w:ind w:left="709" w:hanging="709"/>
        <w:jc w:val="both"/>
        <w:rPr>
          <w:rFonts w:eastAsiaTheme="minorHAnsi"/>
          <w:noProof/>
          <w:color w:val="auto"/>
          <w:sz w:val="24"/>
          <w:szCs w:val="24"/>
          <w:lang w:val="en-US"/>
        </w:rPr>
      </w:pPr>
      <w:r w:rsidRPr="00716B5A">
        <w:rPr>
          <w:rFonts w:eastAsiaTheme="minorHAnsi"/>
          <w:noProof/>
          <w:color w:val="auto"/>
          <w:sz w:val="24"/>
          <w:szCs w:val="24"/>
        </w:rPr>
        <w:t>Environmental Protection Agency</w:t>
      </w:r>
      <w:r w:rsidRPr="00716B5A" w:rsidDel="00BF5F9F">
        <w:rPr>
          <w:rFonts w:eastAsiaTheme="minorHAnsi"/>
          <w:noProof/>
          <w:color w:val="auto"/>
          <w:sz w:val="24"/>
          <w:szCs w:val="24"/>
        </w:rPr>
        <w:t xml:space="preserve"> </w:t>
      </w:r>
      <w:r w:rsidRPr="00716B5A">
        <w:rPr>
          <w:rFonts w:eastAsiaTheme="minorHAnsi"/>
          <w:noProof/>
          <w:color w:val="auto"/>
          <w:sz w:val="24"/>
          <w:szCs w:val="24"/>
        </w:rPr>
        <w:t xml:space="preserve">[EPA]. </w:t>
      </w:r>
      <w:r w:rsidRPr="009650C7">
        <w:rPr>
          <w:rFonts w:eastAsiaTheme="minorHAnsi"/>
          <w:noProof/>
          <w:color w:val="auto"/>
          <w:sz w:val="24"/>
          <w:szCs w:val="24"/>
          <w:lang w:val="es-ES_tradnl"/>
        </w:rPr>
        <w:t xml:space="preserve">(1999). Folleto informativo de tecnología de aguas residuales Reactores secuenciales por tandas. </w:t>
      </w:r>
      <w:r w:rsidRPr="009650C7">
        <w:rPr>
          <w:rFonts w:eastAsiaTheme="minorHAnsi"/>
          <w:noProof/>
          <w:color w:val="auto"/>
          <w:sz w:val="24"/>
          <w:szCs w:val="24"/>
          <w:lang w:val="en-US"/>
        </w:rPr>
        <w:t>Washington</w:t>
      </w:r>
      <w:r>
        <w:rPr>
          <w:rFonts w:eastAsiaTheme="minorHAnsi"/>
          <w:noProof/>
          <w:color w:val="auto"/>
          <w:sz w:val="24"/>
          <w:szCs w:val="24"/>
          <w:lang w:val="en-US"/>
        </w:rPr>
        <w:t>,</w:t>
      </w:r>
      <w:r w:rsidRPr="009650C7">
        <w:rPr>
          <w:rFonts w:eastAsiaTheme="minorHAnsi"/>
          <w:noProof/>
          <w:color w:val="auto"/>
          <w:sz w:val="24"/>
          <w:szCs w:val="24"/>
          <w:lang w:val="en-US"/>
        </w:rPr>
        <w:t xml:space="preserve"> United States</w:t>
      </w:r>
      <w:r>
        <w:rPr>
          <w:rFonts w:eastAsiaTheme="minorHAnsi"/>
          <w:noProof/>
          <w:color w:val="auto"/>
          <w:sz w:val="24"/>
          <w:szCs w:val="24"/>
          <w:lang w:val="en-US"/>
        </w:rPr>
        <w:t xml:space="preserve">: </w:t>
      </w:r>
      <w:r w:rsidRPr="00EC7D2B">
        <w:rPr>
          <w:rFonts w:eastAsiaTheme="minorHAnsi"/>
          <w:noProof/>
          <w:color w:val="auto"/>
          <w:sz w:val="24"/>
          <w:szCs w:val="24"/>
          <w:lang w:val="en-US"/>
        </w:rPr>
        <w:t>Office of Water</w:t>
      </w:r>
      <w:r>
        <w:rPr>
          <w:rFonts w:eastAsiaTheme="minorHAnsi"/>
          <w:noProof/>
          <w:color w:val="auto"/>
          <w:sz w:val="24"/>
          <w:szCs w:val="24"/>
          <w:lang w:val="en-US"/>
        </w:rPr>
        <w:t xml:space="preserve">. </w:t>
      </w:r>
      <w:r w:rsidRPr="004E60F0">
        <w:rPr>
          <w:rFonts w:eastAsiaTheme="minorHAnsi"/>
          <w:noProof/>
          <w:color w:val="auto"/>
          <w:sz w:val="24"/>
          <w:szCs w:val="24"/>
          <w:lang w:val="en-US"/>
        </w:rPr>
        <w:t>Retrieved from https://nepis.epa.gov/Exe/ZyPDF.cgi/P1007MHF.PDF?Dockey=P1007MHF.PDF</w:t>
      </w:r>
      <w:r>
        <w:rPr>
          <w:rFonts w:eastAsiaTheme="minorHAnsi"/>
          <w:noProof/>
          <w:color w:val="auto"/>
          <w:sz w:val="24"/>
          <w:szCs w:val="24"/>
          <w:lang w:val="en-US"/>
        </w:rPr>
        <w:t>.</w:t>
      </w:r>
    </w:p>
    <w:p w14:paraId="1088C3CB" w14:textId="3612EE47" w:rsidR="00072A94" w:rsidRPr="00716B5A" w:rsidRDefault="00E81267">
      <w:pPr>
        <w:pStyle w:val="Autores"/>
        <w:spacing w:before="0" w:after="0" w:line="360" w:lineRule="auto"/>
        <w:ind w:left="709" w:hanging="709"/>
        <w:jc w:val="both"/>
        <w:rPr>
          <w:rFonts w:eastAsiaTheme="minorHAnsi"/>
          <w:noProof/>
          <w:color w:val="auto"/>
          <w:sz w:val="24"/>
          <w:szCs w:val="24"/>
          <w:lang w:val="en-US"/>
        </w:rPr>
      </w:pPr>
      <w:r w:rsidRPr="00E81267">
        <w:rPr>
          <w:rFonts w:eastAsiaTheme="minorHAnsi"/>
          <w:noProof/>
          <w:color w:val="auto"/>
          <w:sz w:val="24"/>
          <w:szCs w:val="24"/>
          <w:lang w:val="en-US"/>
        </w:rPr>
        <w:t>O'Dell</w:t>
      </w:r>
      <w:r>
        <w:rPr>
          <w:rFonts w:eastAsiaTheme="minorHAnsi"/>
          <w:noProof/>
          <w:color w:val="auto"/>
          <w:sz w:val="24"/>
          <w:szCs w:val="24"/>
          <w:lang w:val="en-US"/>
        </w:rPr>
        <w:t xml:space="preserve">, </w:t>
      </w:r>
      <w:r w:rsidR="00122CCD">
        <w:rPr>
          <w:rFonts w:eastAsiaTheme="minorHAnsi"/>
          <w:noProof/>
          <w:color w:val="auto"/>
          <w:sz w:val="24"/>
          <w:szCs w:val="24"/>
          <w:lang w:val="en-US"/>
        </w:rPr>
        <w:t>J. W. (ed.)</w:t>
      </w:r>
      <w:r>
        <w:rPr>
          <w:rFonts w:eastAsiaTheme="minorHAnsi"/>
          <w:noProof/>
          <w:color w:val="auto"/>
          <w:sz w:val="24"/>
          <w:szCs w:val="24"/>
          <w:lang w:val="en-US"/>
        </w:rPr>
        <w:t xml:space="preserve"> </w:t>
      </w:r>
      <w:r w:rsidR="00072A94" w:rsidRPr="009650C7">
        <w:rPr>
          <w:rFonts w:eastAsiaTheme="minorHAnsi"/>
          <w:noProof/>
          <w:color w:val="auto"/>
          <w:sz w:val="24"/>
          <w:szCs w:val="24"/>
          <w:lang w:val="en-US"/>
        </w:rPr>
        <w:t xml:space="preserve">(1993). </w:t>
      </w:r>
      <w:r w:rsidR="00457937" w:rsidRPr="00716B5A">
        <w:rPr>
          <w:rFonts w:eastAsiaTheme="minorHAnsi"/>
          <w:i/>
          <w:iCs/>
          <w:noProof/>
          <w:color w:val="auto"/>
          <w:sz w:val="24"/>
          <w:szCs w:val="24"/>
          <w:lang w:val="en-US"/>
        </w:rPr>
        <w:t>Method 410.4, Revision 2.0: The Determination of Chemical Oxygen Demand by SemiAutomated Colorimetry</w:t>
      </w:r>
      <w:r w:rsidR="00457937">
        <w:rPr>
          <w:rFonts w:eastAsiaTheme="minorHAnsi"/>
          <w:i/>
          <w:iCs/>
          <w:noProof/>
          <w:color w:val="auto"/>
          <w:sz w:val="24"/>
          <w:szCs w:val="24"/>
          <w:lang w:val="en-US"/>
        </w:rPr>
        <w:t xml:space="preserve">. </w:t>
      </w:r>
      <w:r w:rsidR="00376730" w:rsidRPr="00376730">
        <w:rPr>
          <w:rFonts w:eastAsiaTheme="minorHAnsi"/>
          <w:noProof/>
          <w:color w:val="auto"/>
          <w:sz w:val="24"/>
          <w:szCs w:val="24"/>
          <w:lang w:val="en-US"/>
        </w:rPr>
        <w:t>Cincinnati</w:t>
      </w:r>
      <w:r w:rsidR="00376730">
        <w:rPr>
          <w:rFonts w:eastAsiaTheme="minorHAnsi"/>
          <w:i/>
          <w:iCs/>
          <w:noProof/>
          <w:color w:val="auto"/>
          <w:sz w:val="24"/>
          <w:szCs w:val="24"/>
          <w:lang w:val="en-US"/>
        </w:rPr>
        <w:t>,</w:t>
      </w:r>
      <w:r w:rsidR="00376730" w:rsidRPr="00376730">
        <w:rPr>
          <w:rFonts w:eastAsiaTheme="minorHAnsi"/>
          <w:i/>
          <w:iCs/>
          <w:noProof/>
          <w:color w:val="auto"/>
          <w:sz w:val="24"/>
          <w:szCs w:val="24"/>
          <w:lang w:val="en-US"/>
        </w:rPr>
        <w:t xml:space="preserve"> </w:t>
      </w:r>
      <w:r w:rsidR="00122CCD">
        <w:rPr>
          <w:rFonts w:eastAsiaTheme="minorHAnsi"/>
          <w:noProof/>
          <w:color w:val="auto"/>
          <w:sz w:val="24"/>
          <w:szCs w:val="24"/>
          <w:lang w:val="en-US"/>
        </w:rPr>
        <w:t xml:space="preserve">United States: </w:t>
      </w:r>
      <w:r w:rsidR="00122CCD" w:rsidRPr="009650C7">
        <w:rPr>
          <w:rFonts w:eastAsiaTheme="minorHAnsi"/>
          <w:noProof/>
          <w:color w:val="auto"/>
          <w:sz w:val="24"/>
          <w:szCs w:val="24"/>
          <w:lang w:val="en-US"/>
        </w:rPr>
        <w:t>Environmental Protection Agency</w:t>
      </w:r>
      <w:r w:rsidR="00122CCD">
        <w:rPr>
          <w:rFonts w:eastAsiaTheme="minorHAnsi"/>
          <w:noProof/>
          <w:color w:val="auto"/>
          <w:sz w:val="24"/>
          <w:szCs w:val="24"/>
          <w:lang w:val="en-US"/>
        </w:rPr>
        <w:t>.</w:t>
      </w:r>
      <w:r w:rsidR="00376730">
        <w:rPr>
          <w:rFonts w:eastAsiaTheme="minorHAnsi"/>
          <w:noProof/>
          <w:color w:val="auto"/>
          <w:sz w:val="24"/>
          <w:szCs w:val="24"/>
          <w:lang w:val="en-US"/>
        </w:rPr>
        <w:t xml:space="preserve"> Retrieved from </w:t>
      </w:r>
      <w:r w:rsidR="00376730" w:rsidRPr="00376730">
        <w:rPr>
          <w:rFonts w:eastAsiaTheme="minorHAnsi"/>
          <w:noProof/>
          <w:color w:val="auto"/>
          <w:sz w:val="24"/>
          <w:szCs w:val="24"/>
          <w:lang w:val="en-US"/>
        </w:rPr>
        <w:t>https://www.epa.gov/sites/production/files/2015-08/documents/method_410-4_1993.pdf</w:t>
      </w:r>
      <w:r w:rsidR="00376730">
        <w:rPr>
          <w:rFonts w:eastAsiaTheme="minorHAnsi"/>
          <w:noProof/>
          <w:color w:val="auto"/>
          <w:sz w:val="24"/>
          <w:szCs w:val="24"/>
          <w:lang w:val="en-US"/>
        </w:rPr>
        <w:t>.</w:t>
      </w:r>
    </w:p>
    <w:p w14:paraId="69CC0CB3" w14:textId="6BD01BAD" w:rsidR="003A7494" w:rsidRPr="009650C7" w:rsidRDefault="003A7494" w:rsidP="009650C7">
      <w:pPr>
        <w:pStyle w:val="Autores"/>
        <w:spacing w:before="0" w:after="0" w:line="360" w:lineRule="auto"/>
        <w:ind w:left="709" w:hanging="709"/>
        <w:jc w:val="both"/>
        <w:rPr>
          <w:color w:val="990000"/>
          <w:sz w:val="17"/>
          <w:szCs w:val="17"/>
          <w:shd w:val="clear" w:color="auto" w:fill="FFFFFF"/>
          <w:lang w:val="es-ES_tradnl"/>
        </w:rPr>
      </w:pPr>
      <w:r w:rsidRPr="00716B5A">
        <w:rPr>
          <w:rFonts w:eastAsiaTheme="minorHAnsi"/>
          <w:noProof/>
          <w:color w:val="auto"/>
          <w:sz w:val="24"/>
          <w:szCs w:val="24"/>
        </w:rPr>
        <w:t>Ferrara</w:t>
      </w:r>
      <w:r w:rsidR="007078F7" w:rsidRPr="00716B5A">
        <w:rPr>
          <w:rFonts w:eastAsiaTheme="minorHAnsi"/>
          <w:noProof/>
          <w:color w:val="auto"/>
          <w:sz w:val="24"/>
          <w:szCs w:val="24"/>
        </w:rPr>
        <w:t>,</w:t>
      </w:r>
      <w:r w:rsidRPr="00716B5A">
        <w:rPr>
          <w:rFonts w:eastAsiaTheme="minorHAnsi"/>
          <w:noProof/>
          <w:color w:val="auto"/>
          <w:sz w:val="24"/>
          <w:szCs w:val="24"/>
        </w:rPr>
        <w:t xml:space="preserve"> G. y Ram</w:t>
      </w:r>
      <w:r w:rsidR="007078F7">
        <w:rPr>
          <w:rFonts w:eastAsiaTheme="minorHAnsi"/>
          <w:noProof/>
          <w:color w:val="auto"/>
          <w:sz w:val="24"/>
          <w:szCs w:val="24"/>
        </w:rPr>
        <w:t>í</w:t>
      </w:r>
      <w:r w:rsidRPr="00716B5A">
        <w:rPr>
          <w:rFonts w:eastAsiaTheme="minorHAnsi"/>
          <w:noProof/>
          <w:color w:val="auto"/>
          <w:sz w:val="24"/>
          <w:szCs w:val="24"/>
        </w:rPr>
        <w:t>rez</w:t>
      </w:r>
      <w:r w:rsidR="007078F7">
        <w:rPr>
          <w:rFonts w:eastAsiaTheme="minorHAnsi"/>
          <w:noProof/>
          <w:color w:val="auto"/>
          <w:sz w:val="24"/>
          <w:szCs w:val="24"/>
        </w:rPr>
        <w:t>,</w:t>
      </w:r>
      <w:r w:rsidRPr="00716B5A">
        <w:rPr>
          <w:rFonts w:eastAsiaTheme="minorHAnsi"/>
          <w:noProof/>
          <w:color w:val="auto"/>
          <w:sz w:val="24"/>
          <w:szCs w:val="24"/>
        </w:rPr>
        <w:t xml:space="preserve"> A. (2013). </w:t>
      </w:r>
      <w:r w:rsidRPr="009650C7">
        <w:rPr>
          <w:rFonts w:eastAsiaTheme="minorHAnsi"/>
          <w:noProof/>
          <w:color w:val="auto"/>
          <w:sz w:val="24"/>
          <w:szCs w:val="24"/>
          <w:lang w:val="es-ES_tradnl"/>
        </w:rPr>
        <w:t xml:space="preserve">Análisis de la sedimentabilidad de los lodos biológicos producidos en un RCS durante la desnitrificación de un efluente de un biorreactor de crecimiento adherido. </w:t>
      </w:r>
      <w:r w:rsidRPr="00716B5A">
        <w:rPr>
          <w:rFonts w:eastAsiaTheme="minorHAnsi"/>
          <w:i/>
          <w:iCs/>
          <w:noProof/>
          <w:color w:val="auto"/>
          <w:sz w:val="24"/>
          <w:szCs w:val="24"/>
          <w:lang w:val="es-ES_tradnl"/>
        </w:rPr>
        <w:t>Revista de la Facultad de Ingeniería</w:t>
      </w:r>
      <w:r w:rsidR="007078F7">
        <w:rPr>
          <w:rFonts w:eastAsiaTheme="minorHAnsi"/>
          <w:i/>
          <w:iCs/>
          <w:noProof/>
          <w:color w:val="auto"/>
          <w:sz w:val="24"/>
          <w:szCs w:val="24"/>
          <w:lang w:val="es-ES_tradnl"/>
        </w:rPr>
        <w:t>,</w:t>
      </w:r>
      <w:r w:rsidRPr="009650C7">
        <w:rPr>
          <w:rFonts w:eastAsiaTheme="minorHAnsi"/>
          <w:noProof/>
          <w:color w:val="auto"/>
          <w:sz w:val="24"/>
          <w:szCs w:val="24"/>
          <w:lang w:val="es-ES_tradnl"/>
        </w:rPr>
        <w:t xml:space="preserve"> </w:t>
      </w:r>
      <w:r w:rsidRPr="00716B5A">
        <w:rPr>
          <w:rFonts w:eastAsiaTheme="minorHAnsi"/>
          <w:i/>
          <w:iCs/>
          <w:noProof/>
          <w:color w:val="auto"/>
          <w:sz w:val="24"/>
          <w:szCs w:val="24"/>
          <w:lang w:val="es-ES_tradnl"/>
        </w:rPr>
        <w:t>28</w:t>
      </w:r>
      <w:r w:rsidR="007078F7">
        <w:rPr>
          <w:rFonts w:eastAsiaTheme="minorHAnsi"/>
          <w:noProof/>
          <w:color w:val="auto"/>
          <w:sz w:val="24"/>
          <w:szCs w:val="24"/>
          <w:lang w:val="es-ES_tradnl"/>
        </w:rPr>
        <w:t>(</w:t>
      </w:r>
      <w:r w:rsidRPr="009650C7">
        <w:rPr>
          <w:rFonts w:eastAsiaTheme="minorHAnsi"/>
          <w:noProof/>
          <w:color w:val="auto"/>
          <w:sz w:val="24"/>
          <w:szCs w:val="24"/>
          <w:lang w:val="es-ES_tradnl"/>
        </w:rPr>
        <w:t>1</w:t>
      </w:r>
      <w:r w:rsidR="007078F7">
        <w:rPr>
          <w:rFonts w:eastAsiaTheme="minorHAnsi"/>
          <w:noProof/>
          <w:color w:val="auto"/>
          <w:sz w:val="24"/>
          <w:szCs w:val="24"/>
          <w:lang w:val="es-ES_tradnl"/>
        </w:rPr>
        <w:t>),</w:t>
      </w:r>
      <w:r w:rsidRPr="009650C7">
        <w:rPr>
          <w:rFonts w:eastAsiaTheme="minorHAnsi"/>
          <w:noProof/>
          <w:color w:val="auto"/>
          <w:sz w:val="24"/>
          <w:szCs w:val="24"/>
          <w:lang w:val="es-ES_tradnl"/>
        </w:rPr>
        <w:t xml:space="preserve"> 37-44</w:t>
      </w:r>
      <w:r w:rsidR="007078F7">
        <w:rPr>
          <w:rFonts w:eastAsiaTheme="minorHAnsi"/>
          <w:noProof/>
          <w:color w:val="auto"/>
          <w:sz w:val="24"/>
          <w:szCs w:val="24"/>
          <w:lang w:val="es-ES_tradnl"/>
        </w:rPr>
        <w:t>. Recuperado de</w:t>
      </w:r>
      <w:r w:rsidRPr="009650C7">
        <w:rPr>
          <w:color w:val="990000"/>
          <w:sz w:val="17"/>
          <w:szCs w:val="17"/>
          <w:shd w:val="clear" w:color="auto" w:fill="FFFFFF"/>
          <w:lang w:val="es-ES_tradnl"/>
        </w:rPr>
        <w:t xml:space="preserve"> </w:t>
      </w:r>
      <w:r w:rsidR="007078F7" w:rsidRPr="00B96203">
        <w:rPr>
          <w:rFonts w:eastAsiaTheme="minorHAnsi"/>
          <w:noProof/>
          <w:color w:val="auto"/>
          <w:sz w:val="24"/>
          <w:szCs w:val="24"/>
          <w:lang w:val="es-ES_tradnl"/>
        </w:rPr>
        <w:t>http://ve.scielo.org/scielo.php?script=sci_arttext&amp;pid=S0798-40652013000100005</w:t>
      </w:r>
      <w:r w:rsidR="007078F7">
        <w:rPr>
          <w:color w:val="990000"/>
          <w:sz w:val="17"/>
          <w:szCs w:val="17"/>
          <w:shd w:val="clear" w:color="auto" w:fill="FFFFFF"/>
          <w:lang w:val="es-ES_tradnl"/>
        </w:rPr>
        <w:t>.</w:t>
      </w:r>
    </w:p>
    <w:p w14:paraId="54101395" w14:textId="1E3D29CE" w:rsidR="007C3C41" w:rsidRPr="009650C7" w:rsidRDefault="007C3C41"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s-ES_tradnl"/>
        </w:rPr>
        <w:t>Flores</w:t>
      </w:r>
      <w:r w:rsidR="00200C41">
        <w:rPr>
          <w:rFonts w:eastAsiaTheme="minorHAnsi"/>
          <w:noProof/>
          <w:color w:val="auto"/>
          <w:sz w:val="24"/>
          <w:szCs w:val="24"/>
          <w:lang w:val="es-ES_tradnl"/>
        </w:rPr>
        <w:t>,</w:t>
      </w:r>
      <w:r w:rsidRPr="009650C7">
        <w:rPr>
          <w:rFonts w:eastAsiaTheme="minorHAnsi"/>
          <w:noProof/>
          <w:color w:val="auto"/>
          <w:sz w:val="24"/>
          <w:szCs w:val="24"/>
          <w:lang w:val="es-ES_tradnl"/>
        </w:rPr>
        <w:t xml:space="preserve"> M. G., Cuevas</w:t>
      </w:r>
      <w:r w:rsidR="00200C41">
        <w:rPr>
          <w:rFonts w:eastAsiaTheme="minorHAnsi"/>
          <w:noProof/>
          <w:color w:val="auto"/>
          <w:sz w:val="24"/>
          <w:szCs w:val="24"/>
          <w:lang w:val="es-ES_tradnl"/>
        </w:rPr>
        <w:t>,</w:t>
      </w:r>
      <w:r w:rsidRPr="009650C7">
        <w:rPr>
          <w:rFonts w:eastAsiaTheme="minorHAnsi"/>
          <w:noProof/>
          <w:color w:val="auto"/>
          <w:sz w:val="24"/>
          <w:szCs w:val="24"/>
          <w:lang w:val="es-ES_tradnl"/>
        </w:rPr>
        <w:t xml:space="preserve"> G. y González</w:t>
      </w:r>
      <w:r w:rsidR="00200C41">
        <w:rPr>
          <w:rFonts w:eastAsiaTheme="minorHAnsi"/>
          <w:noProof/>
          <w:color w:val="auto"/>
          <w:sz w:val="24"/>
          <w:szCs w:val="24"/>
          <w:lang w:val="es-ES_tradnl"/>
        </w:rPr>
        <w:t>,</w:t>
      </w:r>
      <w:r w:rsidRPr="009650C7">
        <w:rPr>
          <w:rFonts w:eastAsiaTheme="minorHAnsi"/>
          <w:noProof/>
          <w:color w:val="auto"/>
          <w:sz w:val="24"/>
          <w:szCs w:val="24"/>
          <w:lang w:val="es-ES_tradnl"/>
        </w:rPr>
        <w:t xml:space="preserve"> G. (2019). Comparación de un biorreactor con membranas sumergidas con un sistema convencional de lodos activados para el tratamiento de aguas residuales. </w:t>
      </w:r>
      <w:r w:rsidRPr="00716B5A">
        <w:rPr>
          <w:rFonts w:eastAsiaTheme="minorHAnsi"/>
          <w:i/>
          <w:iCs/>
          <w:noProof/>
          <w:color w:val="auto"/>
          <w:sz w:val="24"/>
          <w:szCs w:val="24"/>
          <w:lang w:val="es-ES_tradnl"/>
        </w:rPr>
        <w:t>Rev</w:t>
      </w:r>
      <w:r w:rsidR="004B72EA" w:rsidRPr="00716B5A">
        <w:rPr>
          <w:rFonts w:eastAsiaTheme="minorHAnsi"/>
          <w:i/>
          <w:iCs/>
          <w:noProof/>
          <w:color w:val="auto"/>
          <w:sz w:val="24"/>
          <w:szCs w:val="24"/>
          <w:lang w:val="es-ES_tradnl"/>
        </w:rPr>
        <w:t>ista</w:t>
      </w:r>
      <w:r w:rsidRPr="00716B5A">
        <w:rPr>
          <w:rFonts w:eastAsiaTheme="minorHAnsi"/>
          <w:i/>
          <w:iCs/>
          <w:noProof/>
          <w:color w:val="auto"/>
          <w:sz w:val="24"/>
          <w:szCs w:val="24"/>
          <w:lang w:val="es-ES_tradnl"/>
        </w:rPr>
        <w:t xml:space="preserve"> Int</w:t>
      </w:r>
      <w:r w:rsidR="004B72EA" w:rsidRPr="00716B5A">
        <w:rPr>
          <w:rFonts w:eastAsiaTheme="minorHAnsi"/>
          <w:i/>
          <w:iCs/>
          <w:noProof/>
          <w:color w:val="auto"/>
          <w:sz w:val="24"/>
          <w:szCs w:val="24"/>
          <w:lang w:val="es-ES_tradnl"/>
        </w:rPr>
        <w:t xml:space="preserve">ernacional de </w:t>
      </w:r>
      <w:r w:rsidRPr="00716B5A">
        <w:rPr>
          <w:rFonts w:eastAsiaTheme="minorHAnsi"/>
          <w:i/>
          <w:iCs/>
          <w:noProof/>
          <w:color w:val="auto"/>
          <w:sz w:val="24"/>
          <w:szCs w:val="24"/>
          <w:lang w:val="es-ES_tradnl"/>
        </w:rPr>
        <w:t>Contam</w:t>
      </w:r>
      <w:r w:rsidR="004B72EA" w:rsidRPr="00716B5A">
        <w:rPr>
          <w:rFonts w:eastAsiaTheme="minorHAnsi"/>
          <w:i/>
          <w:iCs/>
          <w:noProof/>
          <w:color w:val="auto"/>
          <w:sz w:val="24"/>
          <w:szCs w:val="24"/>
          <w:lang w:val="es-ES_tradnl"/>
        </w:rPr>
        <w:t xml:space="preserve">inación </w:t>
      </w:r>
      <w:r w:rsidRPr="00716B5A">
        <w:rPr>
          <w:rFonts w:eastAsiaTheme="minorHAnsi"/>
          <w:i/>
          <w:iCs/>
          <w:noProof/>
          <w:color w:val="auto"/>
          <w:sz w:val="24"/>
          <w:szCs w:val="24"/>
          <w:lang w:val="es-ES_tradnl"/>
        </w:rPr>
        <w:t>Ambie</w:t>
      </w:r>
      <w:r w:rsidR="004B72EA" w:rsidRPr="00716B5A">
        <w:rPr>
          <w:rFonts w:eastAsiaTheme="minorHAnsi"/>
          <w:i/>
          <w:iCs/>
          <w:noProof/>
          <w:color w:val="auto"/>
          <w:sz w:val="24"/>
          <w:szCs w:val="24"/>
          <w:lang w:val="es-ES_tradnl"/>
        </w:rPr>
        <w:t>ntal</w:t>
      </w:r>
      <w:r w:rsidR="004B72EA">
        <w:rPr>
          <w:rFonts w:eastAsiaTheme="minorHAnsi"/>
          <w:noProof/>
          <w:color w:val="auto"/>
          <w:sz w:val="24"/>
          <w:szCs w:val="24"/>
          <w:lang w:val="es-ES_tradnl"/>
        </w:rPr>
        <w:t>,</w:t>
      </w:r>
      <w:r w:rsidR="004B72EA" w:rsidRPr="009650C7">
        <w:rPr>
          <w:rFonts w:eastAsiaTheme="minorHAnsi"/>
          <w:noProof/>
          <w:color w:val="auto"/>
          <w:sz w:val="24"/>
          <w:szCs w:val="24"/>
          <w:lang w:val="es-ES_tradnl"/>
        </w:rPr>
        <w:t xml:space="preserve"> </w:t>
      </w:r>
      <w:r w:rsidRPr="00716B5A">
        <w:rPr>
          <w:rFonts w:eastAsiaTheme="minorHAnsi"/>
          <w:i/>
          <w:iCs/>
          <w:noProof/>
          <w:color w:val="auto"/>
          <w:sz w:val="24"/>
          <w:szCs w:val="24"/>
          <w:lang w:val="es-ES_tradnl"/>
        </w:rPr>
        <w:t>35</w:t>
      </w:r>
      <w:r w:rsidR="00200C41">
        <w:rPr>
          <w:rFonts w:eastAsiaTheme="minorHAnsi"/>
          <w:noProof/>
          <w:color w:val="auto"/>
          <w:sz w:val="24"/>
          <w:szCs w:val="24"/>
          <w:lang w:val="es-ES_tradnl"/>
        </w:rPr>
        <w:t xml:space="preserve">, </w:t>
      </w:r>
      <w:r w:rsidRPr="009650C7">
        <w:rPr>
          <w:rFonts w:eastAsiaTheme="minorHAnsi"/>
          <w:noProof/>
          <w:color w:val="auto"/>
          <w:sz w:val="24"/>
          <w:szCs w:val="24"/>
          <w:lang w:val="es-ES_tradnl"/>
        </w:rPr>
        <w:t>57-64</w:t>
      </w:r>
      <w:r w:rsidR="00200C41">
        <w:rPr>
          <w:rFonts w:eastAsiaTheme="minorHAnsi"/>
          <w:noProof/>
          <w:color w:val="auto"/>
          <w:sz w:val="24"/>
          <w:szCs w:val="24"/>
          <w:lang w:val="es-ES_tradnl"/>
        </w:rPr>
        <w:t>.</w:t>
      </w:r>
      <w:r w:rsidR="00200C41" w:rsidRPr="009650C7">
        <w:rPr>
          <w:rFonts w:eastAsiaTheme="minorHAnsi"/>
          <w:noProof/>
          <w:color w:val="auto"/>
          <w:sz w:val="24"/>
          <w:szCs w:val="24"/>
          <w:lang w:val="es-ES_tradnl"/>
        </w:rPr>
        <w:t xml:space="preserve"> </w:t>
      </w:r>
      <w:r w:rsidR="00200C41">
        <w:rPr>
          <w:rFonts w:eastAsiaTheme="minorHAnsi"/>
          <w:noProof/>
          <w:color w:val="auto"/>
          <w:sz w:val="24"/>
          <w:szCs w:val="24"/>
          <w:lang w:val="es-ES_tradnl"/>
        </w:rPr>
        <w:t xml:space="preserve">Recuperado de </w:t>
      </w:r>
      <w:r w:rsidR="00200C41" w:rsidRPr="00200C41">
        <w:rPr>
          <w:rFonts w:eastAsiaTheme="minorHAnsi"/>
          <w:noProof/>
          <w:color w:val="auto"/>
          <w:sz w:val="24"/>
          <w:szCs w:val="24"/>
          <w:lang w:val="es-ES_tradnl"/>
        </w:rPr>
        <w:t>revistascca.unam.mx/rica/index.php/rica/article/view/RICA.2019.35.esp03.07</w:t>
      </w:r>
      <w:r w:rsidR="00200C41">
        <w:rPr>
          <w:rFonts w:eastAsiaTheme="minorHAnsi"/>
          <w:noProof/>
          <w:color w:val="auto"/>
          <w:sz w:val="24"/>
          <w:szCs w:val="24"/>
          <w:lang w:val="es-ES_tradnl"/>
        </w:rPr>
        <w:t>.</w:t>
      </w:r>
    </w:p>
    <w:p w14:paraId="07CC0BD5" w14:textId="06F34D82" w:rsidR="00311710" w:rsidRPr="00716B5A" w:rsidRDefault="00311710" w:rsidP="009650C7">
      <w:pPr>
        <w:pStyle w:val="Autores"/>
        <w:spacing w:before="0" w:after="0" w:line="360" w:lineRule="auto"/>
        <w:ind w:left="709" w:hanging="709"/>
        <w:jc w:val="both"/>
        <w:rPr>
          <w:rFonts w:eastAsiaTheme="minorHAnsi"/>
          <w:noProof/>
          <w:color w:val="auto"/>
          <w:sz w:val="24"/>
          <w:szCs w:val="24"/>
          <w:lang w:val="en-US"/>
        </w:rPr>
      </w:pPr>
      <w:r w:rsidRPr="009650C7">
        <w:rPr>
          <w:rFonts w:eastAsiaTheme="minorHAnsi"/>
          <w:noProof/>
          <w:color w:val="auto"/>
          <w:sz w:val="24"/>
          <w:szCs w:val="24"/>
          <w:lang w:val="en-US"/>
        </w:rPr>
        <w:t>Ghizellaoui</w:t>
      </w:r>
      <w:r w:rsidR="00C8277A">
        <w:rPr>
          <w:rFonts w:eastAsiaTheme="minorHAnsi"/>
          <w:noProof/>
          <w:color w:val="auto"/>
          <w:sz w:val="24"/>
          <w:szCs w:val="24"/>
          <w:lang w:val="en-US"/>
        </w:rPr>
        <w:t>,</w:t>
      </w:r>
      <w:r w:rsidRPr="009650C7">
        <w:rPr>
          <w:rFonts w:eastAsiaTheme="minorHAnsi"/>
          <w:noProof/>
          <w:color w:val="auto"/>
          <w:sz w:val="24"/>
          <w:szCs w:val="24"/>
          <w:lang w:val="en-US"/>
        </w:rPr>
        <w:t xml:space="preserve"> S</w:t>
      </w:r>
      <w:r w:rsidR="00C8277A">
        <w:rPr>
          <w:rFonts w:eastAsiaTheme="minorHAnsi"/>
          <w:noProof/>
          <w:color w:val="auto"/>
          <w:sz w:val="24"/>
          <w:szCs w:val="24"/>
          <w:lang w:val="en-US"/>
        </w:rPr>
        <w:t>. and</w:t>
      </w:r>
      <w:r w:rsidRPr="009650C7">
        <w:rPr>
          <w:rFonts w:eastAsiaTheme="minorHAnsi"/>
          <w:noProof/>
          <w:color w:val="auto"/>
          <w:sz w:val="24"/>
          <w:szCs w:val="24"/>
          <w:lang w:val="en-US"/>
        </w:rPr>
        <w:t xml:space="preserve"> Ghizellaoui</w:t>
      </w:r>
      <w:r w:rsidR="00C8277A">
        <w:rPr>
          <w:rFonts w:eastAsiaTheme="minorHAnsi"/>
          <w:noProof/>
          <w:color w:val="auto"/>
          <w:sz w:val="24"/>
          <w:szCs w:val="24"/>
          <w:lang w:val="en-US"/>
        </w:rPr>
        <w:t>,</w:t>
      </w:r>
      <w:r w:rsidRPr="009650C7">
        <w:rPr>
          <w:rFonts w:eastAsiaTheme="minorHAnsi"/>
          <w:noProof/>
          <w:color w:val="auto"/>
          <w:sz w:val="24"/>
          <w:szCs w:val="24"/>
          <w:lang w:val="en-US"/>
        </w:rPr>
        <w:t xml:space="preserve"> S. (2010). Evaluation of the quality of waters treated by the activated muds station in Oued El Athmania. </w:t>
      </w:r>
      <w:r w:rsidR="00734462" w:rsidRPr="00716B5A">
        <w:rPr>
          <w:rFonts w:eastAsiaTheme="minorHAnsi"/>
          <w:i/>
          <w:iCs/>
          <w:noProof/>
          <w:color w:val="auto"/>
          <w:sz w:val="24"/>
          <w:szCs w:val="24"/>
          <w:lang w:val="en-US"/>
        </w:rPr>
        <w:t>Desalination</w:t>
      </w:r>
      <w:r w:rsidR="00734462" w:rsidRPr="00716B5A">
        <w:rPr>
          <w:rFonts w:eastAsiaTheme="minorHAnsi"/>
          <w:noProof/>
          <w:color w:val="auto"/>
          <w:sz w:val="24"/>
          <w:szCs w:val="24"/>
          <w:lang w:val="en-US"/>
        </w:rPr>
        <w:t>,</w:t>
      </w:r>
      <w:r w:rsidR="003639C5" w:rsidRPr="00716B5A">
        <w:rPr>
          <w:rFonts w:eastAsiaTheme="minorHAnsi"/>
          <w:noProof/>
          <w:color w:val="auto"/>
          <w:sz w:val="24"/>
          <w:szCs w:val="24"/>
          <w:lang w:val="en-US"/>
        </w:rPr>
        <w:t xml:space="preserve"> </w:t>
      </w:r>
      <w:r w:rsidR="003639C5" w:rsidRPr="00716B5A">
        <w:rPr>
          <w:rFonts w:eastAsiaTheme="minorHAnsi"/>
          <w:i/>
          <w:iCs/>
          <w:noProof/>
          <w:color w:val="auto"/>
          <w:sz w:val="24"/>
          <w:szCs w:val="24"/>
          <w:lang w:val="en-US"/>
        </w:rPr>
        <w:t>250</w:t>
      </w:r>
      <w:r w:rsidR="00734462" w:rsidRPr="00716B5A">
        <w:rPr>
          <w:rFonts w:eastAsiaTheme="minorHAnsi"/>
          <w:noProof/>
          <w:color w:val="auto"/>
          <w:sz w:val="24"/>
          <w:szCs w:val="24"/>
          <w:lang w:val="en-US"/>
        </w:rPr>
        <w:t>(</w:t>
      </w:r>
      <w:r w:rsidR="003639C5" w:rsidRPr="00716B5A">
        <w:rPr>
          <w:rFonts w:eastAsiaTheme="minorHAnsi"/>
          <w:noProof/>
          <w:color w:val="auto"/>
          <w:sz w:val="24"/>
          <w:szCs w:val="24"/>
          <w:lang w:val="en-US"/>
        </w:rPr>
        <w:t>1</w:t>
      </w:r>
      <w:r w:rsidR="00734462" w:rsidRPr="00716B5A">
        <w:rPr>
          <w:rFonts w:eastAsiaTheme="minorHAnsi"/>
          <w:noProof/>
          <w:color w:val="auto"/>
          <w:sz w:val="24"/>
          <w:szCs w:val="24"/>
          <w:lang w:val="en-US"/>
        </w:rPr>
        <w:t>),</w:t>
      </w:r>
      <w:r w:rsidR="003639C5" w:rsidRPr="00716B5A">
        <w:rPr>
          <w:rFonts w:eastAsiaTheme="minorHAnsi"/>
          <w:noProof/>
          <w:color w:val="auto"/>
          <w:sz w:val="24"/>
          <w:szCs w:val="24"/>
          <w:lang w:val="en-US"/>
        </w:rPr>
        <w:t xml:space="preserve"> 438-443</w:t>
      </w:r>
      <w:r w:rsidRPr="00716B5A">
        <w:rPr>
          <w:rFonts w:eastAsiaTheme="minorHAnsi"/>
          <w:noProof/>
          <w:color w:val="auto"/>
          <w:sz w:val="24"/>
          <w:szCs w:val="24"/>
          <w:lang w:val="en-US"/>
        </w:rPr>
        <w:t xml:space="preserve">. </w:t>
      </w:r>
    </w:p>
    <w:p w14:paraId="39EE8F8B" w14:textId="1B9E96FD" w:rsidR="00212DB2" w:rsidRPr="009650C7" w:rsidRDefault="00212DB2" w:rsidP="009650C7">
      <w:pPr>
        <w:pStyle w:val="Autores"/>
        <w:spacing w:before="0" w:after="0" w:line="360" w:lineRule="auto"/>
        <w:ind w:left="709" w:hanging="709"/>
        <w:jc w:val="both"/>
        <w:rPr>
          <w:rFonts w:eastAsiaTheme="minorHAnsi"/>
          <w:noProof/>
          <w:color w:val="auto"/>
          <w:sz w:val="24"/>
          <w:szCs w:val="24"/>
          <w:lang w:val="en-US"/>
        </w:rPr>
      </w:pPr>
      <w:r w:rsidRPr="009650C7">
        <w:rPr>
          <w:rFonts w:eastAsiaTheme="minorHAnsi"/>
          <w:noProof/>
          <w:color w:val="auto"/>
          <w:sz w:val="24"/>
          <w:szCs w:val="24"/>
          <w:lang w:val="en-US"/>
        </w:rPr>
        <w:t>Li, J., Healy, M., Zhan, X.</w:t>
      </w:r>
      <w:r w:rsidR="00380F56">
        <w:rPr>
          <w:rFonts w:eastAsiaTheme="minorHAnsi"/>
          <w:noProof/>
          <w:color w:val="auto"/>
          <w:sz w:val="24"/>
          <w:szCs w:val="24"/>
          <w:lang w:val="en-US"/>
        </w:rPr>
        <w:t xml:space="preserve"> and</w:t>
      </w:r>
      <w:r w:rsidRPr="009650C7">
        <w:rPr>
          <w:rFonts w:eastAsiaTheme="minorHAnsi"/>
          <w:noProof/>
          <w:color w:val="auto"/>
          <w:sz w:val="24"/>
          <w:szCs w:val="24"/>
          <w:lang w:val="en-US"/>
        </w:rPr>
        <w:t xml:space="preserve"> Rodgers, M. (2008). Nutrient removal from slaughterhouse wastewater in an intermittently aerated sequencing batch reactor. </w:t>
      </w:r>
      <w:r w:rsidRPr="00716B5A">
        <w:rPr>
          <w:rFonts w:eastAsiaTheme="minorHAnsi"/>
          <w:i/>
          <w:iCs/>
          <w:noProof/>
          <w:color w:val="auto"/>
          <w:sz w:val="24"/>
          <w:szCs w:val="24"/>
          <w:lang w:val="en-US"/>
        </w:rPr>
        <w:t>Bioresource Technology</w:t>
      </w:r>
      <w:r w:rsidR="00380F56">
        <w:rPr>
          <w:rFonts w:eastAsiaTheme="minorHAnsi"/>
          <w:noProof/>
          <w:color w:val="auto"/>
          <w:sz w:val="24"/>
          <w:szCs w:val="24"/>
          <w:lang w:val="en-US"/>
        </w:rPr>
        <w:t>,</w:t>
      </w:r>
      <w:r w:rsidR="00380F56" w:rsidRPr="009650C7">
        <w:rPr>
          <w:rFonts w:eastAsiaTheme="minorHAnsi"/>
          <w:noProof/>
          <w:color w:val="auto"/>
          <w:sz w:val="24"/>
          <w:szCs w:val="24"/>
          <w:lang w:val="en-US"/>
        </w:rPr>
        <w:t xml:space="preserve"> </w:t>
      </w:r>
      <w:r w:rsidRPr="00716B5A">
        <w:rPr>
          <w:rFonts w:eastAsiaTheme="minorHAnsi"/>
          <w:i/>
          <w:iCs/>
          <w:noProof/>
          <w:color w:val="auto"/>
          <w:sz w:val="24"/>
          <w:szCs w:val="24"/>
          <w:lang w:val="en-US"/>
        </w:rPr>
        <w:t>99</w:t>
      </w:r>
      <w:r w:rsidRPr="009650C7">
        <w:rPr>
          <w:rFonts w:eastAsiaTheme="minorHAnsi"/>
          <w:noProof/>
          <w:color w:val="auto"/>
          <w:sz w:val="24"/>
          <w:szCs w:val="24"/>
          <w:lang w:val="en-US"/>
        </w:rPr>
        <w:t>(16</w:t>
      </w:r>
      <w:r w:rsidR="00380F56" w:rsidRPr="009650C7">
        <w:rPr>
          <w:rFonts w:eastAsiaTheme="minorHAnsi"/>
          <w:noProof/>
          <w:color w:val="auto"/>
          <w:sz w:val="24"/>
          <w:szCs w:val="24"/>
          <w:lang w:val="en-US"/>
        </w:rPr>
        <w:t>)</w:t>
      </w:r>
      <w:r w:rsidR="00380F56">
        <w:rPr>
          <w:rFonts w:eastAsiaTheme="minorHAnsi"/>
          <w:noProof/>
          <w:color w:val="auto"/>
          <w:sz w:val="24"/>
          <w:szCs w:val="24"/>
          <w:lang w:val="en-US"/>
        </w:rPr>
        <w:t xml:space="preserve">, </w:t>
      </w:r>
      <w:r w:rsidRPr="009650C7">
        <w:rPr>
          <w:rFonts w:eastAsiaTheme="minorHAnsi"/>
          <w:noProof/>
          <w:color w:val="auto"/>
          <w:sz w:val="24"/>
          <w:szCs w:val="24"/>
          <w:lang w:val="en-US"/>
        </w:rPr>
        <w:t>7644-7650.</w:t>
      </w:r>
      <w:r w:rsidR="00380F56">
        <w:rPr>
          <w:rFonts w:eastAsiaTheme="minorHAnsi"/>
          <w:noProof/>
          <w:color w:val="auto"/>
          <w:sz w:val="24"/>
          <w:szCs w:val="24"/>
          <w:lang w:val="en-US"/>
        </w:rPr>
        <w:t xml:space="preserve"> Retrieved from</w:t>
      </w:r>
      <w:r w:rsidRPr="009650C7">
        <w:rPr>
          <w:rFonts w:eastAsiaTheme="minorHAnsi"/>
          <w:noProof/>
          <w:color w:val="auto"/>
          <w:sz w:val="24"/>
          <w:szCs w:val="24"/>
          <w:lang w:val="en-US"/>
        </w:rPr>
        <w:t xml:space="preserve"> </w:t>
      </w:r>
      <w:r w:rsidR="006D3F0C" w:rsidRPr="00B96203">
        <w:rPr>
          <w:rFonts w:eastAsiaTheme="minorHAnsi"/>
          <w:noProof/>
          <w:color w:val="auto"/>
          <w:sz w:val="24"/>
          <w:szCs w:val="24"/>
          <w:lang w:val="en-US"/>
        </w:rPr>
        <w:t>https://doi.org/10.1016/j.biortech.2008.02.001</w:t>
      </w:r>
      <w:r w:rsidR="00380F56" w:rsidRPr="006A1402">
        <w:rPr>
          <w:rFonts w:eastAsiaTheme="minorHAnsi"/>
          <w:color w:val="auto"/>
          <w:lang w:val="en-US"/>
        </w:rPr>
        <w:t>.</w:t>
      </w:r>
      <w:r w:rsidR="006D3F0C" w:rsidRPr="009650C7">
        <w:rPr>
          <w:rFonts w:eastAsiaTheme="minorHAnsi"/>
          <w:noProof/>
          <w:color w:val="auto"/>
          <w:sz w:val="24"/>
          <w:szCs w:val="24"/>
          <w:lang w:val="en-US"/>
        </w:rPr>
        <w:t xml:space="preserve"> </w:t>
      </w:r>
    </w:p>
    <w:p w14:paraId="1005A4EF" w14:textId="2F54E39B" w:rsidR="002E0347" w:rsidRPr="009650C7" w:rsidRDefault="002E0347" w:rsidP="009650C7">
      <w:pPr>
        <w:pStyle w:val="Autores"/>
        <w:spacing w:before="0" w:after="0" w:line="360" w:lineRule="auto"/>
        <w:ind w:left="709" w:hanging="709"/>
        <w:jc w:val="both"/>
        <w:rPr>
          <w:rFonts w:eastAsiaTheme="minorHAnsi"/>
          <w:noProof/>
          <w:color w:val="auto"/>
          <w:sz w:val="24"/>
          <w:szCs w:val="24"/>
          <w:lang w:val="es-ES_tradnl"/>
        </w:rPr>
      </w:pPr>
      <w:r w:rsidRPr="00716B5A">
        <w:rPr>
          <w:rFonts w:eastAsiaTheme="minorHAnsi"/>
          <w:noProof/>
          <w:color w:val="auto"/>
          <w:sz w:val="24"/>
          <w:szCs w:val="24"/>
          <w:lang w:val="en-US"/>
        </w:rPr>
        <w:t>Levin</w:t>
      </w:r>
      <w:r w:rsidR="000676FF" w:rsidRPr="00716B5A">
        <w:rPr>
          <w:rFonts w:eastAsiaTheme="minorHAnsi"/>
          <w:noProof/>
          <w:color w:val="auto"/>
          <w:sz w:val="24"/>
          <w:szCs w:val="24"/>
          <w:lang w:val="en-US"/>
        </w:rPr>
        <w:t>,</w:t>
      </w:r>
      <w:r w:rsidRPr="00716B5A">
        <w:rPr>
          <w:rFonts w:eastAsiaTheme="minorHAnsi"/>
          <w:noProof/>
          <w:color w:val="auto"/>
          <w:sz w:val="24"/>
          <w:szCs w:val="24"/>
          <w:lang w:val="en-US"/>
        </w:rPr>
        <w:t xml:space="preserve"> M</w:t>
      </w:r>
      <w:r w:rsidR="000676FF" w:rsidRPr="00716B5A">
        <w:rPr>
          <w:rFonts w:eastAsiaTheme="minorHAnsi"/>
          <w:noProof/>
          <w:color w:val="auto"/>
          <w:sz w:val="24"/>
          <w:szCs w:val="24"/>
          <w:lang w:val="en-US"/>
        </w:rPr>
        <w:t xml:space="preserve">. y </w:t>
      </w:r>
      <w:r w:rsidRPr="00716B5A">
        <w:rPr>
          <w:rFonts w:eastAsiaTheme="minorHAnsi"/>
          <w:noProof/>
          <w:color w:val="auto"/>
          <w:sz w:val="24"/>
          <w:szCs w:val="24"/>
          <w:lang w:val="en-US"/>
        </w:rPr>
        <w:t>Gealt</w:t>
      </w:r>
      <w:r w:rsidR="000676FF" w:rsidRPr="00716B5A">
        <w:rPr>
          <w:rFonts w:eastAsiaTheme="minorHAnsi"/>
          <w:noProof/>
          <w:color w:val="auto"/>
          <w:sz w:val="24"/>
          <w:szCs w:val="24"/>
          <w:lang w:val="en-US"/>
        </w:rPr>
        <w:t>,</w:t>
      </w:r>
      <w:r w:rsidRPr="00716B5A">
        <w:rPr>
          <w:rFonts w:eastAsiaTheme="minorHAnsi"/>
          <w:noProof/>
          <w:color w:val="auto"/>
          <w:sz w:val="24"/>
          <w:szCs w:val="24"/>
          <w:lang w:val="en-US"/>
        </w:rPr>
        <w:t xml:space="preserve"> M. A. </w:t>
      </w:r>
      <w:r w:rsidR="000676FF" w:rsidRPr="00716B5A">
        <w:rPr>
          <w:rFonts w:eastAsiaTheme="minorHAnsi"/>
          <w:noProof/>
          <w:color w:val="auto"/>
          <w:sz w:val="24"/>
          <w:szCs w:val="24"/>
          <w:lang w:val="en-US"/>
        </w:rPr>
        <w:t>(</w:t>
      </w:r>
      <w:r w:rsidRPr="00716B5A">
        <w:rPr>
          <w:rFonts w:eastAsiaTheme="minorHAnsi"/>
          <w:noProof/>
          <w:color w:val="auto"/>
          <w:sz w:val="24"/>
          <w:szCs w:val="24"/>
          <w:lang w:val="en-US"/>
        </w:rPr>
        <w:t>1997</w:t>
      </w:r>
      <w:r w:rsidR="000676FF" w:rsidRPr="00716B5A">
        <w:rPr>
          <w:rFonts w:eastAsiaTheme="minorHAnsi"/>
          <w:noProof/>
          <w:color w:val="auto"/>
          <w:sz w:val="24"/>
          <w:szCs w:val="24"/>
          <w:lang w:val="en-US"/>
        </w:rPr>
        <w:t>)</w:t>
      </w:r>
      <w:r w:rsidRPr="00716B5A">
        <w:rPr>
          <w:rFonts w:eastAsiaTheme="minorHAnsi"/>
          <w:noProof/>
          <w:color w:val="auto"/>
          <w:sz w:val="24"/>
          <w:szCs w:val="24"/>
          <w:lang w:val="en-US"/>
        </w:rPr>
        <w:t xml:space="preserve">. </w:t>
      </w:r>
      <w:r w:rsidRPr="00716B5A">
        <w:rPr>
          <w:rFonts w:eastAsiaTheme="minorHAnsi"/>
          <w:i/>
          <w:iCs/>
          <w:noProof/>
          <w:color w:val="auto"/>
          <w:sz w:val="24"/>
          <w:szCs w:val="24"/>
          <w:lang w:val="es-ES_tradnl"/>
        </w:rPr>
        <w:t xml:space="preserve">Biotratamiento de </w:t>
      </w:r>
      <w:r w:rsidR="000676FF" w:rsidRPr="00716B5A">
        <w:rPr>
          <w:rFonts w:eastAsiaTheme="minorHAnsi"/>
          <w:i/>
          <w:iCs/>
          <w:noProof/>
          <w:color w:val="auto"/>
          <w:sz w:val="24"/>
          <w:szCs w:val="24"/>
          <w:lang w:val="es-ES_tradnl"/>
        </w:rPr>
        <w:t>residuos tóxicos y pe</w:t>
      </w:r>
      <w:r w:rsidRPr="00716B5A">
        <w:rPr>
          <w:rFonts w:eastAsiaTheme="minorHAnsi"/>
          <w:i/>
          <w:iCs/>
          <w:noProof/>
          <w:color w:val="auto"/>
          <w:sz w:val="24"/>
          <w:szCs w:val="24"/>
          <w:lang w:val="es-ES_tradnl"/>
        </w:rPr>
        <w:t>ligrosos. Selección, estimación, modificación de micro</w:t>
      </w:r>
      <w:r w:rsidR="00643450">
        <w:rPr>
          <w:rFonts w:eastAsiaTheme="minorHAnsi"/>
          <w:i/>
          <w:iCs/>
          <w:noProof/>
          <w:color w:val="auto"/>
          <w:sz w:val="24"/>
          <w:szCs w:val="24"/>
          <w:lang w:val="es-ES_tradnl"/>
        </w:rPr>
        <w:t>o</w:t>
      </w:r>
      <w:r w:rsidRPr="00716B5A">
        <w:rPr>
          <w:rFonts w:eastAsiaTheme="minorHAnsi"/>
          <w:i/>
          <w:iCs/>
          <w:noProof/>
          <w:color w:val="auto"/>
          <w:sz w:val="24"/>
          <w:szCs w:val="24"/>
          <w:lang w:val="es-ES_tradnl"/>
        </w:rPr>
        <w:t>rganismos y aplicaciones</w:t>
      </w:r>
      <w:r w:rsidRPr="009650C7">
        <w:rPr>
          <w:rFonts w:eastAsiaTheme="minorHAnsi"/>
          <w:noProof/>
          <w:color w:val="auto"/>
          <w:sz w:val="24"/>
          <w:szCs w:val="24"/>
          <w:lang w:val="es-ES_tradnl"/>
        </w:rPr>
        <w:t xml:space="preserve">. </w:t>
      </w:r>
      <w:r w:rsidR="000676FF" w:rsidRPr="009650C7">
        <w:rPr>
          <w:rFonts w:eastAsiaTheme="minorHAnsi"/>
          <w:noProof/>
          <w:color w:val="auto"/>
          <w:sz w:val="24"/>
          <w:szCs w:val="24"/>
          <w:lang w:val="es-ES_tradnl"/>
        </w:rPr>
        <w:t>Madrid</w:t>
      </w:r>
      <w:r w:rsidR="000676FF">
        <w:rPr>
          <w:rFonts w:eastAsiaTheme="minorHAnsi"/>
          <w:noProof/>
          <w:color w:val="auto"/>
          <w:sz w:val="24"/>
          <w:szCs w:val="24"/>
          <w:lang w:val="es-ES_tradnl"/>
        </w:rPr>
        <w:t>,</w:t>
      </w:r>
      <w:r w:rsidR="000676FF" w:rsidRPr="009650C7">
        <w:rPr>
          <w:rFonts w:eastAsiaTheme="minorHAnsi"/>
          <w:noProof/>
          <w:color w:val="auto"/>
          <w:sz w:val="24"/>
          <w:szCs w:val="24"/>
          <w:lang w:val="es-ES_tradnl"/>
        </w:rPr>
        <w:t xml:space="preserve"> España</w:t>
      </w:r>
      <w:r w:rsidR="000676FF">
        <w:rPr>
          <w:rFonts w:eastAsiaTheme="minorHAnsi"/>
          <w:noProof/>
          <w:color w:val="auto"/>
          <w:sz w:val="24"/>
          <w:szCs w:val="24"/>
          <w:lang w:val="es-ES_tradnl"/>
        </w:rPr>
        <w:t xml:space="preserve">: </w:t>
      </w:r>
      <w:r w:rsidRPr="009650C7">
        <w:rPr>
          <w:rFonts w:eastAsiaTheme="minorHAnsi"/>
          <w:noProof/>
          <w:color w:val="auto"/>
          <w:sz w:val="24"/>
          <w:szCs w:val="24"/>
          <w:lang w:val="es-ES_tradnl"/>
        </w:rPr>
        <w:t>M</w:t>
      </w:r>
      <w:r w:rsidR="000676FF">
        <w:rPr>
          <w:rFonts w:eastAsiaTheme="minorHAnsi"/>
          <w:noProof/>
          <w:color w:val="auto"/>
          <w:sz w:val="24"/>
          <w:szCs w:val="24"/>
          <w:lang w:val="es-ES_tradnl"/>
        </w:rPr>
        <w:t>c</w:t>
      </w:r>
      <w:r w:rsidRPr="009650C7">
        <w:rPr>
          <w:rFonts w:eastAsiaTheme="minorHAnsi"/>
          <w:noProof/>
          <w:color w:val="auto"/>
          <w:sz w:val="24"/>
          <w:szCs w:val="24"/>
          <w:lang w:val="es-ES_tradnl"/>
        </w:rPr>
        <w:t>Graw</w:t>
      </w:r>
      <w:r w:rsidR="000676FF">
        <w:rPr>
          <w:rFonts w:eastAsiaTheme="minorHAnsi"/>
          <w:noProof/>
          <w:color w:val="auto"/>
          <w:sz w:val="24"/>
          <w:szCs w:val="24"/>
          <w:lang w:val="es-ES_tradnl"/>
        </w:rPr>
        <w:t>-</w:t>
      </w:r>
      <w:r w:rsidRPr="009650C7">
        <w:rPr>
          <w:rFonts w:eastAsiaTheme="minorHAnsi"/>
          <w:noProof/>
          <w:color w:val="auto"/>
          <w:sz w:val="24"/>
          <w:szCs w:val="24"/>
          <w:lang w:val="es-ES_tradnl"/>
        </w:rPr>
        <w:t>Hill</w:t>
      </w:r>
      <w:r w:rsidR="000676FF">
        <w:rPr>
          <w:rFonts w:eastAsiaTheme="minorHAnsi"/>
          <w:noProof/>
          <w:color w:val="auto"/>
          <w:sz w:val="24"/>
          <w:szCs w:val="24"/>
          <w:lang w:val="es-ES_tradnl"/>
        </w:rPr>
        <w:t>.</w:t>
      </w:r>
    </w:p>
    <w:p w14:paraId="43952BB5" w14:textId="44E5B728" w:rsidR="002C034F" w:rsidRPr="009650C7" w:rsidRDefault="002C034F"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s-ES_tradnl"/>
        </w:rPr>
        <w:lastRenderedPageBreak/>
        <w:t>Martínez</w:t>
      </w:r>
      <w:r w:rsidR="000676FF">
        <w:rPr>
          <w:rFonts w:eastAsiaTheme="minorHAnsi"/>
          <w:noProof/>
          <w:color w:val="auto"/>
          <w:sz w:val="24"/>
          <w:szCs w:val="24"/>
          <w:lang w:val="es-ES_tradnl"/>
        </w:rPr>
        <w:t>,</w:t>
      </w:r>
      <w:r w:rsidRPr="009650C7">
        <w:rPr>
          <w:rFonts w:eastAsiaTheme="minorHAnsi"/>
          <w:noProof/>
          <w:color w:val="auto"/>
          <w:sz w:val="24"/>
          <w:szCs w:val="24"/>
          <w:lang w:val="es-ES_tradnl"/>
        </w:rPr>
        <w:t xml:space="preserve"> P., Calderón</w:t>
      </w:r>
      <w:r w:rsidR="000676FF">
        <w:rPr>
          <w:rFonts w:eastAsiaTheme="minorHAnsi"/>
          <w:noProof/>
          <w:color w:val="auto"/>
          <w:sz w:val="24"/>
          <w:szCs w:val="24"/>
          <w:lang w:val="es-ES_tradnl"/>
        </w:rPr>
        <w:t>,</w:t>
      </w:r>
      <w:r w:rsidRPr="009650C7">
        <w:rPr>
          <w:rFonts w:eastAsiaTheme="minorHAnsi"/>
          <w:noProof/>
          <w:color w:val="auto"/>
          <w:sz w:val="24"/>
          <w:szCs w:val="24"/>
          <w:lang w:val="es-ES_tradnl"/>
        </w:rPr>
        <w:t xml:space="preserve"> C</w:t>
      </w:r>
      <w:r w:rsidR="00BB69D1" w:rsidRPr="009650C7">
        <w:rPr>
          <w:rFonts w:eastAsiaTheme="minorHAnsi"/>
          <w:noProof/>
          <w:color w:val="auto"/>
          <w:sz w:val="24"/>
          <w:szCs w:val="24"/>
          <w:lang w:val="es-ES_tradnl"/>
        </w:rPr>
        <w:t>.</w:t>
      </w:r>
      <w:r w:rsidR="00BB69D1">
        <w:rPr>
          <w:rFonts w:eastAsiaTheme="minorHAnsi"/>
          <w:noProof/>
          <w:color w:val="auto"/>
          <w:sz w:val="24"/>
          <w:szCs w:val="24"/>
          <w:lang w:val="es-ES_tradnl"/>
        </w:rPr>
        <w:t xml:space="preserve"> y</w:t>
      </w:r>
      <w:r w:rsidR="00BB69D1" w:rsidRPr="009650C7">
        <w:rPr>
          <w:rFonts w:eastAsiaTheme="minorHAnsi"/>
          <w:noProof/>
          <w:color w:val="auto"/>
          <w:sz w:val="24"/>
          <w:szCs w:val="24"/>
          <w:lang w:val="es-ES_tradnl"/>
        </w:rPr>
        <w:t xml:space="preserve"> </w:t>
      </w:r>
      <w:r w:rsidRPr="009650C7">
        <w:rPr>
          <w:rFonts w:eastAsiaTheme="minorHAnsi"/>
          <w:noProof/>
          <w:color w:val="auto"/>
          <w:sz w:val="24"/>
          <w:szCs w:val="24"/>
          <w:lang w:val="es-ES_tradnl"/>
        </w:rPr>
        <w:t xml:space="preserve">Ruiz C. </w:t>
      </w:r>
      <w:r w:rsidR="00BB69D1">
        <w:rPr>
          <w:rFonts w:eastAsiaTheme="minorHAnsi"/>
          <w:noProof/>
          <w:color w:val="auto"/>
          <w:sz w:val="24"/>
          <w:szCs w:val="24"/>
          <w:lang w:val="es-ES_tradnl"/>
        </w:rPr>
        <w:t>(</w:t>
      </w:r>
      <w:r w:rsidRPr="009650C7">
        <w:rPr>
          <w:rFonts w:eastAsiaTheme="minorHAnsi"/>
          <w:noProof/>
          <w:color w:val="auto"/>
          <w:sz w:val="24"/>
          <w:szCs w:val="24"/>
          <w:lang w:val="es-ES_tradnl"/>
        </w:rPr>
        <w:t>2017</w:t>
      </w:r>
      <w:r w:rsidR="00BB69D1">
        <w:rPr>
          <w:rFonts w:eastAsiaTheme="minorHAnsi"/>
          <w:noProof/>
          <w:color w:val="auto"/>
          <w:sz w:val="24"/>
          <w:szCs w:val="24"/>
          <w:lang w:val="es-ES_tradnl"/>
        </w:rPr>
        <w:t>)</w:t>
      </w:r>
      <w:r w:rsidRPr="009650C7">
        <w:rPr>
          <w:rFonts w:eastAsiaTheme="minorHAnsi"/>
          <w:noProof/>
          <w:color w:val="auto"/>
          <w:sz w:val="24"/>
          <w:szCs w:val="24"/>
          <w:lang w:val="es-ES_tradnl"/>
        </w:rPr>
        <w:t>. Metodología para el diseño de un biorreactor secuencial</w:t>
      </w:r>
      <w:r w:rsidR="00BB69D1">
        <w:rPr>
          <w:rFonts w:eastAsiaTheme="minorHAnsi"/>
          <w:noProof/>
          <w:color w:val="auto"/>
          <w:sz w:val="24"/>
          <w:szCs w:val="24"/>
          <w:lang w:val="es-ES_tradnl"/>
        </w:rPr>
        <w:t>.</w:t>
      </w:r>
      <w:r w:rsidR="00BB69D1" w:rsidRPr="009650C7">
        <w:rPr>
          <w:rFonts w:eastAsiaTheme="minorHAnsi"/>
          <w:noProof/>
          <w:color w:val="auto"/>
          <w:sz w:val="24"/>
          <w:szCs w:val="24"/>
          <w:lang w:val="es-ES_tradnl"/>
        </w:rPr>
        <w:t xml:space="preserve"> </w:t>
      </w:r>
      <w:r w:rsidRPr="00716B5A">
        <w:rPr>
          <w:rFonts w:eastAsiaTheme="minorHAnsi"/>
          <w:i/>
          <w:iCs/>
          <w:noProof/>
          <w:color w:val="auto"/>
          <w:sz w:val="24"/>
          <w:szCs w:val="24"/>
          <w:lang w:val="es-ES_tradnl"/>
        </w:rPr>
        <w:t>Ingenium</w:t>
      </w:r>
      <w:r w:rsidR="000676FF">
        <w:rPr>
          <w:rFonts w:eastAsiaTheme="minorHAnsi"/>
          <w:i/>
          <w:iCs/>
          <w:noProof/>
          <w:color w:val="auto"/>
          <w:sz w:val="24"/>
          <w:szCs w:val="24"/>
          <w:lang w:val="es-ES_tradnl"/>
        </w:rPr>
        <w:t>.</w:t>
      </w:r>
      <w:r w:rsidRPr="00716B5A">
        <w:rPr>
          <w:rFonts w:eastAsiaTheme="minorHAnsi"/>
          <w:i/>
          <w:iCs/>
          <w:noProof/>
          <w:color w:val="auto"/>
          <w:sz w:val="24"/>
          <w:szCs w:val="24"/>
          <w:lang w:val="es-ES_tradnl"/>
        </w:rPr>
        <w:t xml:space="preserve"> Revista de la Facultad de Ingeniería</w:t>
      </w:r>
      <w:r w:rsidRPr="009650C7">
        <w:rPr>
          <w:rFonts w:eastAsiaTheme="minorHAnsi"/>
          <w:noProof/>
          <w:color w:val="auto"/>
          <w:sz w:val="24"/>
          <w:szCs w:val="24"/>
          <w:lang w:val="es-ES_tradnl"/>
        </w:rPr>
        <w:t xml:space="preserve">, </w:t>
      </w:r>
      <w:r w:rsidRPr="00716B5A">
        <w:rPr>
          <w:rFonts w:eastAsiaTheme="minorHAnsi"/>
          <w:i/>
          <w:iCs/>
          <w:noProof/>
          <w:color w:val="auto"/>
          <w:sz w:val="24"/>
          <w:szCs w:val="24"/>
          <w:lang w:val="es-ES_tradnl"/>
        </w:rPr>
        <w:t>18</w:t>
      </w:r>
      <w:r w:rsidR="00BB69D1">
        <w:rPr>
          <w:rFonts w:eastAsiaTheme="minorHAnsi"/>
          <w:noProof/>
          <w:color w:val="auto"/>
          <w:sz w:val="24"/>
          <w:szCs w:val="24"/>
          <w:lang w:val="es-ES_tradnl"/>
        </w:rPr>
        <w:t>(</w:t>
      </w:r>
      <w:r w:rsidRPr="009650C7">
        <w:rPr>
          <w:rFonts w:eastAsiaTheme="minorHAnsi"/>
          <w:noProof/>
          <w:color w:val="auto"/>
          <w:sz w:val="24"/>
          <w:szCs w:val="24"/>
          <w:lang w:val="es-ES_tradnl"/>
        </w:rPr>
        <w:t>36</w:t>
      </w:r>
      <w:r w:rsidR="00BB69D1">
        <w:rPr>
          <w:rFonts w:eastAsiaTheme="minorHAnsi"/>
          <w:noProof/>
          <w:color w:val="auto"/>
          <w:sz w:val="24"/>
          <w:szCs w:val="24"/>
          <w:lang w:val="es-ES_tradnl"/>
        </w:rPr>
        <w:t>),</w:t>
      </w:r>
      <w:r w:rsidRPr="009650C7">
        <w:rPr>
          <w:rFonts w:eastAsiaTheme="minorHAnsi"/>
          <w:noProof/>
          <w:color w:val="auto"/>
          <w:sz w:val="24"/>
          <w:szCs w:val="24"/>
          <w:lang w:val="es-ES_tradnl"/>
        </w:rPr>
        <w:t xml:space="preserve"> 11-25.</w:t>
      </w:r>
      <w:r w:rsidR="00BB69D1">
        <w:rPr>
          <w:rFonts w:eastAsiaTheme="minorHAnsi"/>
          <w:noProof/>
          <w:color w:val="auto"/>
          <w:sz w:val="24"/>
          <w:szCs w:val="24"/>
          <w:lang w:val="es-ES_tradnl"/>
        </w:rPr>
        <w:t xml:space="preserve"> Recuperado de</w:t>
      </w:r>
      <w:r w:rsidRPr="009650C7">
        <w:rPr>
          <w:rFonts w:eastAsiaTheme="minorHAnsi"/>
          <w:noProof/>
          <w:color w:val="auto"/>
          <w:sz w:val="24"/>
          <w:szCs w:val="24"/>
          <w:lang w:val="es-ES_tradnl"/>
        </w:rPr>
        <w:t xml:space="preserve"> </w:t>
      </w:r>
      <w:r w:rsidR="00BB69D1" w:rsidRPr="00B96203">
        <w:rPr>
          <w:rFonts w:eastAsiaTheme="minorHAnsi"/>
          <w:noProof/>
          <w:color w:val="auto"/>
          <w:sz w:val="24"/>
          <w:szCs w:val="24"/>
          <w:lang w:val="es-ES_tradnl"/>
        </w:rPr>
        <w:t>http://revistas.usbbog.edu.co/index.php/Ingenium/article/view/3428</w:t>
      </w:r>
      <w:r w:rsidR="00BB69D1">
        <w:rPr>
          <w:rFonts w:eastAsiaTheme="minorHAnsi"/>
          <w:noProof/>
          <w:color w:val="auto"/>
          <w:sz w:val="24"/>
          <w:szCs w:val="24"/>
          <w:lang w:val="es-ES_tradnl"/>
        </w:rPr>
        <w:t>.</w:t>
      </w:r>
    </w:p>
    <w:p w14:paraId="4CBA9226" w14:textId="7743BA0C" w:rsidR="00350E4F" w:rsidRPr="00B96203" w:rsidRDefault="00350E4F"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s-ES_tradnl"/>
        </w:rPr>
        <w:t>Méndez, L., Miyashiro, V., Rojas, R., Cotrado, M.</w:t>
      </w:r>
      <w:r w:rsidR="004829E2">
        <w:rPr>
          <w:rFonts w:eastAsiaTheme="minorHAnsi"/>
          <w:noProof/>
          <w:color w:val="auto"/>
          <w:sz w:val="24"/>
          <w:szCs w:val="24"/>
          <w:lang w:val="es-ES_tradnl"/>
        </w:rPr>
        <w:t xml:space="preserve"> y</w:t>
      </w:r>
      <w:r w:rsidRPr="009650C7">
        <w:rPr>
          <w:rFonts w:eastAsiaTheme="minorHAnsi"/>
          <w:noProof/>
          <w:color w:val="auto"/>
          <w:sz w:val="24"/>
          <w:szCs w:val="24"/>
          <w:lang w:val="es-ES_tradnl"/>
        </w:rPr>
        <w:t xml:space="preserve"> Carrasco, N. (2004). Tratamiento de aguas residuales mediante lodos activados a escala de laboratorio. </w:t>
      </w:r>
      <w:r w:rsidRPr="00716B5A">
        <w:rPr>
          <w:rFonts w:eastAsiaTheme="minorHAnsi"/>
          <w:i/>
          <w:iCs/>
          <w:noProof/>
          <w:color w:val="auto"/>
          <w:sz w:val="24"/>
          <w:szCs w:val="24"/>
          <w:lang w:val="es-ES_tradnl"/>
        </w:rPr>
        <w:t xml:space="preserve">Revista </w:t>
      </w:r>
      <w:r w:rsidR="004829E2" w:rsidRPr="00716B5A">
        <w:rPr>
          <w:rFonts w:eastAsiaTheme="minorHAnsi"/>
          <w:i/>
          <w:iCs/>
          <w:noProof/>
          <w:color w:val="auto"/>
          <w:sz w:val="24"/>
          <w:szCs w:val="24"/>
          <w:lang w:val="es-ES_tradnl"/>
        </w:rPr>
        <w:t xml:space="preserve">del </w:t>
      </w:r>
      <w:r w:rsidRPr="00716B5A">
        <w:rPr>
          <w:rFonts w:eastAsiaTheme="minorHAnsi"/>
          <w:i/>
          <w:iCs/>
          <w:noProof/>
          <w:color w:val="auto"/>
          <w:sz w:val="24"/>
          <w:szCs w:val="24"/>
          <w:lang w:val="es-ES_tradnl"/>
        </w:rPr>
        <w:t xml:space="preserve">Instituto </w:t>
      </w:r>
      <w:r w:rsidR="004829E2" w:rsidRPr="00716B5A">
        <w:rPr>
          <w:rFonts w:eastAsiaTheme="minorHAnsi"/>
          <w:i/>
          <w:iCs/>
          <w:noProof/>
          <w:color w:val="auto"/>
          <w:sz w:val="24"/>
          <w:szCs w:val="24"/>
          <w:lang w:val="es-ES_tradnl"/>
        </w:rPr>
        <w:t xml:space="preserve">de </w:t>
      </w:r>
      <w:r w:rsidRPr="00716B5A">
        <w:rPr>
          <w:rFonts w:eastAsiaTheme="minorHAnsi"/>
          <w:i/>
          <w:iCs/>
          <w:noProof/>
          <w:color w:val="auto"/>
          <w:sz w:val="24"/>
          <w:szCs w:val="24"/>
          <w:lang w:val="es-ES_tradnl"/>
        </w:rPr>
        <w:t xml:space="preserve">Investigación </w:t>
      </w:r>
      <w:r w:rsidR="004829E2" w:rsidRPr="00716B5A">
        <w:rPr>
          <w:rFonts w:eastAsiaTheme="minorHAnsi"/>
          <w:i/>
          <w:iCs/>
          <w:noProof/>
          <w:color w:val="auto"/>
          <w:sz w:val="24"/>
          <w:szCs w:val="24"/>
          <w:lang w:val="es-ES_tradnl"/>
        </w:rPr>
        <w:t xml:space="preserve">de la </w:t>
      </w:r>
      <w:r w:rsidRPr="00716B5A">
        <w:rPr>
          <w:rFonts w:eastAsiaTheme="minorHAnsi"/>
          <w:i/>
          <w:iCs/>
          <w:noProof/>
          <w:color w:val="auto"/>
          <w:sz w:val="24"/>
          <w:szCs w:val="24"/>
          <w:lang w:val="es-ES_tradnl"/>
        </w:rPr>
        <w:t xml:space="preserve">Facultad </w:t>
      </w:r>
      <w:r w:rsidR="004829E2" w:rsidRPr="00716B5A">
        <w:rPr>
          <w:rFonts w:eastAsiaTheme="minorHAnsi"/>
          <w:i/>
          <w:iCs/>
          <w:noProof/>
          <w:color w:val="auto"/>
          <w:sz w:val="24"/>
          <w:szCs w:val="24"/>
          <w:lang w:val="es-ES_tradnl"/>
        </w:rPr>
        <w:t xml:space="preserve">de </w:t>
      </w:r>
      <w:r w:rsidRPr="00716B5A">
        <w:rPr>
          <w:rFonts w:eastAsiaTheme="minorHAnsi"/>
          <w:i/>
          <w:iCs/>
          <w:noProof/>
          <w:color w:val="auto"/>
          <w:sz w:val="24"/>
          <w:szCs w:val="24"/>
          <w:lang w:val="es-ES_tradnl"/>
        </w:rPr>
        <w:t xml:space="preserve">Ingeniería Geológica, Minera, Metalúrgica </w:t>
      </w:r>
      <w:r w:rsidR="004829E2" w:rsidRPr="00716B5A">
        <w:rPr>
          <w:rFonts w:eastAsiaTheme="minorHAnsi"/>
          <w:i/>
          <w:iCs/>
          <w:noProof/>
          <w:color w:val="auto"/>
          <w:sz w:val="24"/>
          <w:szCs w:val="24"/>
          <w:lang w:val="es-ES_tradnl"/>
        </w:rPr>
        <w:t xml:space="preserve">y </w:t>
      </w:r>
      <w:r w:rsidRPr="00716B5A">
        <w:rPr>
          <w:rFonts w:eastAsiaTheme="minorHAnsi"/>
          <w:i/>
          <w:iCs/>
          <w:noProof/>
          <w:color w:val="auto"/>
          <w:sz w:val="24"/>
          <w:szCs w:val="24"/>
          <w:lang w:val="es-ES_tradnl"/>
        </w:rPr>
        <w:t>Geográfica</w:t>
      </w:r>
      <w:r w:rsidRPr="009650C7">
        <w:rPr>
          <w:rFonts w:eastAsiaTheme="minorHAnsi"/>
          <w:noProof/>
          <w:color w:val="auto"/>
          <w:sz w:val="24"/>
          <w:szCs w:val="24"/>
          <w:lang w:val="es-ES_tradnl"/>
        </w:rPr>
        <w:t>,</w:t>
      </w:r>
      <w:r w:rsidRPr="00716B5A">
        <w:rPr>
          <w:rFonts w:eastAsiaTheme="minorHAnsi"/>
          <w:i/>
          <w:iCs/>
          <w:noProof/>
          <w:color w:val="auto"/>
          <w:sz w:val="24"/>
          <w:szCs w:val="24"/>
          <w:lang w:val="es-ES_tradnl"/>
        </w:rPr>
        <w:t xml:space="preserve"> 7</w:t>
      </w:r>
      <w:r w:rsidRPr="009650C7">
        <w:rPr>
          <w:rFonts w:eastAsiaTheme="minorHAnsi"/>
          <w:noProof/>
          <w:color w:val="auto"/>
          <w:sz w:val="24"/>
          <w:szCs w:val="24"/>
          <w:lang w:val="es-ES_tradnl"/>
        </w:rPr>
        <w:t>(14), 74-83.</w:t>
      </w:r>
      <w:r w:rsidR="004829E2">
        <w:rPr>
          <w:rFonts w:eastAsiaTheme="minorHAnsi"/>
          <w:noProof/>
          <w:color w:val="auto"/>
          <w:sz w:val="24"/>
          <w:szCs w:val="24"/>
          <w:lang w:val="es-ES_tradnl"/>
        </w:rPr>
        <w:t xml:space="preserve"> Recuperado de</w:t>
      </w:r>
      <w:r w:rsidRPr="009650C7">
        <w:rPr>
          <w:rFonts w:eastAsiaTheme="minorHAnsi"/>
          <w:noProof/>
          <w:color w:val="auto"/>
          <w:sz w:val="24"/>
          <w:szCs w:val="24"/>
          <w:lang w:val="es-ES_tradnl"/>
        </w:rPr>
        <w:t xml:space="preserve"> </w:t>
      </w:r>
      <w:r w:rsidRPr="00B96203">
        <w:rPr>
          <w:rFonts w:eastAsiaTheme="minorHAnsi"/>
          <w:noProof/>
          <w:color w:val="auto"/>
          <w:sz w:val="24"/>
          <w:szCs w:val="24"/>
          <w:lang w:val="es-ES_tradnl"/>
        </w:rPr>
        <w:t>https://doi.org/10.15381/iigeo.v7i14.734</w:t>
      </w:r>
      <w:r w:rsidR="004829E2" w:rsidRPr="00B96203">
        <w:rPr>
          <w:rFonts w:eastAsiaTheme="minorHAnsi"/>
          <w:color w:val="auto"/>
          <w:lang w:val="es-ES_tradnl"/>
        </w:rPr>
        <w:t>.</w:t>
      </w:r>
    </w:p>
    <w:p w14:paraId="1CBF019F" w14:textId="40C622BD" w:rsidR="002F5C11" w:rsidRPr="009650C7" w:rsidRDefault="002F5C11" w:rsidP="009650C7">
      <w:pPr>
        <w:pStyle w:val="Autores"/>
        <w:spacing w:before="0" w:after="0" w:line="360" w:lineRule="auto"/>
        <w:ind w:left="709" w:hanging="709"/>
        <w:jc w:val="both"/>
        <w:rPr>
          <w:rFonts w:eastAsiaTheme="minorHAnsi"/>
          <w:noProof/>
          <w:color w:val="auto"/>
          <w:sz w:val="24"/>
          <w:szCs w:val="24"/>
        </w:rPr>
      </w:pPr>
      <w:r w:rsidRPr="009650C7">
        <w:rPr>
          <w:rFonts w:eastAsiaTheme="minorHAnsi"/>
          <w:noProof/>
          <w:color w:val="auto"/>
          <w:sz w:val="24"/>
          <w:szCs w:val="24"/>
        </w:rPr>
        <w:t xml:space="preserve">Nájera, M. C. (2012). </w:t>
      </w:r>
      <w:r w:rsidRPr="00716B5A">
        <w:rPr>
          <w:rFonts w:eastAsiaTheme="minorHAnsi"/>
          <w:i/>
          <w:iCs/>
          <w:noProof/>
          <w:color w:val="auto"/>
          <w:sz w:val="24"/>
          <w:szCs w:val="24"/>
        </w:rPr>
        <w:t>Efectos de la aplicación de altas cargas orgánicas en sistemas de</w:t>
      </w:r>
      <w:r w:rsidR="00433A2F" w:rsidRPr="001D14F2">
        <w:rPr>
          <w:rFonts w:eastAsiaTheme="minorHAnsi"/>
          <w:i/>
          <w:iCs/>
          <w:noProof/>
          <w:color w:val="auto"/>
          <w:sz w:val="24"/>
          <w:szCs w:val="24"/>
        </w:rPr>
        <w:t xml:space="preserve"> </w:t>
      </w:r>
      <w:r w:rsidRPr="00716B5A">
        <w:rPr>
          <w:rFonts w:eastAsiaTheme="minorHAnsi"/>
          <w:i/>
          <w:iCs/>
          <w:noProof/>
          <w:color w:val="auto"/>
          <w:sz w:val="24"/>
          <w:szCs w:val="24"/>
        </w:rPr>
        <w:t>lodos activados</w:t>
      </w:r>
      <w:r w:rsidR="001D14F2">
        <w:rPr>
          <w:rFonts w:eastAsiaTheme="minorHAnsi"/>
          <w:noProof/>
          <w:color w:val="auto"/>
          <w:sz w:val="24"/>
          <w:szCs w:val="24"/>
        </w:rPr>
        <w:t>.</w:t>
      </w:r>
      <w:r w:rsidRPr="009650C7">
        <w:rPr>
          <w:rFonts w:eastAsiaTheme="minorHAnsi"/>
          <w:noProof/>
          <w:color w:val="auto"/>
          <w:sz w:val="24"/>
          <w:szCs w:val="24"/>
        </w:rPr>
        <w:t xml:space="preserve"> (</w:t>
      </w:r>
      <w:r w:rsidR="001D14F2">
        <w:rPr>
          <w:rFonts w:eastAsiaTheme="minorHAnsi"/>
          <w:noProof/>
          <w:color w:val="auto"/>
          <w:sz w:val="24"/>
          <w:szCs w:val="24"/>
        </w:rPr>
        <w:t>t</w:t>
      </w:r>
      <w:r w:rsidR="001D14F2" w:rsidRPr="009650C7">
        <w:rPr>
          <w:rFonts w:eastAsiaTheme="minorHAnsi"/>
          <w:noProof/>
          <w:color w:val="auto"/>
          <w:sz w:val="24"/>
          <w:szCs w:val="24"/>
        </w:rPr>
        <w:t xml:space="preserve">esis </w:t>
      </w:r>
      <w:r w:rsidRPr="009650C7">
        <w:rPr>
          <w:rFonts w:eastAsiaTheme="minorHAnsi"/>
          <w:noProof/>
          <w:color w:val="auto"/>
          <w:sz w:val="24"/>
          <w:szCs w:val="24"/>
        </w:rPr>
        <w:t>de maestría inédita). Universidad Nacional Autónoma de México, México. Recuperado de</w:t>
      </w:r>
      <w:r w:rsidR="00433A2F" w:rsidRPr="009650C7">
        <w:rPr>
          <w:rFonts w:eastAsiaTheme="minorHAnsi"/>
          <w:noProof/>
          <w:color w:val="auto"/>
          <w:sz w:val="24"/>
          <w:szCs w:val="24"/>
        </w:rPr>
        <w:t xml:space="preserve"> </w:t>
      </w:r>
      <w:r w:rsidRPr="00EB4573">
        <w:rPr>
          <w:rFonts w:eastAsiaTheme="minorHAnsi"/>
          <w:noProof/>
          <w:color w:val="auto"/>
          <w:sz w:val="24"/>
          <w:szCs w:val="24"/>
        </w:rPr>
        <w:t>http://www.ptolomeo.unam.mx:8080/xmlui/bitstream/handle/132.248.52.100/5073/tesis.pdf.pdf?sequence=1</w:t>
      </w:r>
      <w:r w:rsidR="001D14F2" w:rsidRPr="00EB4573">
        <w:rPr>
          <w:rFonts w:eastAsiaTheme="minorHAnsi"/>
          <w:color w:val="auto"/>
        </w:rPr>
        <w:t>.</w:t>
      </w:r>
    </w:p>
    <w:p w14:paraId="66AE0521" w14:textId="3B0E5C1F" w:rsidR="00D45EFE" w:rsidRPr="009650C7" w:rsidRDefault="00D45EFE"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s-ES_tradnl"/>
        </w:rPr>
        <w:t>Nava</w:t>
      </w:r>
      <w:r w:rsidR="00340980">
        <w:rPr>
          <w:rFonts w:eastAsiaTheme="minorHAnsi"/>
          <w:noProof/>
          <w:color w:val="auto"/>
          <w:sz w:val="24"/>
          <w:szCs w:val="24"/>
          <w:lang w:val="es-ES_tradnl"/>
        </w:rPr>
        <w:t>,</w:t>
      </w:r>
      <w:r w:rsidRPr="009650C7">
        <w:rPr>
          <w:rFonts w:eastAsiaTheme="minorHAnsi"/>
          <w:noProof/>
          <w:color w:val="auto"/>
          <w:sz w:val="24"/>
          <w:szCs w:val="24"/>
          <w:lang w:val="es-ES_tradnl"/>
        </w:rPr>
        <w:t xml:space="preserve"> L. M., Gasperín</w:t>
      </w:r>
      <w:r w:rsidR="00340980">
        <w:rPr>
          <w:rFonts w:eastAsiaTheme="minorHAnsi"/>
          <w:noProof/>
          <w:color w:val="auto"/>
          <w:sz w:val="24"/>
          <w:szCs w:val="24"/>
          <w:lang w:val="es-ES_tradnl"/>
        </w:rPr>
        <w:t>,</w:t>
      </w:r>
      <w:r w:rsidR="00340980" w:rsidRPr="009650C7">
        <w:rPr>
          <w:rFonts w:eastAsiaTheme="minorHAnsi"/>
          <w:noProof/>
          <w:color w:val="auto"/>
          <w:sz w:val="24"/>
          <w:szCs w:val="24"/>
          <w:lang w:val="es-ES_tradnl"/>
        </w:rPr>
        <w:t xml:space="preserve"> </w:t>
      </w:r>
      <w:r w:rsidRPr="009650C7">
        <w:rPr>
          <w:rFonts w:eastAsiaTheme="minorHAnsi"/>
          <w:noProof/>
          <w:color w:val="auto"/>
          <w:sz w:val="24"/>
          <w:szCs w:val="24"/>
          <w:lang w:val="es-ES_tradnl"/>
        </w:rPr>
        <w:t>R. y Durán</w:t>
      </w:r>
      <w:r w:rsidR="00340980">
        <w:rPr>
          <w:rFonts w:eastAsiaTheme="minorHAnsi"/>
          <w:noProof/>
          <w:color w:val="auto"/>
          <w:sz w:val="24"/>
          <w:szCs w:val="24"/>
          <w:lang w:val="es-ES_tradnl"/>
        </w:rPr>
        <w:t>,</w:t>
      </w:r>
      <w:r w:rsidRPr="009650C7">
        <w:rPr>
          <w:rFonts w:eastAsiaTheme="minorHAnsi"/>
          <w:noProof/>
          <w:color w:val="auto"/>
          <w:sz w:val="24"/>
          <w:szCs w:val="24"/>
          <w:lang w:val="es-ES_tradnl"/>
        </w:rPr>
        <w:t xml:space="preserve"> A. (2014). Comparación de un reactor de biomasa suspendida y un reactor de biomasa adherida para la biodegradación de compuestos tóxicos presentes en aguas residuales de refinerías de petróleo. </w:t>
      </w:r>
      <w:r w:rsidRPr="00716B5A">
        <w:rPr>
          <w:rFonts w:eastAsiaTheme="minorHAnsi"/>
          <w:i/>
          <w:iCs/>
          <w:noProof/>
          <w:color w:val="auto"/>
          <w:sz w:val="24"/>
          <w:szCs w:val="24"/>
          <w:lang w:val="es-ES_tradnl"/>
        </w:rPr>
        <w:t>Rev</w:t>
      </w:r>
      <w:r w:rsidR="004332D1" w:rsidRPr="00716B5A">
        <w:rPr>
          <w:rFonts w:eastAsiaTheme="minorHAnsi"/>
          <w:i/>
          <w:iCs/>
          <w:noProof/>
          <w:color w:val="auto"/>
          <w:sz w:val="24"/>
          <w:szCs w:val="24"/>
          <w:lang w:val="es-ES_tradnl"/>
        </w:rPr>
        <w:t xml:space="preserve">ista </w:t>
      </w:r>
      <w:r w:rsidRPr="00716B5A">
        <w:rPr>
          <w:rFonts w:eastAsiaTheme="minorHAnsi"/>
          <w:i/>
          <w:iCs/>
          <w:noProof/>
          <w:color w:val="auto"/>
          <w:sz w:val="24"/>
          <w:szCs w:val="24"/>
          <w:lang w:val="es-ES_tradnl"/>
        </w:rPr>
        <w:t>Int</w:t>
      </w:r>
      <w:r w:rsidR="004332D1" w:rsidRPr="00716B5A">
        <w:rPr>
          <w:rFonts w:eastAsiaTheme="minorHAnsi"/>
          <w:i/>
          <w:iCs/>
          <w:noProof/>
          <w:color w:val="auto"/>
          <w:sz w:val="24"/>
          <w:szCs w:val="24"/>
          <w:lang w:val="es-ES_tradnl"/>
        </w:rPr>
        <w:t xml:space="preserve">ernacional de </w:t>
      </w:r>
      <w:r w:rsidRPr="00716B5A">
        <w:rPr>
          <w:rFonts w:eastAsiaTheme="minorHAnsi"/>
          <w:i/>
          <w:iCs/>
          <w:noProof/>
          <w:color w:val="auto"/>
          <w:sz w:val="24"/>
          <w:szCs w:val="24"/>
          <w:lang w:val="es-ES_tradnl"/>
        </w:rPr>
        <w:t>Contam</w:t>
      </w:r>
      <w:r w:rsidR="004332D1" w:rsidRPr="00716B5A">
        <w:rPr>
          <w:rFonts w:eastAsiaTheme="minorHAnsi"/>
          <w:i/>
          <w:iCs/>
          <w:noProof/>
          <w:color w:val="auto"/>
          <w:sz w:val="24"/>
          <w:szCs w:val="24"/>
          <w:lang w:val="es-ES_tradnl"/>
        </w:rPr>
        <w:t xml:space="preserve">inación </w:t>
      </w:r>
      <w:r w:rsidRPr="00716B5A">
        <w:rPr>
          <w:rFonts w:eastAsiaTheme="minorHAnsi"/>
          <w:i/>
          <w:iCs/>
          <w:noProof/>
          <w:color w:val="auto"/>
          <w:sz w:val="24"/>
          <w:szCs w:val="24"/>
          <w:lang w:val="es-ES_tradnl"/>
        </w:rPr>
        <w:t>Ambie</w:t>
      </w:r>
      <w:r w:rsidR="004332D1" w:rsidRPr="00716B5A">
        <w:rPr>
          <w:rFonts w:eastAsiaTheme="minorHAnsi"/>
          <w:i/>
          <w:iCs/>
          <w:noProof/>
          <w:color w:val="auto"/>
          <w:sz w:val="24"/>
          <w:szCs w:val="24"/>
          <w:lang w:val="es-ES_tradnl"/>
        </w:rPr>
        <w:t>ntal</w:t>
      </w:r>
      <w:r w:rsidR="004332D1">
        <w:rPr>
          <w:rFonts w:eastAsiaTheme="minorHAnsi"/>
          <w:noProof/>
          <w:color w:val="auto"/>
          <w:sz w:val="24"/>
          <w:szCs w:val="24"/>
          <w:lang w:val="es-ES_tradnl"/>
        </w:rPr>
        <w:t>,</w:t>
      </w:r>
      <w:r w:rsidR="004332D1" w:rsidRPr="009650C7">
        <w:rPr>
          <w:rFonts w:eastAsiaTheme="minorHAnsi"/>
          <w:noProof/>
          <w:color w:val="auto"/>
          <w:sz w:val="24"/>
          <w:szCs w:val="24"/>
          <w:lang w:val="es-ES_tradnl"/>
        </w:rPr>
        <w:t xml:space="preserve"> </w:t>
      </w:r>
      <w:r w:rsidRPr="00716B5A">
        <w:rPr>
          <w:rFonts w:eastAsiaTheme="minorHAnsi"/>
          <w:i/>
          <w:iCs/>
          <w:noProof/>
          <w:color w:val="auto"/>
          <w:sz w:val="24"/>
          <w:szCs w:val="24"/>
          <w:lang w:val="es-ES_tradnl"/>
        </w:rPr>
        <w:t>30</w:t>
      </w:r>
      <w:r w:rsidRPr="009650C7">
        <w:rPr>
          <w:rFonts w:eastAsiaTheme="minorHAnsi"/>
          <w:noProof/>
          <w:color w:val="auto"/>
          <w:sz w:val="24"/>
          <w:szCs w:val="24"/>
          <w:lang w:val="es-ES_tradnl"/>
        </w:rPr>
        <w:t xml:space="preserve">(1) 101-112. Recuperado </w:t>
      </w:r>
      <w:r w:rsidR="004332D1">
        <w:rPr>
          <w:rFonts w:eastAsiaTheme="minorHAnsi"/>
          <w:noProof/>
          <w:color w:val="auto"/>
          <w:sz w:val="24"/>
          <w:szCs w:val="24"/>
          <w:lang w:val="es-ES_tradnl"/>
        </w:rPr>
        <w:t>de</w:t>
      </w:r>
      <w:r w:rsidR="004332D1" w:rsidRPr="009650C7">
        <w:rPr>
          <w:rFonts w:eastAsiaTheme="minorHAnsi"/>
          <w:noProof/>
          <w:color w:val="auto"/>
          <w:sz w:val="24"/>
          <w:szCs w:val="24"/>
          <w:lang w:val="es-ES_tradnl"/>
        </w:rPr>
        <w:t xml:space="preserve"> </w:t>
      </w:r>
      <w:r w:rsidRPr="00EB4573">
        <w:rPr>
          <w:rFonts w:eastAsiaTheme="minorHAnsi"/>
          <w:noProof/>
          <w:color w:val="auto"/>
          <w:sz w:val="24"/>
          <w:szCs w:val="24"/>
          <w:lang w:val="es-ES_tradnl"/>
        </w:rPr>
        <w:t>https://www.revistascca.unam.mx/rica/index.php/rica/article/view/35724</w:t>
      </w:r>
      <w:r w:rsidR="004332D1">
        <w:rPr>
          <w:rFonts w:eastAsiaTheme="minorHAnsi"/>
          <w:noProof/>
          <w:color w:val="auto"/>
          <w:sz w:val="24"/>
          <w:szCs w:val="24"/>
          <w:lang w:val="es-ES_tradnl"/>
        </w:rPr>
        <w:t>.</w:t>
      </w:r>
    </w:p>
    <w:p w14:paraId="3D07B10F" w14:textId="02B27B99" w:rsidR="002F5C11" w:rsidRPr="009650C7" w:rsidRDefault="002F5C11" w:rsidP="009650C7">
      <w:pPr>
        <w:pStyle w:val="Autores"/>
        <w:spacing w:before="0" w:after="0" w:line="360" w:lineRule="auto"/>
        <w:ind w:left="709" w:hanging="709"/>
        <w:jc w:val="both"/>
        <w:rPr>
          <w:rFonts w:eastAsiaTheme="minorHAnsi"/>
          <w:noProof/>
          <w:color w:val="auto"/>
          <w:sz w:val="24"/>
          <w:szCs w:val="24"/>
        </w:rPr>
      </w:pPr>
      <w:r w:rsidRPr="009650C7">
        <w:rPr>
          <w:rFonts w:eastAsiaTheme="minorHAnsi"/>
          <w:noProof/>
          <w:color w:val="auto"/>
          <w:sz w:val="24"/>
          <w:szCs w:val="24"/>
        </w:rPr>
        <w:t xml:space="preserve">Noyola, A., </w:t>
      </w:r>
      <w:bookmarkStart w:id="0" w:name="_Hlk45261903"/>
      <w:r w:rsidRPr="009650C7">
        <w:rPr>
          <w:rFonts w:eastAsiaTheme="minorHAnsi"/>
          <w:noProof/>
          <w:color w:val="auto"/>
          <w:sz w:val="24"/>
          <w:szCs w:val="24"/>
        </w:rPr>
        <w:t>Morgan, J. M. y Güereca</w:t>
      </w:r>
      <w:bookmarkEnd w:id="0"/>
      <w:r w:rsidRPr="009650C7">
        <w:rPr>
          <w:rFonts w:eastAsiaTheme="minorHAnsi"/>
          <w:noProof/>
          <w:color w:val="auto"/>
          <w:sz w:val="24"/>
          <w:szCs w:val="24"/>
        </w:rPr>
        <w:t xml:space="preserve">, L. P. (2013). </w:t>
      </w:r>
      <w:r w:rsidRPr="00716B5A">
        <w:rPr>
          <w:rFonts w:eastAsiaTheme="minorHAnsi"/>
          <w:i/>
          <w:iCs/>
          <w:noProof/>
          <w:color w:val="auto"/>
          <w:sz w:val="24"/>
          <w:szCs w:val="24"/>
        </w:rPr>
        <w:t xml:space="preserve">Selección de </w:t>
      </w:r>
      <w:r w:rsidR="00C04060" w:rsidRPr="00716B5A">
        <w:rPr>
          <w:rFonts w:eastAsiaTheme="minorHAnsi"/>
          <w:i/>
          <w:iCs/>
          <w:noProof/>
          <w:color w:val="auto"/>
          <w:sz w:val="24"/>
          <w:szCs w:val="24"/>
        </w:rPr>
        <w:t xml:space="preserve">tecnologías </w:t>
      </w:r>
      <w:r w:rsidRPr="00716B5A">
        <w:rPr>
          <w:rFonts w:eastAsiaTheme="minorHAnsi"/>
          <w:i/>
          <w:iCs/>
          <w:noProof/>
          <w:color w:val="auto"/>
          <w:sz w:val="24"/>
          <w:szCs w:val="24"/>
        </w:rPr>
        <w:t>para el tratamiento de aguas residuales municipales</w:t>
      </w:r>
      <w:r w:rsidR="003F1F11" w:rsidRPr="00716B5A">
        <w:rPr>
          <w:rFonts w:eastAsiaTheme="minorHAnsi"/>
          <w:i/>
          <w:iCs/>
          <w:noProof/>
          <w:color w:val="auto"/>
          <w:sz w:val="24"/>
          <w:szCs w:val="24"/>
        </w:rPr>
        <w:t>. Guía de apoyo para ciudades pequeñas y medianas</w:t>
      </w:r>
      <w:r w:rsidR="003F1F11" w:rsidRPr="009650C7">
        <w:rPr>
          <w:rFonts w:eastAsiaTheme="minorHAnsi"/>
          <w:noProof/>
          <w:color w:val="auto"/>
          <w:sz w:val="24"/>
          <w:szCs w:val="24"/>
        </w:rPr>
        <w:t xml:space="preserve">. </w:t>
      </w:r>
      <w:r w:rsidR="00C04060">
        <w:rPr>
          <w:rFonts w:eastAsiaTheme="minorHAnsi"/>
          <w:noProof/>
          <w:color w:val="auto"/>
          <w:sz w:val="24"/>
          <w:szCs w:val="24"/>
        </w:rPr>
        <w:t>Ciudad de México</w:t>
      </w:r>
      <w:r w:rsidR="003F1F11" w:rsidRPr="009650C7">
        <w:rPr>
          <w:rFonts w:eastAsiaTheme="minorHAnsi"/>
          <w:noProof/>
          <w:color w:val="auto"/>
          <w:sz w:val="24"/>
          <w:szCs w:val="24"/>
        </w:rPr>
        <w:t>, México. UNAM-Instituto de Ingeniería</w:t>
      </w:r>
      <w:r w:rsidRPr="009650C7">
        <w:rPr>
          <w:rFonts w:eastAsiaTheme="minorHAnsi"/>
          <w:noProof/>
          <w:color w:val="auto"/>
          <w:sz w:val="24"/>
          <w:szCs w:val="24"/>
        </w:rPr>
        <w:t>. Recuperado de</w:t>
      </w:r>
      <w:r w:rsidR="00F613EF" w:rsidRPr="009650C7">
        <w:rPr>
          <w:rFonts w:eastAsiaTheme="minorHAnsi"/>
          <w:noProof/>
          <w:color w:val="auto"/>
          <w:sz w:val="24"/>
          <w:szCs w:val="24"/>
        </w:rPr>
        <w:t xml:space="preserve"> </w:t>
      </w:r>
      <w:r w:rsidRPr="00EB4573">
        <w:rPr>
          <w:rFonts w:eastAsiaTheme="minorHAnsi"/>
          <w:noProof/>
          <w:color w:val="auto"/>
          <w:sz w:val="24"/>
          <w:szCs w:val="24"/>
        </w:rPr>
        <w:t>http://proyectos2.iingen.unam.mx/LACClimateChange/docs/Guia.pdf</w:t>
      </w:r>
      <w:r w:rsidR="00C04060">
        <w:rPr>
          <w:rFonts w:eastAsiaTheme="minorHAnsi"/>
          <w:noProof/>
          <w:color w:val="auto"/>
          <w:sz w:val="24"/>
          <w:szCs w:val="24"/>
        </w:rPr>
        <w:t>.</w:t>
      </w:r>
    </w:p>
    <w:p w14:paraId="27118291" w14:textId="582FCB2C" w:rsidR="00F8125C" w:rsidRPr="009650C7" w:rsidRDefault="00F8125C"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s-ES_tradnl"/>
        </w:rPr>
        <w:t>Ortiz</w:t>
      </w:r>
      <w:r w:rsidR="001D14F2">
        <w:rPr>
          <w:rFonts w:eastAsiaTheme="minorHAnsi"/>
          <w:noProof/>
          <w:color w:val="auto"/>
          <w:sz w:val="24"/>
          <w:szCs w:val="24"/>
          <w:lang w:val="es-ES_tradnl"/>
        </w:rPr>
        <w:t>,</w:t>
      </w:r>
      <w:r w:rsidRPr="009650C7">
        <w:rPr>
          <w:rFonts w:eastAsiaTheme="minorHAnsi"/>
          <w:noProof/>
          <w:color w:val="auto"/>
          <w:sz w:val="24"/>
          <w:szCs w:val="24"/>
          <w:lang w:val="es-ES_tradnl"/>
        </w:rPr>
        <w:t xml:space="preserve"> V., López</w:t>
      </w:r>
      <w:r w:rsidR="00954127">
        <w:rPr>
          <w:rFonts w:eastAsiaTheme="minorHAnsi"/>
          <w:noProof/>
          <w:color w:val="auto"/>
          <w:sz w:val="24"/>
          <w:szCs w:val="24"/>
          <w:lang w:val="es-ES_tradnl"/>
        </w:rPr>
        <w:t>,</w:t>
      </w:r>
      <w:r w:rsidRPr="009650C7">
        <w:rPr>
          <w:rFonts w:eastAsiaTheme="minorHAnsi"/>
          <w:noProof/>
          <w:color w:val="auto"/>
          <w:sz w:val="24"/>
          <w:szCs w:val="24"/>
          <w:lang w:val="es-ES_tradnl"/>
        </w:rPr>
        <w:t xml:space="preserve"> G., Torres</w:t>
      </w:r>
      <w:r w:rsidR="00954127">
        <w:rPr>
          <w:rFonts w:eastAsiaTheme="minorHAnsi"/>
          <w:noProof/>
          <w:color w:val="auto"/>
          <w:sz w:val="24"/>
          <w:szCs w:val="24"/>
          <w:lang w:val="es-ES_tradnl"/>
        </w:rPr>
        <w:t>,</w:t>
      </w:r>
      <w:r w:rsidRPr="009650C7">
        <w:rPr>
          <w:rFonts w:eastAsiaTheme="minorHAnsi"/>
          <w:noProof/>
          <w:color w:val="auto"/>
          <w:sz w:val="24"/>
          <w:szCs w:val="24"/>
          <w:lang w:val="es-ES_tradnl"/>
        </w:rPr>
        <w:t xml:space="preserve"> C.</w:t>
      </w:r>
      <w:r w:rsidR="00954127">
        <w:rPr>
          <w:rFonts w:eastAsiaTheme="minorHAnsi"/>
          <w:noProof/>
          <w:color w:val="auto"/>
          <w:sz w:val="24"/>
          <w:szCs w:val="24"/>
          <w:lang w:val="es-ES_tradnl"/>
        </w:rPr>
        <w:t xml:space="preserve"> </w:t>
      </w:r>
      <w:r w:rsidRPr="009650C7">
        <w:rPr>
          <w:rFonts w:eastAsiaTheme="minorHAnsi"/>
          <w:noProof/>
          <w:color w:val="auto"/>
          <w:sz w:val="24"/>
          <w:szCs w:val="24"/>
          <w:lang w:val="es-ES_tradnl"/>
        </w:rPr>
        <w:t>A</w:t>
      </w:r>
      <w:r w:rsidR="00954127" w:rsidRPr="009650C7">
        <w:rPr>
          <w:rFonts w:eastAsiaTheme="minorHAnsi"/>
          <w:noProof/>
          <w:color w:val="auto"/>
          <w:sz w:val="24"/>
          <w:szCs w:val="24"/>
          <w:lang w:val="es-ES_tradnl"/>
        </w:rPr>
        <w:t>.</w:t>
      </w:r>
      <w:r w:rsidR="00954127">
        <w:rPr>
          <w:rFonts w:eastAsiaTheme="minorHAnsi"/>
          <w:noProof/>
          <w:color w:val="auto"/>
          <w:sz w:val="24"/>
          <w:szCs w:val="24"/>
          <w:lang w:val="es-ES_tradnl"/>
        </w:rPr>
        <w:t xml:space="preserve"> y</w:t>
      </w:r>
      <w:r w:rsidR="00954127" w:rsidRPr="009650C7">
        <w:rPr>
          <w:rFonts w:eastAsiaTheme="minorHAnsi"/>
          <w:noProof/>
          <w:color w:val="auto"/>
          <w:sz w:val="24"/>
          <w:szCs w:val="24"/>
          <w:lang w:val="es-ES_tradnl"/>
        </w:rPr>
        <w:t xml:space="preserve"> </w:t>
      </w:r>
      <w:r w:rsidRPr="009650C7">
        <w:rPr>
          <w:rFonts w:eastAsiaTheme="minorHAnsi"/>
          <w:noProof/>
          <w:color w:val="auto"/>
          <w:sz w:val="24"/>
          <w:szCs w:val="24"/>
          <w:lang w:val="es-ES_tradnl"/>
        </w:rPr>
        <w:t>Pampillón</w:t>
      </w:r>
      <w:r w:rsidR="00954127">
        <w:rPr>
          <w:rFonts w:eastAsiaTheme="minorHAnsi"/>
          <w:noProof/>
          <w:color w:val="auto"/>
          <w:sz w:val="24"/>
          <w:szCs w:val="24"/>
          <w:lang w:val="es-ES_tradnl"/>
        </w:rPr>
        <w:t>,</w:t>
      </w:r>
      <w:r w:rsidRPr="009650C7">
        <w:rPr>
          <w:rFonts w:eastAsiaTheme="minorHAnsi"/>
          <w:noProof/>
          <w:color w:val="auto"/>
          <w:sz w:val="24"/>
          <w:szCs w:val="24"/>
          <w:lang w:val="es-ES_tradnl"/>
        </w:rPr>
        <w:t xml:space="preserve"> L. (2018). Almidón de yuca (Manihot esculenta Crantz) como coadyuvante en la coagulación floculación de aguas residuales domésticas. </w:t>
      </w:r>
      <w:r w:rsidRPr="00716B5A">
        <w:rPr>
          <w:rFonts w:eastAsiaTheme="minorHAnsi"/>
          <w:i/>
          <w:iCs/>
          <w:noProof/>
          <w:color w:val="auto"/>
          <w:sz w:val="24"/>
          <w:szCs w:val="24"/>
          <w:lang w:val="es-ES_tradnl"/>
        </w:rPr>
        <w:t>Revista Iberoamericana de las Ciencias Biológicas y Agropecuarias</w:t>
      </w:r>
      <w:r w:rsidR="00954127">
        <w:rPr>
          <w:rFonts w:eastAsiaTheme="minorHAnsi"/>
          <w:i/>
          <w:iCs/>
          <w:noProof/>
          <w:color w:val="auto"/>
          <w:sz w:val="24"/>
          <w:szCs w:val="24"/>
          <w:lang w:val="es-ES_tradnl"/>
        </w:rPr>
        <w:t>,</w:t>
      </w:r>
      <w:r w:rsidRPr="009650C7">
        <w:rPr>
          <w:rFonts w:eastAsiaTheme="minorHAnsi"/>
          <w:noProof/>
          <w:color w:val="auto"/>
          <w:sz w:val="24"/>
          <w:szCs w:val="24"/>
          <w:lang w:val="es-ES_tradnl"/>
        </w:rPr>
        <w:t xml:space="preserve"> </w:t>
      </w:r>
      <w:r w:rsidRPr="00716B5A">
        <w:rPr>
          <w:rFonts w:eastAsiaTheme="minorHAnsi"/>
          <w:i/>
          <w:iCs/>
          <w:noProof/>
          <w:color w:val="auto"/>
          <w:sz w:val="24"/>
          <w:szCs w:val="24"/>
          <w:lang w:val="es-ES_tradnl"/>
        </w:rPr>
        <w:t>7</w:t>
      </w:r>
      <w:r w:rsidR="00954127">
        <w:rPr>
          <w:rFonts w:eastAsiaTheme="minorHAnsi"/>
          <w:noProof/>
          <w:color w:val="auto"/>
          <w:sz w:val="24"/>
          <w:szCs w:val="24"/>
          <w:lang w:val="es-ES_tradnl"/>
        </w:rPr>
        <w:t>(</w:t>
      </w:r>
      <w:r w:rsidRPr="009650C7">
        <w:rPr>
          <w:rFonts w:eastAsiaTheme="minorHAnsi"/>
          <w:noProof/>
          <w:color w:val="auto"/>
          <w:sz w:val="24"/>
          <w:szCs w:val="24"/>
          <w:lang w:val="es-ES_tradnl"/>
        </w:rPr>
        <w:t>13</w:t>
      </w:r>
      <w:r w:rsidR="00954127">
        <w:rPr>
          <w:rFonts w:eastAsiaTheme="minorHAnsi"/>
          <w:noProof/>
          <w:color w:val="auto"/>
          <w:sz w:val="24"/>
          <w:szCs w:val="24"/>
          <w:lang w:val="es-ES_tradnl"/>
        </w:rPr>
        <w:t xml:space="preserve">), </w:t>
      </w:r>
      <w:r w:rsidRPr="009650C7">
        <w:rPr>
          <w:rFonts w:eastAsiaTheme="minorHAnsi"/>
          <w:noProof/>
          <w:color w:val="auto"/>
          <w:sz w:val="24"/>
          <w:szCs w:val="24"/>
          <w:lang w:val="es-ES_tradnl"/>
        </w:rPr>
        <w:t>18-46.</w:t>
      </w:r>
    </w:p>
    <w:p w14:paraId="65CAA946" w14:textId="610CABB8" w:rsidR="0075678F" w:rsidRPr="009650C7" w:rsidRDefault="0075678F"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s-ES_tradnl"/>
        </w:rPr>
        <w:t>Pacheco</w:t>
      </w:r>
      <w:r w:rsidR="00AB3920">
        <w:rPr>
          <w:rFonts w:eastAsiaTheme="minorHAnsi"/>
          <w:noProof/>
          <w:color w:val="auto"/>
          <w:sz w:val="24"/>
          <w:szCs w:val="24"/>
          <w:lang w:val="es-ES_tradnl"/>
        </w:rPr>
        <w:t>,</w:t>
      </w:r>
      <w:r w:rsidRPr="009650C7">
        <w:rPr>
          <w:rFonts w:eastAsiaTheme="minorHAnsi"/>
          <w:noProof/>
          <w:color w:val="auto"/>
          <w:sz w:val="24"/>
          <w:szCs w:val="24"/>
          <w:lang w:val="es-ES_tradnl"/>
        </w:rPr>
        <w:t xml:space="preserve"> V.</w:t>
      </w:r>
      <w:r w:rsidR="00AB3920">
        <w:rPr>
          <w:rFonts w:eastAsiaTheme="minorHAnsi"/>
          <w:noProof/>
          <w:color w:val="auto"/>
          <w:sz w:val="24"/>
          <w:szCs w:val="24"/>
          <w:lang w:val="es-ES_tradnl"/>
        </w:rPr>
        <w:t xml:space="preserve"> </w:t>
      </w:r>
      <w:r w:rsidRPr="009650C7">
        <w:rPr>
          <w:rFonts w:eastAsiaTheme="minorHAnsi"/>
          <w:noProof/>
          <w:color w:val="auto"/>
          <w:sz w:val="24"/>
          <w:szCs w:val="24"/>
          <w:lang w:val="es-ES_tradnl"/>
        </w:rPr>
        <w:t>F., Jáuregui</w:t>
      </w:r>
      <w:r w:rsidR="00AB3920">
        <w:rPr>
          <w:rFonts w:eastAsiaTheme="minorHAnsi"/>
          <w:noProof/>
          <w:color w:val="auto"/>
          <w:sz w:val="24"/>
          <w:szCs w:val="24"/>
          <w:lang w:val="es-ES_tradnl"/>
        </w:rPr>
        <w:t>,</w:t>
      </w:r>
      <w:r w:rsidRPr="009650C7">
        <w:rPr>
          <w:rFonts w:eastAsiaTheme="minorHAnsi"/>
          <w:noProof/>
          <w:color w:val="auto"/>
          <w:sz w:val="24"/>
          <w:szCs w:val="24"/>
          <w:lang w:val="es-ES_tradnl"/>
        </w:rPr>
        <w:t xml:space="preserve"> B, Pavón</w:t>
      </w:r>
      <w:r w:rsidR="00AB3920">
        <w:rPr>
          <w:rFonts w:eastAsiaTheme="minorHAnsi"/>
          <w:noProof/>
          <w:color w:val="auto"/>
          <w:sz w:val="24"/>
          <w:szCs w:val="24"/>
          <w:lang w:val="es-ES_tradnl"/>
        </w:rPr>
        <w:t>,</w:t>
      </w:r>
      <w:r w:rsidRPr="009650C7">
        <w:rPr>
          <w:rFonts w:eastAsiaTheme="minorHAnsi"/>
          <w:noProof/>
          <w:color w:val="auto"/>
          <w:sz w:val="24"/>
          <w:szCs w:val="24"/>
          <w:lang w:val="es-ES_tradnl"/>
        </w:rPr>
        <w:t xml:space="preserve"> T. B. y Mejía</w:t>
      </w:r>
      <w:r w:rsidR="00AB3920">
        <w:rPr>
          <w:rFonts w:eastAsiaTheme="minorHAnsi"/>
          <w:noProof/>
          <w:color w:val="auto"/>
          <w:sz w:val="24"/>
          <w:szCs w:val="24"/>
          <w:lang w:val="es-ES_tradnl"/>
        </w:rPr>
        <w:t>,</w:t>
      </w:r>
      <w:r w:rsidRPr="009650C7">
        <w:rPr>
          <w:rFonts w:eastAsiaTheme="minorHAnsi"/>
          <w:noProof/>
          <w:color w:val="auto"/>
          <w:sz w:val="24"/>
          <w:szCs w:val="24"/>
          <w:lang w:val="es-ES_tradnl"/>
        </w:rPr>
        <w:t xml:space="preserve"> G. V. (2003). Control del crecimiento de microorganismos filamentosos en una planta de tratamiento de aguas residuales industriales. </w:t>
      </w:r>
      <w:r w:rsidR="00AB3920" w:rsidRPr="004E60F0">
        <w:rPr>
          <w:rFonts w:eastAsiaTheme="minorHAnsi"/>
          <w:i/>
          <w:iCs/>
          <w:noProof/>
          <w:color w:val="auto"/>
          <w:sz w:val="24"/>
          <w:szCs w:val="24"/>
          <w:lang w:val="es-ES_tradnl"/>
        </w:rPr>
        <w:t>Revista Internacional de Contaminación Ambiental</w:t>
      </w:r>
      <w:r w:rsidR="00AB3920">
        <w:rPr>
          <w:rFonts w:eastAsiaTheme="minorHAnsi"/>
          <w:noProof/>
          <w:color w:val="auto"/>
          <w:sz w:val="24"/>
          <w:szCs w:val="24"/>
          <w:lang w:val="es-ES_tradnl"/>
        </w:rPr>
        <w:t>,</w:t>
      </w:r>
      <w:r w:rsidRPr="009650C7">
        <w:rPr>
          <w:rFonts w:eastAsiaTheme="minorHAnsi"/>
          <w:noProof/>
          <w:color w:val="auto"/>
          <w:sz w:val="24"/>
          <w:szCs w:val="24"/>
          <w:lang w:val="es-ES_tradnl"/>
        </w:rPr>
        <w:t xml:space="preserve"> </w:t>
      </w:r>
      <w:r w:rsidRPr="00716B5A">
        <w:rPr>
          <w:rFonts w:eastAsiaTheme="minorHAnsi"/>
          <w:i/>
          <w:iCs/>
          <w:noProof/>
          <w:color w:val="auto"/>
          <w:sz w:val="24"/>
          <w:szCs w:val="24"/>
          <w:lang w:val="es-ES_tradnl"/>
        </w:rPr>
        <w:t>19</w:t>
      </w:r>
      <w:r w:rsidRPr="009650C7">
        <w:rPr>
          <w:rFonts w:eastAsiaTheme="minorHAnsi"/>
          <w:noProof/>
          <w:color w:val="auto"/>
          <w:sz w:val="24"/>
          <w:szCs w:val="24"/>
          <w:lang w:val="es-ES_tradnl"/>
        </w:rPr>
        <w:t>(1)</w:t>
      </w:r>
      <w:r w:rsidR="00AB3920">
        <w:rPr>
          <w:rFonts w:eastAsiaTheme="minorHAnsi"/>
          <w:noProof/>
          <w:color w:val="auto"/>
          <w:sz w:val="24"/>
          <w:szCs w:val="24"/>
          <w:lang w:val="es-ES_tradnl"/>
        </w:rPr>
        <w:t>,</w:t>
      </w:r>
      <w:r w:rsidRPr="009650C7">
        <w:rPr>
          <w:rFonts w:eastAsiaTheme="minorHAnsi"/>
          <w:noProof/>
          <w:color w:val="auto"/>
          <w:sz w:val="24"/>
          <w:szCs w:val="24"/>
          <w:lang w:val="es-ES_tradnl"/>
        </w:rPr>
        <w:t xml:space="preserve"> 47-53.</w:t>
      </w:r>
    </w:p>
    <w:p w14:paraId="2ACCCFE7" w14:textId="40B78B24" w:rsidR="006C63C1" w:rsidRPr="009650C7" w:rsidRDefault="006C63C1"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s-ES_tradnl"/>
        </w:rPr>
        <w:t>Pire</w:t>
      </w:r>
      <w:r w:rsidR="00AB3920">
        <w:rPr>
          <w:rFonts w:eastAsiaTheme="minorHAnsi"/>
          <w:noProof/>
          <w:color w:val="auto"/>
          <w:sz w:val="24"/>
          <w:szCs w:val="24"/>
          <w:lang w:val="es-ES_tradnl"/>
        </w:rPr>
        <w:t>,</w:t>
      </w:r>
      <w:r w:rsidRPr="009650C7">
        <w:rPr>
          <w:rFonts w:eastAsiaTheme="minorHAnsi"/>
          <w:noProof/>
          <w:color w:val="auto"/>
          <w:sz w:val="24"/>
          <w:szCs w:val="24"/>
          <w:lang w:val="es-ES_tradnl"/>
        </w:rPr>
        <w:t xml:space="preserve"> M</w:t>
      </w:r>
      <w:r w:rsidR="00120492" w:rsidRPr="009650C7">
        <w:rPr>
          <w:rFonts w:eastAsiaTheme="minorHAnsi"/>
          <w:noProof/>
          <w:color w:val="auto"/>
          <w:sz w:val="24"/>
          <w:szCs w:val="24"/>
          <w:lang w:val="es-ES_tradnl"/>
        </w:rPr>
        <w:t>.</w:t>
      </w:r>
      <w:r w:rsidRPr="009650C7">
        <w:rPr>
          <w:rFonts w:eastAsiaTheme="minorHAnsi"/>
          <w:noProof/>
          <w:color w:val="auto"/>
          <w:sz w:val="24"/>
          <w:szCs w:val="24"/>
          <w:lang w:val="es-ES_tradnl"/>
        </w:rPr>
        <w:t xml:space="preserve"> C</w:t>
      </w:r>
      <w:r w:rsidR="00120492" w:rsidRPr="009650C7">
        <w:rPr>
          <w:rFonts w:eastAsiaTheme="minorHAnsi"/>
          <w:noProof/>
          <w:color w:val="auto"/>
          <w:sz w:val="24"/>
          <w:szCs w:val="24"/>
          <w:lang w:val="es-ES_tradnl"/>
        </w:rPr>
        <w:t>.</w:t>
      </w:r>
      <w:r w:rsidRPr="009650C7">
        <w:rPr>
          <w:rFonts w:eastAsiaTheme="minorHAnsi"/>
          <w:noProof/>
          <w:color w:val="auto"/>
          <w:sz w:val="24"/>
          <w:szCs w:val="24"/>
          <w:lang w:val="es-ES_tradnl"/>
        </w:rPr>
        <w:t>, Palmero</w:t>
      </w:r>
      <w:r w:rsidR="00AB3920">
        <w:rPr>
          <w:rFonts w:eastAsiaTheme="minorHAnsi"/>
          <w:noProof/>
          <w:color w:val="auto"/>
          <w:sz w:val="24"/>
          <w:szCs w:val="24"/>
          <w:lang w:val="es-ES_tradnl"/>
        </w:rPr>
        <w:t>,</w:t>
      </w:r>
      <w:r w:rsidRPr="009650C7">
        <w:rPr>
          <w:rFonts w:eastAsiaTheme="minorHAnsi"/>
          <w:noProof/>
          <w:color w:val="auto"/>
          <w:sz w:val="24"/>
          <w:szCs w:val="24"/>
          <w:lang w:val="es-ES_tradnl"/>
        </w:rPr>
        <w:t xml:space="preserve"> J</w:t>
      </w:r>
      <w:r w:rsidR="00120492" w:rsidRPr="009650C7">
        <w:rPr>
          <w:rFonts w:eastAsiaTheme="minorHAnsi"/>
          <w:noProof/>
          <w:color w:val="auto"/>
          <w:sz w:val="24"/>
          <w:szCs w:val="24"/>
          <w:lang w:val="es-ES_tradnl"/>
        </w:rPr>
        <w:t>.</w:t>
      </w:r>
      <w:r w:rsidRPr="009650C7">
        <w:rPr>
          <w:rFonts w:eastAsiaTheme="minorHAnsi"/>
          <w:noProof/>
          <w:color w:val="auto"/>
          <w:sz w:val="24"/>
          <w:szCs w:val="24"/>
          <w:lang w:val="es-ES_tradnl"/>
        </w:rPr>
        <w:t>, Araujo</w:t>
      </w:r>
      <w:r w:rsidR="00AB3920">
        <w:rPr>
          <w:rFonts w:eastAsiaTheme="minorHAnsi"/>
          <w:noProof/>
          <w:color w:val="auto"/>
          <w:sz w:val="24"/>
          <w:szCs w:val="24"/>
          <w:lang w:val="es-ES_tradnl"/>
        </w:rPr>
        <w:t>,</w:t>
      </w:r>
      <w:r w:rsidRPr="009650C7">
        <w:rPr>
          <w:rFonts w:eastAsiaTheme="minorHAnsi"/>
          <w:noProof/>
          <w:color w:val="auto"/>
          <w:sz w:val="24"/>
          <w:szCs w:val="24"/>
          <w:lang w:val="es-ES_tradnl"/>
        </w:rPr>
        <w:t xml:space="preserve"> I</w:t>
      </w:r>
      <w:r w:rsidR="00120492" w:rsidRPr="009650C7">
        <w:rPr>
          <w:rFonts w:eastAsiaTheme="minorHAnsi"/>
          <w:noProof/>
          <w:color w:val="auto"/>
          <w:sz w:val="24"/>
          <w:szCs w:val="24"/>
          <w:lang w:val="es-ES_tradnl"/>
        </w:rPr>
        <w:t>.</w:t>
      </w:r>
      <w:r w:rsidR="00AB3920">
        <w:rPr>
          <w:rFonts w:eastAsiaTheme="minorHAnsi"/>
          <w:noProof/>
          <w:color w:val="auto"/>
          <w:sz w:val="24"/>
          <w:szCs w:val="24"/>
          <w:lang w:val="es-ES_tradnl"/>
        </w:rPr>
        <w:t xml:space="preserve"> y</w:t>
      </w:r>
      <w:r w:rsidRPr="009650C7">
        <w:rPr>
          <w:rFonts w:eastAsiaTheme="minorHAnsi"/>
          <w:noProof/>
          <w:color w:val="auto"/>
          <w:sz w:val="24"/>
          <w:szCs w:val="24"/>
          <w:lang w:val="es-ES_tradnl"/>
        </w:rPr>
        <w:t xml:space="preserve"> Díaz A. (2010). Tratabilidad del efluente de una tenería con presencia de cromo usando un reactor por carga secuencial. </w:t>
      </w:r>
      <w:r w:rsidRPr="00716B5A">
        <w:rPr>
          <w:rFonts w:eastAsiaTheme="minorHAnsi"/>
          <w:i/>
          <w:iCs/>
          <w:noProof/>
          <w:color w:val="auto"/>
          <w:sz w:val="24"/>
          <w:szCs w:val="24"/>
          <w:lang w:val="es-ES_tradnl"/>
        </w:rPr>
        <w:t>Revista Científica</w:t>
      </w:r>
      <w:r w:rsidRPr="009650C7">
        <w:rPr>
          <w:rFonts w:eastAsiaTheme="minorHAnsi"/>
          <w:noProof/>
          <w:color w:val="auto"/>
          <w:sz w:val="24"/>
          <w:szCs w:val="24"/>
          <w:lang w:val="es-ES_tradnl"/>
        </w:rPr>
        <w:t xml:space="preserve">, </w:t>
      </w:r>
      <w:r w:rsidRPr="00716B5A">
        <w:rPr>
          <w:rFonts w:eastAsiaTheme="minorHAnsi"/>
          <w:i/>
          <w:iCs/>
          <w:noProof/>
          <w:color w:val="auto"/>
          <w:sz w:val="24"/>
          <w:szCs w:val="24"/>
          <w:lang w:val="es-ES_tradnl"/>
        </w:rPr>
        <w:t>20</w:t>
      </w:r>
      <w:r w:rsidRPr="009650C7">
        <w:rPr>
          <w:rFonts w:eastAsiaTheme="minorHAnsi"/>
          <w:noProof/>
          <w:color w:val="auto"/>
          <w:sz w:val="24"/>
          <w:szCs w:val="24"/>
          <w:lang w:val="es-ES_tradnl"/>
        </w:rPr>
        <w:t xml:space="preserve">(4), 390-398. Recuperado de </w:t>
      </w:r>
      <w:r w:rsidRPr="00EB4573">
        <w:rPr>
          <w:rFonts w:eastAsiaTheme="minorHAnsi"/>
          <w:noProof/>
          <w:color w:val="auto"/>
          <w:sz w:val="24"/>
          <w:szCs w:val="24"/>
          <w:lang w:val="es-ES_tradnl"/>
        </w:rPr>
        <w:lastRenderedPageBreak/>
        <w:t>http://ve.scielo.org/scielo.php?script=sci_arttext&amp;pid=S0798-22592010000400009&amp;lng=es&amp;tlng=es</w:t>
      </w:r>
      <w:r w:rsidR="00AB3920">
        <w:rPr>
          <w:rFonts w:eastAsiaTheme="minorHAnsi"/>
          <w:noProof/>
          <w:color w:val="auto"/>
          <w:sz w:val="24"/>
          <w:szCs w:val="24"/>
          <w:lang w:val="es-ES_tradnl"/>
        </w:rPr>
        <w:t>.</w:t>
      </w:r>
    </w:p>
    <w:p w14:paraId="2984C83B" w14:textId="77777777" w:rsidR="00C8277A" w:rsidRPr="009650C7" w:rsidRDefault="00C8277A" w:rsidP="00C8277A">
      <w:pPr>
        <w:pStyle w:val="Autores"/>
        <w:spacing w:before="0" w:after="0" w:line="360" w:lineRule="auto"/>
        <w:ind w:left="709" w:hanging="709"/>
        <w:jc w:val="both"/>
        <w:rPr>
          <w:rFonts w:eastAsia="Calibri"/>
          <w:noProof/>
          <w:color w:val="auto"/>
          <w:sz w:val="24"/>
          <w:szCs w:val="24"/>
          <w:lang w:val="es-ES_tradnl"/>
        </w:rPr>
      </w:pPr>
      <w:r>
        <w:rPr>
          <w:rFonts w:eastAsia="Calibri"/>
          <w:noProof/>
          <w:color w:val="auto"/>
          <w:sz w:val="24"/>
          <w:szCs w:val="24"/>
          <w:lang w:val="es-ES_tradnl"/>
        </w:rPr>
        <w:t xml:space="preserve">Secretaría de Economía. </w:t>
      </w:r>
      <w:r w:rsidRPr="009650C7">
        <w:rPr>
          <w:rFonts w:eastAsia="Calibri"/>
          <w:noProof/>
          <w:color w:val="auto"/>
          <w:sz w:val="24"/>
          <w:szCs w:val="24"/>
          <w:lang w:val="es-ES_tradnl"/>
        </w:rPr>
        <w:t>(</w:t>
      </w:r>
      <w:r>
        <w:rPr>
          <w:rFonts w:eastAsia="Calibri"/>
          <w:noProof/>
          <w:color w:val="auto"/>
          <w:sz w:val="24"/>
          <w:szCs w:val="24"/>
          <w:lang w:val="es-ES_tradnl"/>
        </w:rPr>
        <w:t>s. f.</w:t>
      </w:r>
      <w:r w:rsidRPr="009650C7">
        <w:rPr>
          <w:rFonts w:eastAsia="Calibri"/>
          <w:noProof/>
          <w:color w:val="auto"/>
          <w:sz w:val="24"/>
          <w:szCs w:val="24"/>
          <w:lang w:val="es-ES_tradnl"/>
        </w:rPr>
        <w:t xml:space="preserve">). NMX-AA-034-SCFI-2001. Análisis de agua. Determinación de sólidos y sales disueltas en aguas naturales, residuales y residuales tratadas. </w:t>
      </w:r>
      <w:r>
        <w:rPr>
          <w:rFonts w:eastAsia="Calibri"/>
          <w:noProof/>
          <w:color w:val="auto"/>
          <w:sz w:val="24"/>
          <w:szCs w:val="24"/>
          <w:lang w:val="es-ES_tradnl"/>
        </w:rPr>
        <w:t xml:space="preserve">Recuperado de </w:t>
      </w:r>
      <w:r w:rsidRPr="00954127">
        <w:rPr>
          <w:rFonts w:eastAsia="Calibri"/>
          <w:noProof/>
          <w:color w:val="auto"/>
          <w:sz w:val="24"/>
          <w:szCs w:val="24"/>
          <w:lang w:val="es-ES_tradnl"/>
        </w:rPr>
        <w:t>https://agua.org.mx/wp-content/uploads/2011/01/nmx-aa-034-scfi-2001.pdf</w:t>
      </w:r>
    </w:p>
    <w:p w14:paraId="47293FC0" w14:textId="77777777" w:rsidR="00C8277A" w:rsidRPr="009650C7" w:rsidRDefault="00C8277A" w:rsidP="00C8277A">
      <w:pPr>
        <w:pStyle w:val="Autores"/>
        <w:spacing w:before="0" w:after="0" w:line="360" w:lineRule="auto"/>
        <w:ind w:left="709" w:hanging="709"/>
        <w:jc w:val="both"/>
        <w:rPr>
          <w:rFonts w:eastAsiaTheme="minorHAnsi"/>
          <w:noProof/>
          <w:color w:val="auto"/>
          <w:sz w:val="24"/>
          <w:szCs w:val="24"/>
          <w:lang w:val="es-ES_tradnl"/>
        </w:rPr>
      </w:pPr>
      <w:r w:rsidRPr="00EC60D3">
        <w:rPr>
          <w:rFonts w:eastAsiaTheme="minorHAnsi"/>
          <w:noProof/>
          <w:color w:val="auto"/>
          <w:sz w:val="24"/>
          <w:szCs w:val="24"/>
          <w:lang w:val="es-ES_tradnl"/>
        </w:rPr>
        <w:t>Secretaría de Medio Ambiente y Recursos Naturales</w:t>
      </w:r>
      <w:r>
        <w:rPr>
          <w:rFonts w:eastAsiaTheme="minorHAnsi"/>
          <w:noProof/>
          <w:color w:val="auto"/>
          <w:sz w:val="24"/>
          <w:szCs w:val="24"/>
          <w:lang w:val="es-ES_tradnl"/>
        </w:rPr>
        <w:t xml:space="preserve"> [Semarnat]-</w:t>
      </w:r>
      <w:r w:rsidRPr="00AC34A3">
        <w:rPr>
          <w:rFonts w:eastAsiaTheme="minorHAnsi"/>
          <w:noProof/>
          <w:color w:val="auto"/>
          <w:sz w:val="24"/>
          <w:szCs w:val="24"/>
          <w:lang w:val="es-ES_tradnl"/>
        </w:rPr>
        <w:t>Comisión Nacional del Agua</w:t>
      </w:r>
      <w:r>
        <w:rPr>
          <w:rFonts w:eastAsiaTheme="minorHAnsi"/>
          <w:noProof/>
          <w:color w:val="auto"/>
          <w:sz w:val="24"/>
          <w:szCs w:val="24"/>
          <w:lang w:val="es-ES_tradnl"/>
        </w:rPr>
        <w:t xml:space="preserve"> [Conagua]. (s. f.). </w:t>
      </w:r>
      <w:r w:rsidRPr="00B00992">
        <w:rPr>
          <w:rFonts w:eastAsiaTheme="minorHAnsi"/>
          <w:noProof/>
          <w:color w:val="auto"/>
          <w:sz w:val="24"/>
          <w:szCs w:val="24"/>
          <w:lang w:val="es-ES_tradnl"/>
        </w:rPr>
        <w:t>Normas Oficiales Mexicanas</w:t>
      </w:r>
      <w:r>
        <w:rPr>
          <w:rFonts w:eastAsiaTheme="minorHAnsi"/>
          <w:noProof/>
          <w:color w:val="auto"/>
          <w:sz w:val="24"/>
          <w:szCs w:val="24"/>
          <w:lang w:val="es-ES_tradnl"/>
        </w:rPr>
        <w:t xml:space="preserve">. </w:t>
      </w:r>
      <w:r w:rsidRPr="00B00992">
        <w:rPr>
          <w:rFonts w:eastAsiaTheme="minorHAnsi"/>
          <w:noProof/>
          <w:color w:val="auto"/>
          <w:sz w:val="24"/>
          <w:szCs w:val="24"/>
          <w:lang w:val="es-ES_tradnl"/>
        </w:rPr>
        <w:t>NOM-001-SEMARNAT-1996</w:t>
      </w:r>
      <w:r>
        <w:rPr>
          <w:rFonts w:eastAsiaTheme="minorHAnsi"/>
          <w:noProof/>
          <w:color w:val="auto"/>
          <w:sz w:val="24"/>
          <w:szCs w:val="24"/>
          <w:lang w:val="es-ES_tradnl"/>
        </w:rPr>
        <w:t xml:space="preserve">. </w:t>
      </w:r>
      <w:r w:rsidRPr="00B00992">
        <w:rPr>
          <w:rFonts w:eastAsiaTheme="minorHAnsi"/>
          <w:noProof/>
          <w:color w:val="auto"/>
          <w:sz w:val="24"/>
          <w:szCs w:val="24"/>
          <w:lang w:val="es-ES_tradnl"/>
        </w:rPr>
        <w:t>NOM-002-SEMARNAT-1996</w:t>
      </w:r>
      <w:r>
        <w:rPr>
          <w:rFonts w:eastAsiaTheme="minorHAnsi"/>
          <w:noProof/>
          <w:color w:val="auto"/>
          <w:sz w:val="24"/>
          <w:szCs w:val="24"/>
          <w:lang w:val="es-ES_tradnl"/>
        </w:rPr>
        <w:t xml:space="preserve">. </w:t>
      </w:r>
      <w:r w:rsidRPr="00B00992">
        <w:rPr>
          <w:rFonts w:eastAsiaTheme="minorHAnsi"/>
          <w:noProof/>
          <w:color w:val="auto"/>
          <w:sz w:val="24"/>
          <w:szCs w:val="24"/>
          <w:lang w:val="es-ES_tradnl"/>
        </w:rPr>
        <w:t>NOM-003-SEMARNAT-1997</w:t>
      </w:r>
      <w:r>
        <w:rPr>
          <w:rFonts w:eastAsiaTheme="minorHAnsi"/>
          <w:noProof/>
          <w:color w:val="auto"/>
          <w:sz w:val="24"/>
          <w:szCs w:val="24"/>
          <w:lang w:val="es-ES_tradnl"/>
        </w:rPr>
        <w:t xml:space="preserve">. México: </w:t>
      </w:r>
      <w:r w:rsidRPr="00EC60D3">
        <w:rPr>
          <w:rFonts w:eastAsiaTheme="minorHAnsi"/>
          <w:noProof/>
          <w:color w:val="auto"/>
          <w:sz w:val="24"/>
          <w:szCs w:val="24"/>
          <w:lang w:val="es-ES_tradnl"/>
        </w:rPr>
        <w:t>Secretaría de Medio Ambiente y Recursos Naturales</w:t>
      </w:r>
      <w:r>
        <w:rPr>
          <w:rFonts w:eastAsiaTheme="minorHAnsi"/>
          <w:noProof/>
          <w:color w:val="auto"/>
          <w:sz w:val="24"/>
          <w:szCs w:val="24"/>
          <w:lang w:val="es-ES_tradnl"/>
        </w:rPr>
        <w:t>-</w:t>
      </w:r>
      <w:r w:rsidRPr="00AC34A3">
        <w:rPr>
          <w:rFonts w:eastAsiaTheme="minorHAnsi"/>
          <w:noProof/>
          <w:color w:val="auto"/>
          <w:sz w:val="24"/>
          <w:szCs w:val="24"/>
          <w:lang w:val="es-ES_tradnl"/>
        </w:rPr>
        <w:t>Comisión Nacional del Agua</w:t>
      </w:r>
      <w:r>
        <w:rPr>
          <w:rFonts w:eastAsiaTheme="minorHAnsi"/>
          <w:noProof/>
          <w:color w:val="auto"/>
          <w:sz w:val="24"/>
          <w:szCs w:val="24"/>
          <w:lang w:val="es-ES_tradnl"/>
        </w:rPr>
        <w:t xml:space="preserve">. Recuperado de </w:t>
      </w:r>
      <w:r w:rsidRPr="000830FC">
        <w:rPr>
          <w:rFonts w:eastAsiaTheme="minorHAnsi"/>
          <w:noProof/>
          <w:color w:val="auto"/>
          <w:sz w:val="24"/>
          <w:szCs w:val="24"/>
          <w:lang w:val="es-ES_tradnl"/>
        </w:rPr>
        <w:t>http://www.conagua.gob.mx/CONAGUA07/Publicaciones/Publicaciones/SGAA-15-13.pdf</w:t>
      </w:r>
      <w:r>
        <w:rPr>
          <w:rFonts w:eastAsiaTheme="minorHAnsi"/>
          <w:noProof/>
          <w:color w:val="auto"/>
          <w:sz w:val="24"/>
          <w:szCs w:val="24"/>
          <w:lang w:val="es-ES_tradnl"/>
        </w:rPr>
        <w:t>.</w:t>
      </w:r>
    </w:p>
    <w:p w14:paraId="0E5092DC" w14:textId="6D83ED3E" w:rsidR="00DD5C85" w:rsidRPr="009650C7" w:rsidRDefault="00F7248E" w:rsidP="009650C7">
      <w:pPr>
        <w:pStyle w:val="Autores"/>
        <w:spacing w:before="0" w:after="0" w:line="360" w:lineRule="auto"/>
        <w:ind w:left="709" w:hanging="709"/>
        <w:jc w:val="both"/>
        <w:rPr>
          <w:rFonts w:eastAsia="Calibri"/>
          <w:noProof/>
          <w:color w:val="auto"/>
          <w:sz w:val="24"/>
          <w:szCs w:val="24"/>
          <w:lang w:val="es-ES_tradnl"/>
        </w:rPr>
      </w:pPr>
      <w:r w:rsidRPr="00F7248E">
        <w:rPr>
          <w:rFonts w:eastAsia="Calibri"/>
          <w:noProof/>
          <w:color w:val="auto"/>
          <w:sz w:val="24"/>
          <w:szCs w:val="24"/>
          <w:lang w:val="es-ES_tradnl"/>
        </w:rPr>
        <w:t>Secretaría de Medio Ambiente y Recursos Naturales</w:t>
      </w:r>
      <w:r w:rsidR="0041571A">
        <w:rPr>
          <w:rFonts w:eastAsia="Calibri"/>
          <w:noProof/>
          <w:color w:val="auto"/>
          <w:sz w:val="24"/>
          <w:szCs w:val="24"/>
          <w:lang w:val="es-ES_tradnl"/>
        </w:rPr>
        <w:t xml:space="preserve"> [Semarnat]</w:t>
      </w:r>
      <w:r w:rsidRPr="00F7248E">
        <w:rPr>
          <w:rFonts w:eastAsia="Calibri"/>
          <w:noProof/>
          <w:color w:val="auto"/>
          <w:sz w:val="24"/>
          <w:szCs w:val="24"/>
          <w:lang w:val="es-ES_tradnl"/>
        </w:rPr>
        <w:t xml:space="preserve">. </w:t>
      </w:r>
      <w:r>
        <w:rPr>
          <w:rFonts w:eastAsia="Calibri"/>
          <w:noProof/>
          <w:color w:val="auto"/>
          <w:sz w:val="24"/>
          <w:szCs w:val="24"/>
          <w:lang w:val="es-ES_tradnl"/>
        </w:rPr>
        <w:t>(5 de enero de 2018).</w:t>
      </w:r>
      <w:r w:rsidR="00DD5C85" w:rsidRPr="009650C7">
        <w:rPr>
          <w:rFonts w:eastAsia="Calibri"/>
          <w:noProof/>
          <w:color w:val="auto"/>
          <w:sz w:val="24"/>
          <w:szCs w:val="24"/>
          <w:lang w:val="es-ES_tradnl"/>
        </w:rPr>
        <w:t xml:space="preserve"> </w:t>
      </w:r>
      <w:r w:rsidR="0041571A" w:rsidRPr="0041571A">
        <w:rPr>
          <w:rFonts w:eastAsia="Calibri"/>
          <w:noProof/>
          <w:color w:val="auto"/>
          <w:sz w:val="24"/>
          <w:szCs w:val="24"/>
          <w:lang w:val="es-ES_tradnl"/>
        </w:rPr>
        <w:t xml:space="preserve">Proyecto de Modificación de la Norma Oficial Mexicana NOM-001-SEMARNAT-1996, </w:t>
      </w:r>
      <w:r w:rsidR="0041571A">
        <w:rPr>
          <w:rFonts w:eastAsia="Calibri"/>
          <w:noProof/>
          <w:color w:val="auto"/>
          <w:sz w:val="24"/>
          <w:szCs w:val="24"/>
          <w:lang w:val="es-ES_tradnl"/>
        </w:rPr>
        <w:t>q</w:t>
      </w:r>
      <w:r w:rsidR="0041571A" w:rsidRPr="0041571A">
        <w:rPr>
          <w:rFonts w:eastAsia="Calibri"/>
          <w:noProof/>
          <w:color w:val="auto"/>
          <w:sz w:val="24"/>
          <w:szCs w:val="24"/>
          <w:lang w:val="es-ES_tradnl"/>
        </w:rPr>
        <w:t xml:space="preserve">ue establece los límites máximos permisibles de contaminantes en las descargas de aguas residuales en aguas y bienes nacionales para quedar como proyecto de modificación de la Norma Oficial Mexicana PROY-NOM-001-SEMARNAT-2017, </w:t>
      </w:r>
      <w:r w:rsidR="0041571A">
        <w:rPr>
          <w:rFonts w:eastAsia="Calibri"/>
          <w:noProof/>
          <w:color w:val="auto"/>
          <w:sz w:val="24"/>
          <w:szCs w:val="24"/>
          <w:lang w:val="es-ES_tradnl"/>
        </w:rPr>
        <w:t>q</w:t>
      </w:r>
      <w:r w:rsidR="0041571A" w:rsidRPr="0041571A">
        <w:rPr>
          <w:rFonts w:eastAsia="Calibri"/>
          <w:noProof/>
          <w:color w:val="auto"/>
          <w:sz w:val="24"/>
          <w:szCs w:val="24"/>
          <w:lang w:val="es-ES_tradnl"/>
        </w:rPr>
        <w:t>ue establece los límites permisibles de contaminantes en las descargas de aguas residuales en cuerpos receptores propiedad de la nación.</w:t>
      </w:r>
      <w:r w:rsidR="0041571A" w:rsidRPr="0041571A" w:rsidDel="0041571A">
        <w:rPr>
          <w:rFonts w:eastAsia="Calibri"/>
          <w:noProof/>
          <w:color w:val="auto"/>
          <w:sz w:val="24"/>
          <w:szCs w:val="24"/>
          <w:lang w:val="es-ES_tradnl"/>
        </w:rPr>
        <w:t xml:space="preserve"> </w:t>
      </w:r>
      <w:r w:rsidR="0041571A">
        <w:rPr>
          <w:rFonts w:eastAsia="Calibri"/>
          <w:i/>
          <w:iCs/>
          <w:noProof/>
          <w:color w:val="auto"/>
          <w:sz w:val="24"/>
          <w:szCs w:val="24"/>
          <w:lang w:val="es-ES_tradnl"/>
        </w:rPr>
        <w:t xml:space="preserve">Diario Oficial de la Federación. </w:t>
      </w:r>
      <w:r w:rsidR="0041571A">
        <w:rPr>
          <w:rFonts w:eastAsia="Calibri"/>
          <w:noProof/>
          <w:color w:val="auto"/>
          <w:sz w:val="24"/>
          <w:szCs w:val="24"/>
          <w:lang w:val="es-ES_tradnl"/>
        </w:rPr>
        <w:t>Recuperado de</w:t>
      </w:r>
      <w:r w:rsidR="0041571A">
        <w:rPr>
          <w:rFonts w:eastAsia="Calibri"/>
          <w:i/>
          <w:iCs/>
          <w:noProof/>
          <w:color w:val="auto"/>
          <w:sz w:val="24"/>
          <w:szCs w:val="24"/>
          <w:lang w:val="es-ES_tradnl"/>
        </w:rPr>
        <w:t xml:space="preserve"> </w:t>
      </w:r>
      <w:r w:rsidR="00DD5C85" w:rsidRPr="00EB4573">
        <w:rPr>
          <w:rFonts w:eastAsia="Calibri"/>
          <w:noProof/>
          <w:color w:val="auto"/>
          <w:sz w:val="24"/>
          <w:szCs w:val="24"/>
          <w:lang w:val="es-ES_tradnl"/>
        </w:rPr>
        <w:t>https://www.dof.gob.mx/nota_detalle.php?codigo=5510140&amp;fecha=05/01/2018</w:t>
      </w:r>
      <w:r w:rsidR="0041571A">
        <w:rPr>
          <w:rFonts w:eastAsia="Calibri"/>
          <w:noProof/>
          <w:color w:val="auto"/>
          <w:sz w:val="24"/>
          <w:szCs w:val="24"/>
          <w:lang w:val="es-ES_tradnl"/>
        </w:rPr>
        <w:t>.</w:t>
      </w:r>
    </w:p>
    <w:p w14:paraId="122EB06E" w14:textId="715011B4" w:rsidR="00C8277A" w:rsidRPr="00716B5A" w:rsidRDefault="00C8277A" w:rsidP="00C8277A">
      <w:pPr>
        <w:pStyle w:val="Autores"/>
        <w:spacing w:before="0" w:after="0" w:line="360" w:lineRule="auto"/>
        <w:ind w:left="709" w:hanging="709"/>
        <w:jc w:val="both"/>
        <w:rPr>
          <w:rFonts w:eastAsiaTheme="minorHAnsi"/>
          <w:noProof/>
          <w:color w:val="auto"/>
          <w:sz w:val="24"/>
          <w:szCs w:val="24"/>
        </w:rPr>
      </w:pPr>
      <w:r w:rsidRPr="008017C0">
        <w:rPr>
          <w:rFonts w:eastAsiaTheme="minorHAnsi"/>
          <w:noProof/>
          <w:color w:val="auto"/>
          <w:sz w:val="24"/>
          <w:szCs w:val="24"/>
          <w:lang w:val="en-US"/>
        </w:rPr>
        <w:t>Tchobanoglous</w:t>
      </w:r>
      <w:r>
        <w:rPr>
          <w:rFonts w:eastAsiaTheme="minorHAnsi"/>
          <w:noProof/>
          <w:color w:val="auto"/>
          <w:sz w:val="24"/>
          <w:szCs w:val="24"/>
          <w:lang w:val="en-US"/>
        </w:rPr>
        <w:t>, G</w:t>
      </w:r>
      <w:r w:rsidRPr="009650C7">
        <w:rPr>
          <w:rFonts w:eastAsiaTheme="minorHAnsi"/>
          <w:noProof/>
          <w:color w:val="auto"/>
          <w:sz w:val="24"/>
          <w:szCs w:val="24"/>
          <w:lang w:val="en-US"/>
        </w:rPr>
        <w:t>.</w:t>
      </w:r>
      <w:r>
        <w:rPr>
          <w:rFonts w:eastAsiaTheme="minorHAnsi"/>
          <w:noProof/>
          <w:color w:val="auto"/>
          <w:sz w:val="24"/>
          <w:szCs w:val="24"/>
          <w:lang w:val="en-US"/>
        </w:rPr>
        <w:t>, Burton, F. L. and Stensel, H. D.</w:t>
      </w:r>
      <w:r w:rsidRPr="009650C7">
        <w:rPr>
          <w:rFonts w:eastAsiaTheme="minorHAnsi"/>
          <w:noProof/>
          <w:color w:val="auto"/>
          <w:sz w:val="24"/>
          <w:szCs w:val="24"/>
          <w:lang w:val="en-US"/>
        </w:rPr>
        <w:t xml:space="preserve"> (2003). </w:t>
      </w:r>
      <w:r w:rsidRPr="004E60F0">
        <w:rPr>
          <w:rFonts w:eastAsiaTheme="minorHAnsi"/>
          <w:i/>
          <w:iCs/>
          <w:noProof/>
          <w:color w:val="auto"/>
          <w:sz w:val="24"/>
          <w:szCs w:val="24"/>
          <w:lang w:val="en-US"/>
        </w:rPr>
        <w:t>Wastewater Eng</w:t>
      </w:r>
      <w:r w:rsidR="003F3014">
        <w:rPr>
          <w:rFonts w:eastAsiaTheme="minorHAnsi"/>
          <w:i/>
          <w:iCs/>
          <w:noProof/>
          <w:color w:val="auto"/>
          <w:sz w:val="24"/>
          <w:szCs w:val="24"/>
          <w:lang w:val="en-US"/>
        </w:rPr>
        <w:t>i</w:t>
      </w:r>
      <w:r w:rsidRPr="004E60F0">
        <w:rPr>
          <w:rFonts w:eastAsiaTheme="minorHAnsi"/>
          <w:i/>
          <w:iCs/>
          <w:noProof/>
          <w:color w:val="auto"/>
          <w:sz w:val="24"/>
          <w:szCs w:val="24"/>
          <w:lang w:val="en-US"/>
        </w:rPr>
        <w:t>neering</w:t>
      </w:r>
      <w:r>
        <w:rPr>
          <w:rFonts w:eastAsiaTheme="minorHAnsi"/>
          <w:i/>
          <w:iCs/>
          <w:noProof/>
          <w:color w:val="auto"/>
          <w:sz w:val="24"/>
          <w:szCs w:val="24"/>
          <w:lang w:val="en-US"/>
        </w:rPr>
        <w:t>:</w:t>
      </w:r>
      <w:r w:rsidRPr="004E60F0">
        <w:rPr>
          <w:rFonts w:eastAsiaTheme="minorHAnsi"/>
          <w:i/>
          <w:iCs/>
          <w:noProof/>
          <w:color w:val="auto"/>
          <w:sz w:val="24"/>
          <w:szCs w:val="24"/>
          <w:lang w:val="en-US"/>
        </w:rPr>
        <w:t xml:space="preserve"> Treatment and Reuse</w:t>
      </w:r>
      <w:r w:rsidRPr="009650C7">
        <w:rPr>
          <w:rFonts w:eastAsiaTheme="minorHAnsi"/>
          <w:noProof/>
          <w:color w:val="auto"/>
          <w:sz w:val="24"/>
          <w:szCs w:val="24"/>
          <w:lang w:val="en-US"/>
        </w:rPr>
        <w:t xml:space="preserve">. </w:t>
      </w:r>
      <w:r w:rsidRPr="00716B5A">
        <w:rPr>
          <w:rFonts w:eastAsiaTheme="minorHAnsi"/>
          <w:noProof/>
          <w:color w:val="auto"/>
          <w:sz w:val="24"/>
          <w:szCs w:val="24"/>
        </w:rPr>
        <w:t xml:space="preserve">McGraw-Hill. </w:t>
      </w:r>
    </w:p>
    <w:p w14:paraId="55BA72CB" w14:textId="151919EB" w:rsidR="00E96587" w:rsidRPr="009650C7" w:rsidRDefault="00D266F4" w:rsidP="009650C7">
      <w:pPr>
        <w:pStyle w:val="Autores"/>
        <w:spacing w:before="0" w:after="0" w:line="360" w:lineRule="auto"/>
        <w:ind w:left="709" w:hanging="709"/>
        <w:jc w:val="both"/>
        <w:rPr>
          <w:rFonts w:eastAsiaTheme="minorHAnsi"/>
          <w:noProof/>
          <w:color w:val="auto"/>
          <w:sz w:val="24"/>
          <w:szCs w:val="24"/>
          <w:lang w:val="es-ES_tradnl"/>
        </w:rPr>
      </w:pPr>
      <w:r w:rsidRPr="009650C7">
        <w:rPr>
          <w:rFonts w:eastAsiaTheme="minorHAnsi"/>
          <w:noProof/>
          <w:color w:val="auto"/>
          <w:sz w:val="24"/>
          <w:szCs w:val="24"/>
          <w:lang w:val="es-ES_tradnl"/>
        </w:rPr>
        <w:t xml:space="preserve">Vázquez, M. B. y López, G. </w:t>
      </w:r>
      <w:r w:rsidR="001F1D4E">
        <w:rPr>
          <w:rFonts w:eastAsiaTheme="minorHAnsi"/>
          <w:noProof/>
          <w:color w:val="auto"/>
          <w:sz w:val="24"/>
          <w:szCs w:val="24"/>
          <w:lang w:val="es-ES_tradnl"/>
        </w:rPr>
        <w:t>(</w:t>
      </w:r>
      <w:r w:rsidRPr="009650C7">
        <w:rPr>
          <w:rFonts w:eastAsiaTheme="minorHAnsi"/>
          <w:noProof/>
          <w:color w:val="auto"/>
          <w:sz w:val="24"/>
          <w:szCs w:val="24"/>
          <w:lang w:val="es-ES_tradnl"/>
        </w:rPr>
        <w:t>2011</w:t>
      </w:r>
      <w:r w:rsidR="001F1D4E">
        <w:rPr>
          <w:rFonts w:eastAsiaTheme="minorHAnsi"/>
          <w:noProof/>
          <w:color w:val="auto"/>
          <w:sz w:val="24"/>
          <w:szCs w:val="24"/>
          <w:lang w:val="es-ES_tradnl"/>
        </w:rPr>
        <w:t>)</w:t>
      </w:r>
      <w:r w:rsidRPr="009650C7">
        <w:rPr>
          <w:rFonts w:eastAsiaTheme="minorHAnsi"/>
          <w:noProof/>
          <w:color w:val="auto"/>
          <w:sz w:val="24"/>
          <w:szCs w:val="24"/>
          <w:lang w:val="es-ES_tradnl"/>
        </w:rPr>
        <w:t xml:space="preserve">. Evaluación técnica de un tanque Imhoff para el tratamiento de aguas residuales en centro, Tabasco. </w:t>
      </w:r>
      <w:r w:rsidR="00853DF1" w:rsidRPr="00716B5A">
        <w:rPr>
          <w:rFonts w:eastAsiaTheme="minorHAnsi"/>
          <w:i/>
          <w:iCs/>
          <w:noProof/>
          <w:color w:val="auto"/>
          <w:sz w:val="24"/>
          <w:szCs w:val="24"/>
          <w:lang w:val="es-ES_tradnl"/>
        </w:rPr>
        <w:t xml:space="preserve">Unacar </w:t>
      </w:r>
      <w:r w:rsidRPr="00716B5A">
        <w:rPr>
          <w:rFonts w:eastAsiaTheme="minorHAnsi"/>
          <w:i/>
          <w:iCs/>
          <w:noProof/>
          <w:color w:val="auto"/>
          <w:sz w:val="24"/>
          <w:szCs w:val="24"/>
          <w:lang w:val="es-ES_tradnl"/>
        </w:rPr>
        <w:t>Tecnociencia</w:t>
      </w:r>
      <w:r w:rsidR="00853DF1">
        <w:rPr>
          <w:rFonts w:eastAsiaTheme="minorHAnsi"/>
          <w:i/>
          <w:iCs/>
          <w:noProof/>
          <w:color w:val="auto"/>
          <w:sz w:val="24"/>
          <w:szCs w:val="24"/>
          <w:lang w:val="es-ES_tradnl"/>
        </w:rPr>
        <w:t>,</w:t>
      </w:r>
      <w:r w:rsidRPr="009650C7">
        <w:rPr>
          <w:rFonts w:eastAsiaTheme="minorHAnsi"/>
          <w:noProof/>
          <w:color w:val="auto"/>
          <w:sz w:val="24"/>
          <w:szCs w:val="24"/>
          <w:lang w:val="es-ES_tradnl"/>
        </w:rPr>
        <w:t xml:space="preserve"> </w:t>
      </w:r>
      <w:r w:rsidRPr="00716B5A">
        <w:rPr>
          <w:rFonts w:eastAsiaTheme="minorHAnsi"/>
          <w:i/>
          <w:iCs/>
          <w:noProof/>
          <w:color w:val="auto"/>
          <w:sz w:val="24"/>
          <w:szCs w:val="24"/>
          <w:lang w:val="es-ES_tradnl"/>
        </w:rPr>
        <w:t>5</w:t>
      </w:r>
      <w:r w:rsidRPr="009650C7">
        <w:rPr>
          <w:rFonts w:eastAsiaTheme="minorHAnsi"/>
          <w:noProof/>
          <w:color w:val="auto"/>
          <w:sz w:val="24"/>
          <w:szCs w:val="24"/>
          <w:lang w:val="es-ES_tradnl"/>
        </w:rPr>
        <w:t>(1) 32</w:t>
      </w:r>
      <w:r w:rsidR="00853DF1">
        <w:rPr>
          <w:rFonts w:eastAsiaTheme="minorHAnsi"/>
          <w:noProof/>
          <w:color w:val="auto"/>
          <w:sz w:val="24"/>
          <w:szCs w:val="24"/>
          <w:lang w:val="es-ES_tradnl"/>
        </w:rPr>
        <w:t>-</w:t>
      </w:r>
      <w:r w:rsidRPr="009650C7">
        <w:rPr>
          <w:rFonts w:eastAsiaTheme="minorHAnsi"/>
          <w:noProof/>
          <w:color w:val="auto"/>
          <w:sz w:val="24"/>
          <w:szCs w:val="24"/>
          <w:lang w:val="es-ES_tradnl"/>
        </w:rPr>
        <w:t>47.</w:t>
      </w:r>
      <w:r w:rsidR="006E0599" w:rsidRPr="009650C7">
        <w:rPr>
          <w:rFonts w:eastAsiaTheme="minorHAnsi"/>
          <w:noProof/>
          <w:color w:val="auto"/>
          <w:sz w:val="24"/>
          <w:szCs w:val="24"/>
          <w:lang w:val="es-ES_tradnl"/>
        </w:rPr>
        <w:t xml:space="preserve"> Recuperado </w:t>
      </w:r>
      <w:r w:rsidR="00853DF1">
        <w:rPr>
          <w:rFonts w:eastAsiaTheme="minorHAnsi"/>
          <w:noProof/>
          <w:color w:val="auto"/>
          <w:sz w:val="24"/>
          <w:szCs w:val="24"/>
          <w:lang w:val="es-ES_tradnl"/>
        </w:rPr>
        <w:t>de</w:t>
      </w:r>
      <w:r w:rsidRPr="009650C7">
        <w:rPr>
          <w:rFonts w:eastAsiaTheme="minorHAnsi"/>
          <w:noProof/>
          <w:color w:val="auto"/>
          <w:sz w:val="24"/>
          <w:szCs w:val="24"/>
          <w:lang w:val="es-ES_tradnl"/>
        </w:rPr>
        <w:t xml:space="preserve"> </w:t>
      </w:r>
      <w:r w:rsidR="006E0599" w:rsidRPr="00EB4573">
        <w:rPr>
          <w:rFonts w:eastAsiaTheme="minorHAnsi"/>
          <w:noProof/>
          <w:color w:val="auto"/>
          <w:sz w:val="24"/>
          <w:szCs w:val="24"/>
          <w:lang w:val="es-ES_tradnl"/>
        </w:rPr>
        <w:t>http://www.unacar.mx/contenido/tecnociencia/tecnociencia_enero_junio11/tema_5_evaluacion_tecnica_de_un_tanque.pdf</w:t>
      </w:r>
      <w:r w:rsidR="00853DF1">
        <w:rPr>
          <w:rFonts w:eastAsiaTheme="minorHAnsi"/>
          <w:noProof/>
          <w:color w:val="auto"/>
          <w:sz w:val="24"/>
          <w:szCs w:val="24"/>
          <w:lang w:val="es-ES_tradnl"/>
        </w:rPr>
        <w:t>.</w:t>
      </w:r>
    </w:p>
    <w:p w14:paraId="6CD2C8AF" w14:textId="58C58AA1" w:rsidR="0006237B" w:rsidRPr="009650C7" w:rsidRDefault="0006237B" w:rsidP="009650C7">
      <w:pPr>
        <w:pStyle w:val="Autores"/>
        <w:spacing w:before="0" w:after="0" w:line="360" w:lineRule="auto"/>
        <w:ind w:left="709" w:hanging="709"/>
        <w:jc w:val="both"/>
        <w:rPr>
          <w:rFonts w:eastAsiaTheme="minorHAnsi"/>
          <w:noProof/>
          <w:color w:val="auto"/>
          <w:sz w:val="24"/>
          <w:szCs w:val="24"/>
          <w:lang w:val="en-US"/>
        </w:rPr>
      </w:pPr>
      <w:r w:rsidRPr="00716B5A">
        <w:rPr>
          <w:rFonts w:eastAsiaTheme="minorHAnsi"/>
          <w:noProof/>
          <w:color w:val="auto"/>
          <w:sz w:val="24"/>
          <w:szCs w:val="24"/>
          <w:lang w:val="en-US"/>
        </w:rPr>
        <w:t>Zhang,</w:t>
      </w:r>
      <w:r w:rsidR="00D046DE" w:rsidRPr="00716B5A">
        <w:rPr>
          <w:rFonts w:eastAsiaTheme="minorHAnsi"/>
          <w:noProof/>
          <w:color w:val="auto"/>
          <w:sz w:val="24"/>
          <w:szCs w:val="24"/>
          <w:lang w:val="en-US"/>
        </w:rPr>
        <w:t xml:space="preserve"> Y.,</w:t>
      </w:r>
      <w:r w:rsidRPr="00716B5A">
        <w:rPr>
          <w:rFonts w:eastAsiaTheme="minorHAnsi"/>
          <w:noProof/>
          <w:color w:val="auto"/>
          <w:sz w:val="24"/>
          <w:szCs w:val="24"/>
          <w:lang w:val="en-US"/>
        </w:rPr>
        <w:t xml:space="preserve"> Jiang,</w:t>
      </w:r>
      <w:r w:rsidR="00D046DE" w:rsidRPr="00716B5A">
        <w:rPr>
          <w:rFonts w:eastAsiaTheme="minorHAnsi"/>
          <w:noProof/>
          <w:color w:val="auto"/>
          <w:sz w:val="24"/>
          <w:szCs w:val="24"/>
          <w:lang w:val="en-US"/>
        </w:rPr>
        <w:t xml:space="preserve"> W. L,</w:t>
      </w:r>
      <w:r w:rsidRPr="00716B5A">
        <w:rPr>
          <w:rFonts w:eastAsiaTheme="minorHAnsi"/>
          <w:noProof/>
          <w:color w:val="auto"/>
          <w:sz w:val="24"/>
          <w:szCs w:val="24"/>
          <w:lang w:val="en-US"/>
        </w:rPr>
        <w:t xml:space="preserve"> Xu,</w:t>
      </w:r>
      <w:r w:rsidR="00D046DE" w:rsidRPr="00716B5A">
        <w:rPr>
          <w:rFonts w:eastAsiaTheme="minorHAnsi"/>
          <w:noProof/>
          <w:color w:val="auto"/>
          <w:sz w:val="24"/>
          <w:szCs w:val="24"/>
          <w:lang w:val="en-US"/>
        </w:rPr>
        <w:t xml:space="preserve"> </w:t>
      </w:r>
      <w:r w:rsidR="00D046DE" w:rsidRPr="00D046DE">
        <w:rPr>
          <w:rFonts w:eastAsiaTheme="minorHAnsi"/>
          <w:noProof/>
          <w:color w:val="auto"/>
          <w:sz w:val="24"/>
          <w:szCs w:val="24"/>
          <w:lang w:val="en-US"/>
        </w:rPr>
        <w:t>R. X.,</w:t>
      </w:r>
      <w:r w:rsidRPr="00716B5A">
        <w:rPr>
          <w:rFonts w:eastAsiaTheme="minorHAnsi"/>
          <w:noProof/>
          <w:color w:val="auto"/>
          <w:sz w:val="24"/>
          <w:szCs w:val="24"/>
          <w:lang w:val="en-US"/>
        </w:rPr>
        <w:t xml:space="preserve"> Wang,</w:t>
      </w:r>
      <w:r w:rsidR="00D046DE" w:rsidRPr="00D046DE">
        <w:rPr>
          <w:rFonts w:eastAsiaTheme="minorHAnsi"/>
          <w:noProof/>
          <w:color w:val="auto"/>
          <w:sz w:val="24"/>
          <w:szCs w:val="24"/>
          <w:lang w:val="en-US"/>
        </w:rPr>
        <w:t xml:space="preserve"> </w:t>
      </w:r>
      <w:r w:rsidR="00D046DE" w:rsidRPr="00716B5A">
        <w:rPr>
          <w:rFonts w:eastAsiaTheme="minorHAnsi"/>
          <w:noProof/>
          <w:color w:val="auto"/>
          <w:sz w:val="24"/>
          <w:szCs w:val="24"/>
          <w:lang w:val="en-US"/>
        </w:rPr>
        <w:t>G.</w:t>
      </w:r>
      <w:r w:rsidR="00D046DE">
        <w:rPr>
          <w:rFonts w:eastAsiaTheme="minorHAnsi"/>
          <w:noProof/>
          <w:color w:val="auto"/>
          <w:sz w:val="24"/>
          <w:szCs w:val="24"/>
          <w:lang w:val="en-US"/>
        </w:rPr>
        <w:t xml:space="preserve"> </w:t>
      </w:r>
      <w:r w:rsidR="00D046DE" w:rsidRPr="00D046DE">
        <w:rPr>
          <w:rFonts w:eastAsiaTheme="minorHAnsi"/>
          <w:noProof/>
          <w:color w:val="auto"/>
          <w:sz w:val="24"/>
          <w:szCs w:val="24"/>
          <w:lang w:val="en-US"/>
        </w:rPr>
        <w:t>X</w:t>
      </w:r>
      <w:r w:rsidR="00D046DE">
        <w:rPr>
          <w:rFonts w:eastAsiaTheme="minorHAnsi"/>
          <w:noProof/>
          <w:color w:val="auto"/>
          <w:sz w:val="24"/>
          <w:szCs w:val="24"/>
          <w:lang w:val="en-US"/>
        </w:rPr>
        <w:t>. and</w:t>
      </w:r>
      <w:r w:rsidRPr="00716B5A">
        <w:rPr>
          <w:rFonts w:eastAsiaTheme="minorHAnsi"/>
          <w:noProof/>
          <w:color w:val="auto"/>
          <w:sz w:val="24"/>
          <w:szCs w:val="24"/>
          <w:lang w:val="en-US"/>
        </w:rPr>
        <w:t xml:space="preserve"> Xie</w:t>
      </w:r>
      <w:r w:rsidR="00D046DE">
        <w:rPr>
          <w:rFonts w:eastAsiaTheme="minorHAnsi"/>
          <w:noProof/>
          <w:color w:val="auto"/>
          <w:sz w:val="24"/>
          <w:szCs w:val="24"/>
          <w:lang w:val="en-US"/>
        </w:rPr>
        <w:t>, B</w:t>
      </w:r>
      <w:r w:rsidR="00312280" w:rsidRPr="00716B5A">
        <w:rPr>
          <w:rFonts w:eastAsiaTheme="minorHAnsi"/>
          <w:noProof/>
          <w:color w:val="auto"/>
          <w:sz w:val="24"/>
          <w:szCs w:val="24"/>
          <w:lang w:val="en-US"/>
        </w:rPr>
        <w:t xml:space="preserve">. </w:t>
      </w:r>
      <w:r w:rsidR="00312280" w:rsidRPr="009650C7">
        <w:rPr>
          <w:rFonts w:eastAsiaTheme="minorHAnsi"/>
          <w:noProof/>
          <w:color w:val="auto"/>
          <w:sz w:val="24"/>
          <w:szCs w:val="24"/>
          <w:lang w:val="en-US"/>
        </w:rPr>
        <w:t xml:space="preserve">(2017). Effect of short-term salinity shock on unacclimated activated sludge with pressurized aeration in a </w:t>
      </w:r>
      <w:r w:rsidR="00312280" w:rsidRPr="009650C7">
        <w:rPr>
          <w:rFonts w:eastAsiaTheme="minorHAnsi"/>
          <w:noProof/>
          <w:color w:val="auto"/>
          <w:sz w:val="24"/>
          <w:szCs w:val="24"/>
          <w:lang w:val="en-US"/>
        </w:rPr>
        <w:lastRenderedPageBreak/>
        <w:t xml:space="preserve">sequencing batch reactor. </w:t>
      </w:r>
      <w:r w:rsidR="00312280" w:rsidRPr="00716B5A">
        <w:rPr>
          <w:rFonts w:eastAsiaTheme="minorHAnsi"/>
          <w:i/>
          <w:iCs/>
          <w:noProof/>
          <w:color w:val="auto"/>
          <w:sz w:val="24"/>
          <w:szCs w:val="24"/>
          <w:lang w:val="en-US"/>
        </w:rPr>
        <w:t>Separation and Purification Technology</w:t>
      </w:r>
      <w:r w:rsidR="00D046DE">
        <w:rPr>
          <w:rFonts w:eastAsiaTheme="minorHAnsi"/>
          <w:i/>
          <w:iCs/>
          <w:noProof/>
          <w:color w:val="auto"/>
          <w:sz w:val="24"/>
          <w:szCs w:val="24"/>
          <w:lang w:val="en-US"/>
        </w:rPr>
        <w:t>,</w:t>
      </w:r>
      <w:r w:rsidR="00312280" w:rsidRPr="009650C7">
        <w:rPr>
          <w:rFonts w:eastAsiaTheme="minorHAnsi"/>
          <w:noProof/>
          <w:color w:val="auto"/>
          <w:sz w:val="24"/>
          <w:szCs w:val="24"/>
          <w:lang w:val="en-US"/>
        </w:rPr>
        <w:t xml:space="preserve"> </w:t>
      </w:r>
      <w:r w:rsidR="00312280" w:rsidRPr="00716B5A">
        <w:rPr>
          <w:rFonts w:eastAsiaTheme="minorHAnsi"/>
          <w:i/>
          <w:iCs/>
          <w:noProof/>
          <w:color w:val="auto"/>
          <w:sz w:val="24"/>
          <w:szCs w:val="24"/>
          <w:lang w:val="en-US"/>
        </w:rPr>
        <w:t>178</w:t>
      </w:r>
      <w:r w:rsidR="00D046DE">
        <w:rPr>
          <w:rFonts w:eastAsiaTheme="minorHAnsi"/>
          <w:i/>
          <w:iCs/>
          <w:noProof/>
          <w:color w:val="auto"/>
          <w:sz w:val="24"/>
          <w:szCs w:val="24"/>
          <w:lang w:val="en-US"/>
        </w:rPr>
        <w:t>,</w:t>
      </w:r>
      <w:r w:rsidR="00312280" w:rsidRPr="009650C7">
        <w:rPr>
          <w:rFonts w:eastAsiaTheme="minorHAnsi"/>
          <w:noProof/>
          <w:color w:val="auto"/>
          <w:sz w:val="24"/>
          <w:szCs w:val="24"/>
          <w:lang w:val="en-US"/>
        </w:rPr>
        <w:t xml:space="preserve"> 200</w:t>
      </w:r>
      <w:r w:rsidR="00D046DE">
        <w:rPr>
          <w:rFonts w:eastAsiaTheme="minorHAnsi"/>
          <w:noProof/>
          <w:color w:val="auto"/>
          <w:sz w:val="24"/>
          <w:szCs w:val="24"/>
          <w:lang w:val="en-US"/>
        </w:rPr>
        <w:t>-</w:t>
      </w:r>
      <w:r w:rsidR="00312280" w:rsidRPr="009650C7">
        <w:rPr>
          <w:rFonts w:eastAsiaTheme="minorHAnsi"/>
          <w:noProof/>
          <w:color w:val="auto"/>
          <w:sz w:val="24"/>
          <w:szCs w:val="24"/>
          <w:lang w:val="en-US"/>
        </w:rPr>
        <w:t xml:space="preserve">206. </w:t>
      </w:r>
      <w:r w:rsidR="00D046DE">
        <w:rPr>
          <w:rFonts w:eastAsiaTheme="minorHAnsi"/>
          <w:noProof/>
          <w:color w:val="auto"/>
          <w:sz w:val="24"/>
          <w:szCs w:val="24"/>
          <w:lang w:val="en-US"/>
        </w:rPr>
        <w:t xml:space="preserve">Retrieved from </w:t>
      </w:r>
      <w:r w:rsidR="00D046DE" w:rsidRPr="00EB4573">
        <w:rPr>
          <w:rFonts w:eastAsiaTheme="minorHAnsi"/>
          <w:noProof/>
          <w:color w:val="auto"/>
          <w:sz w:val="24"/>
          <w:szCs w:val="24"/>
          <w:lang w:val="en-US"/>
        </w:rPr>
        <w:t>http://dx.doi.org/10.1016/j.seppur.2017.01.048</w:t>
      </w:r>
      <w:r w:rsidR="00D046DE">
        <w:rPr>
          <w:color w:val="0080AE"/>
          <w:sz w:val="24"/>
          <w:szCs w:val="24"/>
          <w:lang w:val="en-US"/>
        </w:rPr>
        <w:t>.</w:t>
      </w:r>
    </w:p>
    <w:p w14:paraId="6D69D3D6" w14:textId="60A25B2D" w:rsidR="001E7602" w:rsidRPr="009650C7" w:rsidRDefault="001E7602" w:rsidP="009650C7">
      <w:pPr>
        <w:spacing w:after="0" w:line="360" w:lineRule="auto"/>
        <w:rPr>
          <w:rFonts w:cs="Times New Roman"/>
          <w:b/>
          <w:szCs w:val="24"/>
          <w:lang w:val="en-US"/>
        </w:rPr>
      </w:pPr>
    </w:p>
    <w:p w14:paraId="20F9AD68" w14:textId="77777777" w:rsidR="00254F52" w:rsidRPr="00716B5A" w:rsidRDefault="00254F52" w:rsidP="006A1402">
      <w:pPr>
        <w:spacing w:after="0" w:line="360" w:lineRule="auto"/>
        <w:jc w:val="both"/>
        <w:rPr>
          <w:rFonts w:cs="Times New Roman"/>
          <w:b/>
          <w:iCs/>
          <w:lang w:val="es-ES_tradnl"/>
        </w:rPr>
      </w:pPr>
      <w:r w:rsidRPr="00716B5A">
        <w:rPr>
          <w:rFonts w:cs="Times New Roman"/>
          <w:b/>
          <w:iCs/>
          <w:lang w:val="es-ES_tradnl"/>
        </w:rPr>
        <w:t xml:space="preserve">Carlos Alberto Torres </w:t>
      </w:r>
      <w:r w:rsidR="00147A46" w:rsidRPr="00716B5A">
        <w:rPr>
          <w:rFonts w:cs="Times New Roman"/>
          <w:b/>
          <w:iCs/>
          <w:lang w:val="es-ES_tradnl"/>
        </w:rPr>
        <w:t>Balcázar</w:t>
      </w:r>
    </w:p>
    <w:p w14:paraId="257E2089" w14:textId="2870CA44" w:rsidR="00254F52" w:rsidRPr="009650C7" w:rsidRDefault="001D14F2" w:rsidP="006A1402">
      <w:pPr>
        <w:spacing w:after="0" w:line="360" w:lineRule="auto"/>
        <w:jc w:val="both"/>
        <w:rPr>
          <w:rFonts w:cs="Times New Roman"/>
          <w:lang w:val="es-ES_tradnl"/>
        </w:rPr>
      </w:pPr>
      <w:r>
        <w:rPr>
          <w:rFonts w:cs="Times New Roman"/>
          <w:lang w:val="es-ES_tradnl"/>
        </w:rPr>
        <w:t>M</w:t>
      </w:r>
      <w:r w:rsidR="00254F52" w:rsidRPr="009650C7">
        <w:rPr>
          <w:rFonts w:cs="Times New Roman"/>
          <w:lang w:val="es-ES_tradnl"/>
        </w:rPr>
        <w:t>aestro en Ciencias en Ingeniería Ambiental por el Instituto Tecnológico y de Estudios Superiores de Monterrey</w:t>
      </w:r>
      <w:r>
        <w:rPr>
          <w:rFonts w:cs="Times New Roman"/>
          <w:lang w:val="es-ES_tradnl"/>
        </w:rPr>
        <w:t xml:space="preserve"> e i</w:t>
      </w:r>
      <w:r w:rsidRPr="009650C7">
        <w:rPr>
          <w:rFonts w:cs="Times New Roman"/>
          <w:lang w:val="es-ES_tradnl"/>
        </w:rPr>
        <w:t>ngeniero Industrial Químico por el Instituto Tecnológico de Celaya</w:t>
      </w:r>
      <w:r w:rsidR="00254F52" w:rsidRPr="009650C7">
        <w:rPr>
          <w:rFonts w:cs="Times New Roman"/>
          <w:lang w:val="es-ES_tradnl"/>
        </w:rPr>
        <w:t xml:space="preserve">. </w:t>
      </w:r>
      <w:r w:rsidR="002E19A7">
        <w:rPr>
          <w:rFonts w:cs="Times New Roman"/>
          <w:lang w:val="es-ES_tradnl"/>
        </w:rPr>
        <w:t>E</w:t>
      </w:r>
      <w:r>
        <w:rPr>
          <w:rFonts w:cs="Times New Roman"/>
          <w:lang w:val="es-ES_tradnl"/>
        </w:rPr>
        <w:t>s</w:t>
      </w:r>
      <w:r w:rsidRPr="009650C7">
        <w:rPr>
          <w:rFonts w:cs="Times New Roman"/>
          <w:lang w:val="es-ES_tradnl"/>
        </w:rPr>
        <w:t xml:space="preserve"> </w:t>
      </w:r>
      <w:r w:rsidR="00254F52" w:rsidRPr="009650C7">
        <w:rPr>
          <w:rFonts w:cs="Times New Roman"/>
          <w:lang w:val="es-ES_tradnl"/>
        </w:rPr>
        <w:t>profesor-investigador de tiempo completo</w:t>
      </w:r>
      <w:r w:rsidR="002E19A7">
        <w:rPr>
          <w:rFonts w:cs="Times New Roman"/>
          <w:lang w:val="es-ES_tradnl"/>
        </w:rPr>
        <w:t xml:space="preserve"> y</w:t>
      </w:r>
      <w:r w:rsidR="002E19A7" w:rsidRPr="009650C7">
        <w:rPr>
          <w:rFonts w:cs="Times New Roman"/>
          <w:lang w:val="es-ES_tradnl"/>
        </w:rPr>
        <w:t xml:space="preserve"> </w:t>
      </w:r>
      <w:r w:rsidR="00254F52" w:rsidRPr="009650C7">
        <w:rPr>
          <w:rFonts w:cs="Times New Roman"/>
          <w:lang w:val="es-ES_tradnl"/>
        </w:rPr>
        <w:t xml:space="preserve">miembro del </w:t>
      </w:r>
      <w:r w:rsidR="00A7625B" w:rsidRPr="009650C7">
        <w:rPr>
          <w:rFonts w:cs="Times New Roman"/>
          <w:lang w:val="es-ES_tradnl"/>
        </w:rPr>
        <w:t xml:space="preserve">cuerpo académico </w:t>
      </w:r>
      <w:r w:rsidR="00254F52" w:rsidRPr="009650C7">
        <w:rPr>
          <w:rFonts w:cs="Times New Roman"/>
          <w:lang w:val="es-ES_tradnl"/>
        </w:rPr>
        <w:t xml:space="preserve">de Ingeniería y Tecnología Ambiental. </w:t>
      </w:r>
    </w:p>
    <w:p w14:paraId="5612A935" w14:textId="77777777" w:rsidR="00623B2E" w:rsidRPr="00716B5A" w:rsidRDefault="00623B2E" w:rsidP="006A1402">
      <w:pPr>
        <w:spacing w:after="0" w:line="360" w:lineRule="auto"/>
        <w:jc w:val="both"/>
        <w:rPr>
          <w:rFonts w:cs="Times New Roman"/>
          <w:b/>
          <w:iCs/>
          <w:lang w:val="es-ES_tradnl"/>
        </w:rPr>
      </w:pPr>
      <w:r w:rsidRPr="00716B5A">
        <w:rPr>
          <w:rFonts w:cs="Times New Roman"/>
          <w:b/>
          <w:iCs/>
          <w:lang w:val="es-ES_tradnl"/>
        </w:rPr>
        <w:t>Gaspar López Ocaña</w:t>
      </w:r>
    </w:p>
    <w:p w14:paraId="24F24261" w14:textId="3F1DB61E" w:rsidR="00623B2E" w:rsidRPr="009650C7" w:rsidRDefault="002E19A7" w:rsidP="006A1402">
      <w:pPr>
        <w:spacing w:after="0" w:line="360" w:lineRule="auto"/>
        <w:jc w:val="both"/>
        <w:rPr>
          <w:rFonts w:cs="Times New Roman"/>
          <w:lang w:val="es-ES_tradnl"/>
        </w:rPr>
      </w:pPr>
      <w:r>
        <w:rPr>
          <w:rFonts w:cs="Times New Roman"/>
          <w:lang w:val="es-ES_tradnl"/>
        </w:rPr>
        <w:t>D</w:t>
      </w:r>
      <w:r w:rsidRPr="009650C7">
        <w:rPr>
          <w:rFonts w:cs="Times New Roman"/>
          <w:lang w:val="es-ES_tradnl"/>
        </w:rPr>
        <w:t>octor en Ciencias en Ecología y Manejo de Sistemas Tropicales</w:t>
      </w:r>
      <w:r>
        <w:rPr>
          <w:rFonts w:cs="Times New Roman"/>
          <w:lang w:val="es-ES_tradnl"/>
        </w:rPr>
        <w:t>,</w:t>
      </w:r>
      <w:r w:rsidRPr="009650C7">
        <w:rPr>
          <w:rFonts w:cs="Times New Roman"/>
          <w:lang w:val="es-ES_tradnl"/>
        </w:rPr>
        <w:t xml:space="preserve"> </w:t>
      </w:r>
      <w:r w:rsidR="00623B2E" w:rsidRPr="009650C7">
        <w:rPr>
          <w:rFonts w:cs="Times New Roman"/>
          <w:lang w:val="es-ES_tradnl"/>
        </w:rPr>
        <w:t>maestro en Ingeniería y Protección Ambiental</w:t>
      </w:r>
      <w:r w:rsidR="00455888">
        <w:rPr>
          <w:rFonts w:cs="Times New Roman"/>
          <w:lang w:val="es-ES_tradnl"/>
        </w:rPr>
        <w:t xml:space="preserve"> e i</w:t>
      </w:r>
      <w:r w:rsidR="00455888" w:rsidRPr="009650C7">
        <w:rPr>
          <w:rFonts w:cs="Times New Roman"/>
          <w:lang w:val="es-ES_tradnl"/>
        </w:rPr>
        <w:t>ngeniero Ambiental,</w:t>
      </w:r>
      <w:r w:rsidR="00455888">
        <w:rPr>
          <w:rFonts w:cs="Times New Roman"/>
          <w:lang w:val="es-ES_tradnl"/>
        </w:rPr>
        <w:t xml:space="preserve"> todos los grados</w:t>
      </w:r>
      <w:r w:rsidR="00623B2E" w:rsidRPr="009650C7">
        <w:rPr>
          <w:rFonts w:cs="Times New Roman"/>
          <w:lang w:val="es-ES_tradnl"/>
        </w:rPr>
        <w:t xml:space="preserve"> </w:t>
      </w:r>
      <w:r w:rsidR="00455888">
        <w:rPr>
          <w:rFonts w:cs="Times New Roman"/>
          <w:lang w:val="es-ES_tradnl"/>
        </w:rPr>
        <w:t xml:space="preserve">por la </w:t>
      </w:r>
      <w:r w:rsidR="00455888" w:rsidRPr="009650C7">
        <w:rPr>
          <w:rFonts w:cs="Times New Roman"/>
          <w:lang w:val="es-ES_tradnl"/>
        </w:rPr>
        <w:t>Universidad Juárez Autónoma de Tabasco (UJAT)</w:t>
      </w:r>
      <w:r w:rsidR="00623B2E" w:rsidRPr="009650C7">
        <w:rPr>
          <w:rFonts w:cs="Times New Roman"/>
          <w:lang w:val="es-ES_tradnl"/>
        </w:rPr>
        <w:t xml:space="preserve">. Es profesor-investigador de tiempo completo, miembro del </w:t>
      </w:r>
      <w:r w:rsidR="00455888" w:rsidRPr="009650C7">
        <w:rPr>
          <w:rFonts w:cs="Times New Roman"/>
          <w:lang w:val="es-ES_tradnl"/>
        </w:rPr>
        <w:t xml:space="preserve">cuerpo académico </w:t>
      </w:r>
      <w:r w:rsidR="00623B2E" w:rsidRPr="009650C7">
        <w:rPr>
          <w:rFonts w:cs="Times New Roman"/>
          <w:lang w:val="es-ES_tradnl"/>
        </w:rPr>
        <w:t>de Ingeniería y Tecnología Ambiental</w:t>
      </w:r>
      <w:r w:rsidR="00A14B08">
        <w:rPr>
          <w:rFonts w:cs="Times New Roman"/>
          <w:lang w:val="es-ES_tradnl"/>
        </w:rPr>
        <w:t xml:space="preserve"> y r</w:t>
      </w:r>
      <w:r w:rsidR="00254F52" w:rsidRPr="009650C7">
        <w:rPr>
          <w:rFonts w:cs="Times New Roman"/>
          <w:lang w:val="es-ES_tradnl"/>
        </w:rPr>
        <w:t xml:space="preserve">esponsable del Laboratorio de Tecnología del Agua </w:t>
      </w:r>
      <w:r w:rsidR="00A14B08">
        <w:rPr>
          <w:rFonts w:cs="Times New Roman"/>
          <w:lang w:val="es-ES_tradnl"/>
        </w:rPr>
        <w:t xml:space="preserve">de la </w:t>
      </w:r>
      <w:r w:rsidR="00A14B08" w:rsidRPr="009650C7">
        <w:rPr>
          <w:rFonts w:cs="Times New Roman"/>
          <w:lang w:val="es-ES_tradnl"/>
        </w:rPr>
        <w:t>División Académica de Ciencias Biológicas (</w:t>
      </w:r>
      <w:proofErr w:type="spellStart"/>
      <w:r w:rsidR="00A14B08" w:rsidRPr="009650C7">
        <w:rPr>
          <w:rFonts w:cs="Times New Roman"/>
          <w:lang w:val="es-ES_tradnl"/>
        </w:rPr>
        <w:t>DACBiol</w:t>
      </w:r>
      <w:proofErr w:type="spellEnd"/>
      <w:r w:rsidR="00A14B08">
        <w:rPr>
          <w:rFonts w:cs="Times New Roman"/>
          <w:lang w:val="es-ES_tradnl"/>
        </w:rPr>
        <w:t xml:space="preserve">) </w:t>
      </w:r>
      <w:r w:rsidR="00A14B08" w:rsidRPr="009650C7">
        <w:rPr>
          <w:rFonts w:cs="Times New Roman"/>
          <w:lang w:val="es-ES_tradnl"/>
        </w:rPr>
        <w:t>d</w:t>
      </w:r>
      <w:r w:rsidR="00A14B08">
        <w:rPr>
          <w:rFonts w:cs="Times New Roman"/>
          <w:lang w:val="es-ES_tradnl"/>
        </w:rPr>
        <w:t xml:space="preserve">e la </w:t>
      </w:r>
      <w:r w:rsidR="00254F52" w:rsidRPr="009650C7">
        <w:rPr>
          <w:rFonts w:cs="Times New Roman"/>
          <w:lang w:val="es-ES_tradnl"/>
        </w:rPr>
        <w:t>UJAT</w:t>
      </w:r>
      <w:r w:rsidR="00623B2E" w:rsidRPr="009650C7">
        <w:rPr>
          <w:rFonts w:cs="Times New Roman"/>
          <w:lang w:val="es-ES_tradnl"/>
        </w:rPr>
        <w:t>.</w:t>
      </w:r>
    </w:p>
    <w:p w14:paraId="1A82F50B" w14:textId="77777777" w:rsidR="00147A46" w:rsidRPr="00716B5A" w:rsidRDefault="00147A46" w:rsidP="006A1402">
      <w:pPr>
        <w:spacing w:after="0" w:line="360" w:lineRule="auto"/>
        <w:jc w:val="both"/>
        <w:rPr>
          <w:rFonts w:cs="Times New Roman"/>
          <w:b/>
          <w:iCs/>
          <w:lang w:val="es-ES_tradnl"/>
        </w:rPr>
      </w:pPr>
      <w:r w:rsidRPr="00716B5A">
        <w:rPr>
          <w:rFonts w:cs="Times New Roman"/>
          <w:b/>
          <w:iCs/>
          <w:lang w:val="es-ES_tradnl"/>
        </w:rPr>
        <w:t xml:space="preserve">Mario José </w:t>
      </w:r>
      <w:proofErr w:type="spellStart"/>
      <w:r w:rsidRPr="00716B5A">
        <w:rPr>
          <w:rFonts w:cs="Times New Roman"/>
          <w:b/>
          <w:iCs/>
          <w:lang w:val="es-ES_tradnl"/>
        </w:rPr>
        <w:t>Romellón</w:t>
      </w:r>
      <w:proofErr w:type="spellEnd"/>
      <w:r w:rsidRPr="00716B5A">
        <w:rPr>
          <w:rFonts w:cs="Times New Roman"/>
          <w:b/>
          <w:iCs/>
          <w:lang w:val="es-ES_tradnl"/>
        </w:rPr>
        <w:t xml:space="preserve"> Cerino</w:t>
      </w:r>
    </w:p>
    <w:p w14:paraId="2CFF5D9F" w14:textId="17D97D12" w:rsidR="00147A46" w:rsidRPr="009650C7" w:rsidRDefault="00A14B08" w:rsidP="006A1402">
      <w:pPr>
        <w:spacing w:after="0" w:line="360" w:lineRule="auto"/>
        <w:jc w:val="both"/>
        <w:rPr>
          <w:rFonts w:cs="Times New Roman"/>
          <w:lang w:val="es-ES_tradnl"/>
        </w:rPr>
      </w:pPr>
      <w:r>
        <w:rPr>
          <w:rFonts w:cs="Times New Roman"/>
          <w:lang w:val="es-ES_tradnl"/>
        </w:rPr>
        <w:t>M</w:t>
      </w:r>
      <w:r w:rsidR="00147A46" w:rsidRPr="009650C7">
        <w:rPr>
          <w:rFonts w:cs="Times New Roman"/>
          <w:lang w:val="es-ES_tradnl"/>
        </w:rPr>
        <w:t>aestro en Ingeniería y Protección Ambiental</w:t>
      </w:r>
      <w:r>
        <w:rPr>
          <w:rFonts w:cs="Times New Roman"/>
          <w:lang w:val="es-ES_tradnl"/>
        </w:rPr>
        <w:t xml:space="preserve"> e i</w:t>
      </w:r>
      <w:r w:rsidRPr="009650C7">
        <w:rPr>
          <w:rFonts w:cs="Times New Roman"/>
          <w:lang w:val="es-ES_tradnl"/>
        </w:rPr>
        <w:t>ngeniero Ambiental</w:t>
      </w:r>
      <w:r>
        <w:rPr>
          <w:rFonts w:cs="Times New Roman"/>
          <w:lang w:val="es-ES_tradnl"/>
        </w:rPr>
        <w:t xml:space="preserve">, ambos </w:t>
      </w:r>
      <w:r w:rsidR="00147A46" w:rsidRPr="009650C7">
        <w:rPr>
          <w:rFonts w:cs="Times New Roman"/>
          <w:lang w:val="es-ES_tradnl"/>
        </w:rPr>
        <w:t>por la Universidad Juárez Autónoma de Tabasco (UJAT)</w:t>
      </w:r>
      <w:r w:rsidR="008A119F">
        <w:rPr>
          <w:rFonts w:cs="Times New Roman"/>
          <w:lang w:val="es-ES_tradnl"/>
        </w:rPr>
        <w:t xml:space="preserve">. </w:t>
      </w:r>
      <w:r w:rsidR="00147A46" w:rsidRPr="009650C7">
        <w:rPr>
          <w:rFonts w:cs="Times New Roman"/>
          <w:lang w:val="es-ES_tradnl"/>
        </w:rPr>
        <w:t xml:space="preserve">Es profesor-investigador de tiempo completo </w:t>
      </w:r>
      <w:r w:rsidR="008A119F">
        <w:rPr>
          <w:rFonts w:cs="Times New Roman"/>
          <w:lang w:val="es-ES_tradnl"/>
        </w:rPr>
        <w:t>en el</w:t>
      </w:r>
      <w:r w:rsidR="008A119F" w:rsidRPr="009650C7">
        <w:rPr>
          <w:rFonts w:cs="Times New Roman"/>
          <w:lang w:val="es-ES_tradnl"/>
        </w:rPr>
        <w:t xml:space="preserve"> </w:t>
      </w:r>
      <w:r w:rsidR="00147A46" w:rsidRPr="009650C7">
        <w:rPr>
          <w:rFonts w:cs="Times New Roman"/>
          <w:lang w:val="es-ES_tradnl"/>
        </w:rPr>
        <w:t>Instituto Tecnológico de Villahermosa.</w:t>
      </w:r>
    </w:p>
    <w:p w14:paraId="24F24A4A" w14:textId="77777777" w:rsidR="00147A46" w:rsidRPr="00716B5A" w:rsidRDefault="00147A46" w:rsidP="006A1402">
      <w:pPr>
        <w:spacing w:after="0" w:line="360" w:lineRule="auto"/>
        <w:jc w:val="both"/>
        <w:rPr>
          <w:rFonts w:cs="Times New Roman"/>
          <w:b/>
          <w:iCs/>
          <w:lang w:val="es-ES_tradnl"/>
        </w:rPr>
      </w:pPr>
      <w:r w:rsidRPr="00716B5A">
        <w:rPr>
          <w:rFonts w:cs="Times New Roman"/>
          <w:b/>
          <w:iCs/>
          <w:lang w:val="es-ES_tradnl"/>
        </w:rPr>
        <w:t xml:space="preserve">María </w:t>
      </w:r>
      <w:proofErr w:type="spellStart"/>
      <w:r w:rsidR="00D540E7" w:rsidRPr="00716B5A">
        <w:rPr>
          <w:rFonts w:cs="Times New Roman"/>
          <w:b/>
          <w:iCs/>
          <w:lang w:val="es-ES_tradnl"/>
        </w:rPr>
        <w:t>Berzabé</w:t>
      </w:r>
      <w:proofErr w:type="spellEnd"/>
      <w:r w:rsidRPr="00716B5A">
        <w:rPr>
          <w:rFonts w:cs="Times New Roman"/>
          <w:b/>
          <w:iCs/>
          <w:lang w:val="es-ES_tradnl"/>
        </w:rPr>
        <w:t xml:space="preserve"> Vázquez González</w:t>
      </w:r>
    </w:p>
    <w:p w14:paraId="7E18B07A" w14:textId="3D6454F2" w:rsidR="00147A46" w:rsidRPr="009650C7" w:rsidRDefault="006307F2" w:rsidP="006A1402">
      <w:pPr>
        <w:spacing w:after="0" w:line="360" w:lineRule="auto"/>
        <w:jc w:val="both"/>
        <w:rPr>
          <w:rFonts w:cs="Times New Roman"/>
          <w:lang w:val="es-ES_tradnl"/>
        </w:rPr>
      </w:pPr>
      <w:r>
        <w:rPr>
          <w:rFonts w:cs="Times New Roman"/>
          <w:lang w:val="es-ES_tradnl"/>
        </w:rPr>
        <w:t>M</w:t>
      </w:r>
      <w:r w:rsidR="00147A46" w:rsidRPr="009650C7">
        <w:rPr>
          <w:rFonts w:cs="Times New Roman"/>
          <w:lang w:val="es-ES_tradnl"/>
        </w:rPr>
        <w:t>aestra en Ingeniería y Protección Ambiental por la Universidad Juárez Autónoma de Tabasco (UJAT)</w:t>
      </w:r>
      <w:r>
        <w:rPr>
          <w:rFonts w:cs="Times New Roman"/>
          <w:lang w:val="es-ES_tradnl"/>
        </w:rPr>
        <w:t xml:space="preserve"> e ingeniera</w:t>
      </w:r>
      <w:r w:rsidRPr="009650C7">
        <w:rPr>
          <w:rFonts w:cs="Times New Roman"/>
          <w:lang w:val="es-ES_tradnl"/>
        </w:rPr>
        <w:t xml:space="preserve"> </w:t>
      </w:r>
      <w:r>
        <w:rPr>
          <w:rFonts w:cs="Times New Roman"/>
          <w:lang w:val="es-ES_tradnl"/>
        </w:rPr>
        <w:t>I</w:t>
      </w:r>
      <w:r w:rsidRPr="009650C7">
        <w:rPr>
          <w:rFonts w:cs="Times New Roman"/>
          <w:lang w:val="es-ES_tradnl"/>
        </w:rPr>
        <w:t>ndustrial Químico por el Instituto Tecnológico de Villahermosa</w:t>
      </w:r>
      <w:r w:rsidR="00147A46" w:rsidRPr="009650C7">
        <w:rPr>
          <w:rFonts w:cs="Times New Roman"/>
          <w:lang w:val="es-ES_tradnl"/>
        </w:rPr>
        <w:t>. Es profesor</w:t>
      </w:r>
      <w:r>
        <w:rPr>
          <w:rFonts w:cs="Times New Roman"/>
          <w:lang w:val="es-ES_tradnl"/>
        </w:rPr>
        <w:t>a</w:t>
      </w:r>
      <w:r w:rsidR="00147A46" w:rsidRPr="009650C7">
        <w:rPr>
          <w:rFonts w:cs="Times New Roman"/>
          <w:lang w:val="es-ES_tradnl"/>
        </w:rPr>
        <w:t>-investigador</w:t>
      </w:r>
      <w:r>
        <w:rPr>
          <w:rFonts w:cs="Times New Roman"/>
          <w:lang w:val="es-ES_tradnl"/>
        </w:rPr>
        <w:t>a</w:t>
      </w:r>
      <w:r w:rsidR="00147A46" w:rsidRPr="009650C7">
        <w:rPr>
          <w:rFonts w:cs="Times New Roman"/>
          <w:lang w:val="es-ES_tradnl"/>
        </w:rPr>
        <w:t xml:space="preserve"> de tiempo completo </w:t>
      </w:r>
      <w:r>
        <w:rPr>
          <w:rFonts w:cs="Times New Roman"/>
          <w:lang w:val="es-ES_tradnl"/>
        </w:rPr>
        <w:t>en el</w:t>
      </w:r>
      <w:r w:rsidRPr="009650C7">
        <w:rPr>
          <w:rFonts w:cs="Times New Roman"/>
          <w:lang w:val="es-ES_tradnl"/>
        </w:rPr>
        <w:t xml:space="preserve"> </w:t>
      </w:r>
      <w:r w:rsidR="00147A46" w:rsidRPr="009650C7">
        <w:rPr>
          <w:rFonts w:cs="Times New Roman"/>
          <w:lang w:val="es-ES_tradnl"/>
        </w:rPr>
        <w:t>Instituto Tecnológico de Villahermosa.</w:t>
      </w:r>
    </w:p>
    <w:p w14:paraId="24388D2C" w14:textId="77777777" w:rsidR="00147A46" w:rsidRPr="00716B5A" w:rsidRDefault="00147A46" w:rsidP="006A1402">
      <w:pPr>
        <w:spacing w:after="0" w:line="360" w:lineRule="auto"/>
        <w:jc w:val="both"/>
        <w:rPr>
          <w:rFonts w:cs="Times New Roman"/>
          <w:b/>
          <w:iCs/>
          <w:lang w:val="es-ES_tradnl"/>
        </w:rPr>
      </w:pPr>
      <w:r w:rsidRPr="00716B5A">
        <w:rPr>
          <w:rFonts w:cs="Times New Roman"/>
          <w:b/>
          <w:iCs/>
          <w:lang w:val="es-ES_tradnl"/>
        </w:rPr>
        <w:t xml:space="preserve">Luis Enrique </w:t>
      </w:r>
      <w:proofErr w:type="spellStart"/>
      <w:r w:rsidRPr="00716B5A">
        <w:rPr>
          <w:rFonts w:cs="Times New Roman"/>
          <w:b/>
          <w:iCs/>
          <w:lang w:val="es-ES_tradnl"/>
        </w:rPr>
        <w:t>Comparán</w:t>
      </w:r>
      <w:proofErr w:type="spellEnd"/>
      <w:r w:rsidRPr="00716B5A">
        <w:rPr>
          <w:rFonts w:cs="Times New Roman"/>
          <w:b/>
          <w:iCs/>
          <w:lang w:val="es-ES_tradnl"/>
        </w:rPr>
        <w:t xml:space="preserve"> Sánchez</w:t>
      </w:r>
    </w:p>
    <w:p w14:paraId="288C946C" w14:textId="0D02E62F" w:rsidR="00147A46" w:rsidRPr="009650C7" w:rsidRDefault="004E34FC" w:rsidP="006A1402">
      <w:pPr>
        <w:spacing w:after="0" w:line="360" w:lineRule="auto"/>
        <w:jc w:val="both"/>
        <w:rPr>
          <w:rFonts w:cs="Times New Roman"/>
          <w:lang w:val="es-ES_tradnl"/>
        </w:rPr>
      </w:pPr>
      <w:r>
        <w:rPr>
          <w:rFonts w:cs="Times New Roman"/>
          <w:lang w:val="es-ES_tradnl"/>
        </w:rPr>
        <w:t>E</w:t>
      </w:r>
      <w:r w:rsidR="00147A46" w:rsidRPr="009650C7">
        <w:rPr>
          <w:rFonts w:cs="Times New Roman"/>
          <w:lang w:val="es-ES_tradnl"/>
        </w:rPr>
        <w:t xml:space="preserve">studiante de la </w:t>
      </w:r>
      <w:r>
        <w:rPr>
          <w:rFonts w:cs="Times New Roman"/>
          <w:lang w:val="es-ES_tradnl"/>
        </w:rPr>
        <w:t>m</w:t>
      </w:r>
      <w:r w:rsidRPr="009650C7">
        <w:rPr>
          <w:rFonts w:cs="Times New Roman"/>
          <w:lang w:val="es-ES_tradnl"/>
        </w:rPr>
        <w:t xml:space="preserve">aestría </w:t>
      </w:r>
      <w:r w:rsidR="00147A46" w:rsidRPr="009650C7">
        <w:rPr>
          <w:rFonts w:cs="Times New Roman"/>
          <w:lang w:val="es-ES_tradnl"/>
        </w:rPr>
        <w:t xml:space="preserve">en Ingeniería, Tecnología y Gestión Ambiental </w:t>
      </w:r>
      <w:r>
        <w:rPr>
          <w:rFonts w:cs="Times New Roman"/>
          <w:lang w:val="es-ES_tradnl"/>
        </w:rPr>
        <w:t>de</w:t>
      </w:r>
      <w:r w:rsidRPr="009650C7">
        <w:rPr>
          <w:rFonts w:cs="Times New Roman"/>
          <w:lang w:val="es-ES_tradnl"/>
        </w:rPr>
        <w:t xml:space="preserve"> </w:t>
      </w:r>
      <w:r w:rsidR="00147A46" w:rsidRPr="009650C7">
        <w:rPr>
          <w:rFonts w:cs="Times New Roman"/>
          <w:lang w:val="es-ES_tradnl"/>
        </w:rPr>
        <w:t>la Universidad Juárez Autónoma de Tabasco (UJAT)</w:t>
      </w:r>
      <w:r>
        <w:rPr>
          <w:rFonts w:cs="Times New Roman"/>
          <w:lang w:val="es-ES_tradnl"/>
        </w:rPr>
        <w:t xml:space="preserve"> e i</w:t>
      </w:r>
      <w:r w:rsidRPr="009650C7">
        <w:rPr>
          <w:rFonts w:cs="Times New Roman"/>
          <w:lang w:val="es-ES_tradnl"/>
        </w:rPr>
        <w:t>ngeniero Ambiental</w:t>
      </w:r>
      <w:r>
        <w:rPr>
          <w:rFonts w:cs="Times New Roman"/>
          <w:lang w:val="es-ES_tradnl"/>
        </w:rPr>
        <w:t xml:space="preserve"> por la UJAT</w:t>
      </w:r>
      <w:r w:rsidR="00147A46" w:rsidRPr="009650C7">
        <w:rPr>
          <w:rFonts w:cs="Times New Roman"/>
          <w:lang w:val="es-ES_tradnl"/>
        </w:rPr>
        <w:t xml:space="preserve">. </w:t>
      </w:r>
      <w:r>
        <w:rPr>
          <w:rFonts w:cs="Times New Roman"/>
          <w:lang w:val="es-ES_tradnl"/>
        </w:rPr>
        <w:t>Es c</w:t>
      </w:r>
      <w:r w:rsidRPr="009650C7">
        <w:rPr>
          <w:rFonts w:cs="Times New Roman"/>
          <w:lang w:val="es-ES_tradnl"/>
        </w:rPr>
        <w:t xml:space="preserve">olaborador </w:t>
      </w:r>
      <w:r w:rsidR="00147A46" w:rsidRPr="009650C7">
        <w:rPr>
          <w:rFonts w:cs="Times New Roman"/>
          <w:lang w:val="es-ES_tradnl"/>
        </w:rPr>
        <w:t xml:space="preserve">del </w:t>
      </w:r>
      <w:r w:rsidRPr="009650C7">
        <w:rPr>
          <w:rFonts w:cs="Times New Roman"/>
          <w:lang w:val="es-ES_tradnl"/>
        </w:rPr>
        <w:t xml:space="preserve">Laboratorio de Tecnología del Agua </w:t>
      </w:r>
      <w:r>
        <w:rPr>
          <w:rFonts w:cs="Times New Roman"/>
          <w:lang w:val="es-ES_tradnl"/>
        </w:rPr>
        <w:t xml:space="preserve">de la </w:t>
      </w:r>
      <w:r w:rsidRPr="009650C7">
        <w:rPr>
          <w:rFonts w:cs="Times New Roman"/>
          <w:lang w:val="es-ES_tradnl"/>
        </w:rPr>
        <w:t>División Académica de Ciencias Biológicas (</w:t>
      </w:r>
      <w:proofErr w:type="spellStart"/>
      <w:r w:rsidRPr="009650C7">
        <w:rPr>
          <w:rFonts w:cs="Times New Roman"/>
          <w:lang w:val="es-ES_tradnl"/>
        </w:rPr>
        <w:t>DACBiol</w:t>
      </w:r>
      <w:proofErr w:type="spellEnd"/>
      <w:r>
        <w:rPr>
          <w:rFonts w:cs="Times New Roman"/>
          <w:lang w:val="es-ES_tradnl"/>
        </w:rPr>
        <w:t xml:space="preserve">) </w:t>
      </w:r>
      <w:r w:rsidRPr="009650C7">
        <w:rPr>
          <w:rFonts w:cs="Times New Roman"/>
          <w:lang w:val="es-ES_tradnl"/>
        </w:rPr>
        <w:t>d</w:t>
      </w:r>
      <w:r>
        <w:rPr>
          <w:rFonts w:cs="Times New Roman"/>
          <w:lang w:val="es-ES_tradnl"/>
        </w:rPr>
        <w:t xml:space="preserve">e la </w:t>
      </w:r>
      <w:r w:rsidRPr="009650C7">
        <w:rPr>
          <w:rFonts w:cs="Times New Roman"/>
          <w:lang w:val="es-ES_tradnl"/>
        </w:rPr>
        <w:t>UJAT</w:t>
      </w:r>
      <w:r w:rsidR="00147A46" w:rsidRPr="009650C7">
        <w:rPr>
          <w:rFonts w:cs="Times New Roman"/>
          <w:lang w:val="es-ES_tradnl"/>
        </w:rPr>
        <w:t>.</w:t>
      </w:r>
    </w:p>
    <w:p w14:paraId="3426B8FE" w14:textId="58484323" w:rsidR="00623B2E" w:rsidRDefault="00623B2E" w:rsidP="009650C7">
      <w:pPr>
        <w:pStyle w:val="Autores"/>
        <w:spacing w:before="0" w:after="0" w:line="360" w:lineRule="auto"/>
        <w:ind w:left="709" w:hanging="709"/>
        <w:jc w:val="both"/>
        <w:rPr>
          <w:rFonts w:eastAsiaTheme="minorHAnsi"/>
          <w:noProof/>
          <w:color w:val="auto"/>
          <w:sz w:val="24"/>
          <w:szCs w:val="24"/>
          <w:lang w:val="es-ES_tradnl"/>
        </w:rPr>
      </w:pPr>
    </w:p>
    <w:p w14:paraId="67447386" w14:textId="4810C567" w:rsidR="006A1402" w:rsidRDefault="006A1402" w:rsidP="009650C7">
      <w:pPr>
        <w:pStyle w:val="Autores"/>
        <w:spacing w:before="0" w:after="0" w:line="360" w:lineRule="auto"/>
        <w:ind w:left="709" w:hanging="709"/>
        <w:jc w:val="both"/>
        <w:rPr>
          <w:rFonts w:eastAsiaTheme="minorHAnsi"/>
          <w:noProof/>
          <w:color w:val="auto"/>
          <w:sz w:val="24"/>
          <w:szCs w:val="24"/>
          <w:lang w:val="es-ES_tradnl"/>
        </w:rPr>
      </w:pPr>
    </w:p>
    <w:p w14:paraId="4671E592" w14:textId="77777777" w:rsidR="006A1402" w:rsidRPr="009650C7" w:rsidRDefault="006A1402" w:rsidP="009650C7">
      <w:pPr>
        <w:pStyle w:val="Autores"/>
        <w:spacing w:before="0" w:after="0" w:line="360" w:lineRule="auto"/>
        <w:ind w:left="709" w:hanging="709"/>
        <w:jc w:val="both"/>
        <w:rPr>
          <w:rFonts w:eastAsiaTheme="minorHAnsi"/>
          <w:noProof/>
          <w:color w:val="auto"/>
          <w:sz w:val="24"/>
          <w:szCs w:val="24"/>
          <w:lang w:val="es-ES_tradnl"/>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47A46" w:rsidRPr="004F0CB8" w14:paraId="21EB1EA2" w14:textId="77777777" w:rsidTr="00651A40">
        <w:tc>
          <w:tcPr>
            <w:tcW w:w="3045" w:type="dxa"/>
            <w:shd w:val="clear" w:color="auto" w:fill="auto"/>
            <w:tcMar>
              <w:top w:w="100" w:type="dxa"/>
              <w:left w:w="100" w:type="dxa"/>
              <w:bottom w:w="100" w:type="dxa"/>
              <w:right w:w="100" w:type="dxa"/>
            </w:tcMar>
          </w:tcPr>
          <w:p w14:paraId="4C93C63C" w14:textId="43456068" w:rsidR="00147A46" w:rsidRPr="00716B5A" w:rsidRDefault="00147A46" w:rsidP="006A1402">
            <w:pPr>
              <w:pStyle w:val="Ttulo3"/>
              <w:keepNext w:val="0"/>
              <w:keepLines w:val="0"/>
              <w:widowControl w:val="0"/>
              <w:spacing w:before="0" w:line="240" w:lineRule="auto"/>
              <w:jc w:val="both"/>
              <w:rPr>
                <w:rFonts w:ascii="Times New Roman" w:eastAsia="Calibri" w:hAnsi="Times New Roman" w:cs="Times New Roman"/>
                <w:b/>
                <w:iCs/>
                <w:color w:val="auto"/>
                <w:lang w:val="es-ES_tradnl"/>
              </w:rPr>
            </w:pPr>
            <w:r w:rsidRPr="00716B5A">
              <w:rPr>
                <w:rFonts w:ascii="Times New Roman" w:eastAsia="Calibri" w:hAnsi="Times New Roman" w:cs="Times New Roman"/>
                <w:b/>
                <w:iCs/>
                <w:color w:val="auto"/>
                <w:lang w:val="es-ES_tradnl"/>
              </w:rPr>
              <w:lastRenderedPageBreak/>
              <w:t xml:space="preserve">Rol de </w:t>
            </w:r>
            <w:r w:rsidR="004F0CB8">
              <w:rPr>
                <w:rFonts w:ascii="Times New Roman" w:eastAsia="Calibri" w:hAnsi="Times New Roman" w:cs="Times New Roman"/>
                <w:b/>
                <w:iCs/>
                <w:color w:val="auto"/>
                <w:lang w:val="es-ES_tradnl"/>
              </w:rPr>
              <w:t>c</w:t>
            </w:r>
            <w:r w:rsidR="004F0CB8" w:rsidRPr="00716B5A">
              <w:rPr>
                <w:rFonts w:ascii="Times New Roman" w:eastAsia="Calibri" w:hAnsi="Times New Roman" w:cs="Times New Roman"/>
                <w:b/>
                <w:iCs/>
                <w:color w:val="auto"/>
                <w:lang w:val="es-ES_tradnl"/>
              </w:rPr>
              <w:t>ontribución</w:t>
            </w:r>
          </w:p>
        </w:tc>
        <w:tc>
          <w:tcPr>
            <w:tcW w:w="6315" w:type="dxa"/>
            <w:shd w:val="clear" w:color="auto" w:fill="auto"/>
            <w:tcMar>
              <w:top w:w="100" w:type="dxa"/>
              <w:left w:w="100" w:type="dxa"/>
              <w:bottom w:w="100" w:type="dxa"/>
              <w:right w:w="100" w:type="dxa"/>
            </w:tcMar>
          </w:tcPr>
          <w:p w14:paraId="5C28BD18" w14:textId="57904C9F" w:rsidR="00147A46" w:rsidRPr="00716B5A" w:rsidRDefault="00147A46" w:rsidP="006A1402">
            <w:pPr>
              <w:pStyle w:val="Ttulo3"/>
              <w:keepNext w:val="0"/>
              <w:keepLines w:val="0"/>
              <w:widowControl w:val="0"/>
              <w:spacing w:before="0" w:line="240" w:lineRule="auto"/>
              <w:jc w:val="both"/>
              <w:rPr>
                <w:rFonts w:ascii="Times New Roman" w:hAnsi="Times New Roman" w:cs="Times New Roman"/>
                <w:iCs/>
                <w:lang w:val="es-ES_tradnl"/>
              </w:rPr>
            </w:pPr>
            <w:bookmarkStart w:id="1" w:name="_btsjgdfgjwkr" w:colFirst="0" w:colLast="0"/>
            <w:bookmarkEnd w:id="1"/>
            <w:r w:rsidRPr="00716B5A">
              <w:rPr>
                <w:rFonts w:ascii="Times New Roman" w:eastAsia="Calibri" w:hAnsi="Times New Roman" w:cs="Times New Roman"/>
                <w:b/>
                <w:iCs/>
                <w:color w:val="auto"/>
                <w:lang w:val="es-ES_tradnl"/>
              </w:rPr>
              <w:t>Autor(es)</w:t>
            </w:r>
          </w:p>
        </w:tc>
      </w:tr>
      <w:tr w:rsidR="00147A46" w:rsidRPr="004F0CB8" w14:paraId="1A7ED593" w14:textId="77777777" w:rsidTr="00651A40">
        <w:tc>
          <w:tcPr>
            <w:tcW w:w="3045" w:type="dxa"/>
            <w:shd w:val="clear" w:color="auto" w:fill="auto"/>
            <w:tcMar>
              <w:top w:w="100" w:type="dxa"/>
              <w:left w:w="100" w:type="dxa"/>
              <w:bottom w:w="100" w:type="dxa"/>
              <w:right w:w="100" w:type="dxa"/>
            </w:tcMar>
          </w:tcPr>
          <w:p w14:paraId="5402E951" w14:textId="77777777" w:rsidR="00147A46" w:rsidRPr="00716B5A" w:rsidRDefault="00147A46" w:rsidP="006A1402">
            <w:pPr>
              <w:widowControl w:val="0"/>
              <w:spacing w:after="0" w:line="240" w:lineRule="auto"/>
              <w:rPr>
                <w:rFonts w:cs="Times New Roman"/>
                <w:bCs/>
                <w:szCs w:val="24"/>
                <w:lang w:val="es-ES_tradnl"/>
              </w:rPr>
            </w:pPr>
            <w:r w:rsidRPr="00716B5A">
              <w:rPr>
                <w:rFonts w:cs="Times New Roman"/>
                <w:bCs/>
                <w:szCs w:val="24"/>
                <w:lang w:val="es-ES_tradnl"/>
              </w:rPr>
              <w:t>Conceptualización</w:t>
            </w:r>
          </w:p>
        </w:tc>
        <w:tc>
          <w:tcPr>
            <w:tcW w:w="6315" w:type="dxa"/>
            <w:shd w:val="clear" w:color="auto" w:fill="auto"/>
            <w:tcMar>
              <w:top w:w="100" w:type="dxa"/>
              <w:left w:w="100" w:type="dxa"/>
              <w:bottom w:w="100" w:type="dxa"/>
              <w:right w:w="100" w:type="dxa"/>
            </w:tcMar>
          </w:tcPr>
          <w:p w14:paraId="1F6255B5" w14:textId="345805B7" w:rsidR="00147A46" w:rsidRPr="00716B5A" w:rsidRDefault="00147A46" w:rsidP="006A1402">
            <w:pPr>
              <w:widowControl w:val="0"/>
              <w:spacing w:after="0" w:line="240" w:lineRule="auto"/>
              <w:rPr>
                <w:rFonts w:cs="Times New Roman"/>
                <w:szCs w:val="24"/>
                <w:lang w:val="es-ES_tradnl"/>
              </w:rPr>
            </w:pPr>
            <w:r w:rsidRPr="00716B5A">
              <w:rPr>
                <w:rFonts w:cs="Times New Roman"/>
                <w:szCs w:val="24"/>
                <w:lang w:val="es-ES_tradnl"/>
              </w:rPr>
              <w:t>Carlos Alberto Torres Balcázar</w:t>
            </w:r>
            <w:r w:rsidR="0026308B">
              <w:rPr>
                <w:rFonts w:cs="Times New Roman"/>
                <w:szCs w:val="24"/>
                <w:lang w:val="es-ES_tradnl"/>
              </w:rPr>
              <w:t xml:space="preserve"> 50%</w:t>
            </w:r>
            <w:r w:rsidR="006A1402">
              <w:rPr>
                <w:rFonts w:cs="Times New Roman"/>
                <w:szCs w:val="24"/>
                <w:lang w:val="es-ES_tradnl"/>
              </w:rPr>
              <w:t xml:space="preserve"> </w:t>
            </w:r>
            <w:r w:rsidRPr="00716B5A">
              <w:rPr>
                <w:rFonts w:cs="Times New Roman"/>
                <w:szCs w:val="24"/>
                <w:lang w:val="es-ES_tradnl"/>
              </w:rPr>
              <w:t>Gaspar López Ocaña</w:t>
            </w:r>
            <w:r w:rsidR="0026308B">
              <w:rPr>
                <w:rFonts w:cs="Times New Roman"/>
                <w:szCs w:val="24"/>
                <w:lang w:val="es-ES_tradnl"/>
              </w:rPr>
              <w:t xml:space="preserve"> 50%</w:t>
            </w:r>
          </w:p>
        </w:tc>
      </w:tr>
      <w:tr w:rsidR="00147A46" w:rsidRPr="004F0CB8" w14:paraId="2DFF123B" w14:textId="77777777" w:rsidTr="00651A40">
        <w:tc>
          <w:tcPr>
            <w:tcW w:w="3045" w:type="dxa"/>
            <w:shd w:val="clear" w:color="auto" w:fill="auto"/>
            <w:tcMar>
              <w:top w:w="100" w:type="dxa"/>
              <w:left w:w="100" w:type="dxa"/>
              <w:bottom w:w="100" w:type="dxa"/>
              <w:right w:w="100" w:type="dxa"/>
            </w:tcMar>
          </w:tcPr>
          <w:p w14:paraId="0ED4338F" w14:textId="77777777" w:rsidR="00147A46" w:rsidRPr="00716B5A" w:rsidRDefault="00147A46" w:rsidP="006A1402">
            <w:pPr>
              <w:widowControl w:val="0"/>
              <w:spacing w:after="0" w:line="240" w:lineRule="auto"/>
              <w:rPr>
                <w:rFonts w:cs="Times New Roman"/>
                <w:bCs/>
                <w:szCs w:val="24"/>
                <w:lang w:val="es-ES_tradnl"/>
              </w:rPr>
            </w:pPr>
            <w:r w:rsidRPr="00716B5A">
              <w:rPr>
                <w:rFonts w:cs="Times New Roman"/>
                <w:bCs/>
                <w:szCs w:val="24"/>
                <w:lang w:val="es-ES_tradnl"/>
              </w:rPr>
              <w:t>Metodología</w:t>
            </w:r>
          </w:p>
        </w:tc>
        <w:tc>
          <w:tcPr>
            <w:tcW w:w="6315" w:type="dxa"/>
            <w:shd w:val="clear" w:color="auto" w:fill="auto"/>
            <w:tcMar>
              <w:top w:w="100" w:type="dxa"/>
              <w:left w:w="100" w:type="dxa"/>
              <w:bottom w:w="100" w:type="dxa"/>
              <w:right w:w="100" w:type="dxa"/>
            </w:tcMar>
          </w:tcPr>
          <w:p w14:paraId="63BD42FB" w14:textId="435B916B" w:rsidR="00147A46" w:rsidRPr="00716B5A" w:rsidRDefault="00147A46" w:rsidP="006A1402">
            <w:pPr>
              <w:widowControl w:val="0"/>
              <w:spacing w:after="0" w:line="240" w:lineRule="auto"/>
              <w:rPr>
                <w:rFonts w:cs="Times New Roman"/>
                <w:szCs w:val="24"/>
                <w:lang w:val="es-ES_tradnl"/>
              </w:rPr>
            </w:pPr>
            <w:r w:rsidRPr="00716B5A">
              <w:rPr>
                <w:rFonts w:cs="Times New Roman"/>
                <w:szCs w:val="24"/>
                <w:lang w:val="es-ES_tradnl"/>
              </w:rPr>
              <w:t>Gaspar López Ocaña</w:t>
            </w:r>
            <w:r w:rsidR="0026308B">
              <w:rPr>
                <w:rFonts w:cs="Times New Roman"/>
                <w:szCs w:val="24"/>
                <w:lang w:val="es-ES_tradnl"/>
              </w:rPr>
              <w:t xml:space="preserve"> 60%</w:t>
            </w:r>
            <w:r w:rsidR="006A1402">
              <w:rPr>
                <w:rFonts w:cs="Times New Roman"/>
                <w:szCs w:val="24"/>
                <w:lang w:val="es-ES_tradnl"/>
              </w:rPr>
              <w:t xml:space="preserve"> </w:t>
            </w:r>
            <w:r w:rsidRPr="00716B5A">
              <w:rPr>
                <w:rFonts w:cs="Times New Roman"/>
                <w:szCs w:val="24"/>
                <w:lang w:val="es-ES_tradnl"/>
              </w:rPr>
              <w:t>Carlos Alberto Torres Balcázar</w:t>
            </w:r>
            <w:r w:rsidR="0026308B">
              <w:rPr>
                <w:rFonts w:cs="Times New Roman"/>
                <w:szCs w:val="24"/>
                <w:lang w:val="es-ES_tradnl"/>
              </w:rPr>
              <w:t xml:space="preserve"> 10%</w:t>
            </w:r>
          </w:p>
          <w:p w14:paraId="3CA200A2" w14:textId="7441F544" w:rsidR="003E7D05"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 xml:space="preserve">Mario José </w:t>
            </w:r>
            <w:proofErr w:type="spellStart"/>
            <w:r w:rsidRPr="00716B5A">
              <w:rPr>
                <w:rFonts w:cs="Times New Roman"/>
                <w:szCs w:val="24"/>
                <w:lang w:val="es-ES_tradnl"/>
              </w:rPr>
              <w:t>Romellón</w:t>
            </w:r>
            <w:proofErr w:type="spellEnd"/>
            <w:r w:rsidRPr="00716B5A">
              <w:rPr>
                <w:rFonts w:cs="Times New Roman"/>
                <w:szCs w:val="24"/>
                <w:lang w:val="es-ES_tradnl"/>
              </w:rPr>
              <w:t xml:space="preserve"> Cerino</w:t>
            </w:r>
            <w:r w:rsidR="0026308B">
              <w:rPr>
                <w:rFonts w:cs="Times New Roman"/>
                <w:szCs w:val="24"/>
                <w:lang w:val="es-ES_tradnl"/>
              </w:rPr>
              <w:t xml:space="preserve"> 10%</w:t>
            </w:r>
            <w:r w:rsidR="006A1402">
              <w:rPr>
                <w:rFonts w:cs="Times New Roman"/>
                <w:szCs w:val="24"/>
                <w:lang w:val="es-ES_tradnl"/>
              </w:rPr>
              <w:t xml:space="preserve"> </w:t>
            </w:r>
            <w:r w:rsidRPr="00716B5A">
              <w:rPr>
                <w:rFonts w:cs="Times New Roman"/>
                <w:szCs w:val="24"/>
                <w:lang w:val="es-ES_tradnl"/>
              </w:rPr>
              <w:t xml:space="preserve">María </w:t>
            </w:r>
            <w:proofErr w:type="spellStart"/>
            <w:r w:rsidR="00D540E7" w:rsidRPr="00716B5A">
              <w:rPr>
                <w:rFonts w:cs="Times New Roman"/>
                <w:szCs w:val="24"/>
                <w:lang w:val="es-ES_tradnl"/>
              </w:rPr>
              <w:t>Berzabé</w:t>
            </w:r>
            <w:proofErr w:type="spellEnd"/>
            <w:r w:rsidRPr="00716B5A">
              <w:rPr>
                <w:rFonts w:cs="Times New Roman"/>
                <w:szCs w:val="24"/>
                <w:lang w:val="es-ES_tradnl"/>
              </w:rPr>
              <w:t xml:space="preserve"> Vázquez González</w:t>
            </w:r>
            <w:r w:rsidR="0026308B">
              <w:rPr>
                <w:rFonts w:cs="Times New Roman"/>
                <w:szCs w:val="24"/>
                <w:lang w:val="es-ES_tradnl"/>
              </w:rPr>
              <w:t xml:space="preserve"> 10%</w:t>
            </w:r>
            <w:r w:rsidR="006A1402">
              <w:rPr>
                <w:rFonts w:cs="Times New Roman"/>
                <w:szCs w:val="24"/>
                <w:lang w:val="es-ES_tradnl"/>
              </w:rPr>
              <w:t xml:space="preserve"> </w:t>
            </w:r>
            <w:r w:rsidRPr="00716B5A">
              <w:rPr>
                <w:rFonts w:cs="Times New Roman"/>
                <w:szCs w:val="24"/>
                <w:lang w:val="es-ES_tradnl"/>
              </w:rPr>
              <w:t xml:space="preserve">Luis Enrique </w:t>
            </w:r>
            <w:proofErr w:type="spellStart"/>
            <w:r w:rsidRPr="00716B5A">
              <w:rPr>
                <w:rFonts w:cs="Times New Roman"/>
                <w:szCs w:val="24"/>
                <w:lang w:val="es-ES_tradnl"/>
              </w:rPr>
              <w:t>Comparán</w:t>
            </w:r>
            <w:proofErr w:type="spellEnd"/>
            <w:r w:rsidRPr="00716B5A">
              <w:rPr>
                <w:rFonts w:cs="Times New Roman"/>
                <w:szCs w:val="24"/>
                <w:lang w:val="es-ES_tradnl"/>
              </w:rPr>
              <w:t xml:space="preserve"> Sánchez</w:t>
            </w:r>
            <w:r w:rsidR="0026308B">
              <w:rPr>
                <w:rFonts w:cs="Times New Roman"/>
                <w:szCs w:val="24"/>
                <w:lang w:val="es-ES_tradnl"/>
              </w:rPr>
              <w:t xml:space="preserve"> 10%</w:t>
            </w:r>
          </w:p>
        </w:tc>
      </w:tr>
      <w:tr w:rsidR="00147A46" w:rsidRPr="004F0CB8" w14:paraId="75A31CC3" w14:textId="77777777" w:rsidTr="00651A40">
        <w:tc>
          <w:tcPr>
            <w:tcW w:w="3045" w:type="dxa"/>
            <w:shd w:val="clear" w:color="auto" w:fill="auto"/>
            <w:tcMar>
              <w:top w:w="100" w:type="dxa"/>
              <w:left w:w="100" w:type="dxa"/>
              <w:bottom w:w="100" w:type="dxa"/>
              <w:right w:w="100" w:type="dxa"/>
            </w:tcMar>
          </w:tcPr>
          <w:p w14:paraId="2D6B30EF" w14:textId="77777777" w:rsidR="00147A46" w:rsidRPr="00716B5A" w:rsidRDefault="00147A46" w:rsidP="006A1402">
            <w:pPr>
              <w:widowControl w:val="0"/>
              <w:spacing w:after="0" w:line="240" w:lineRule="auto"/>
              <w:rPr>
                <w:rFonts w:cs="Times New Roman"/>
                <w:bCs/>
                <w:i/>
                <w:iCs/>
                <w:szCs w:val="24"/>
                <w:lang w:val="es-ES_tradnl"/>
              </w:rPr>
            </w:pPr>
            <w:r w:rsidRPr="00716B5A">
              <w:rPr>
                <w:rFonts w:cs="Times New Roman"/>
                <w:bCs/>
                <w:i/>
                <w:iCs/>
                <w:szCs w:val="24"/>
                <w:lang w:val="es-ES_tradnl"/>
              </w:rPr>
              <w:t>Software</w:t>
            </w:r>
          </w:p>
        </w:tc>
        <w:tc>
          <w:tcPr>
            <w:tcW w:w="6315" w:type="dxa"/>
            <w:shd w:val="clear" w:color="auto" w:fill="auto"/>
            <w:tcMar>
              <w:top w:w="100" w:type="dxa"/>
              <w:left w:w="100" w:type="dxa"/>
              <w:bottom w:w="100" w:type="dxa"/>
              <w:right w:w="100" w:type="dxa"/>
            </w:tcMar>
          </w:tcPr>
          <w:p w14:paraId="4F0DAFEC" w14:textId="28E7BD23" w:rsidR="003E7D05"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Gaspar López Ocaña</w:t>
            </w:r>
            <w:r w:rsidR="0026308B">
              <w:rPr>
                <w:rFonts w:cs="Times New Roman"/>
                <w:szCs w:val="24"/>
                <w:lang w:val="es-ES_tradnl"/>
              </w:rPr>
              <w:t xml:space="preserve"> 60%</w:t>
            </w:r>
            <w:r w:rsidR="006A1402">
              <w:rPr>
                <w:rFonts w:cs="Times New Roman"/>
                <w:szCs w:val="24"/>
                <w:lang w:val="es-ES_tradnl"/>
              </w:rPr>
              <w:t xml:space="preserve"> </w:t>
            </w:r>
            <w:r w:rsidRPr="00716B5A">
              <w:rPr>
                <w:rFonts w:cs="Times New Roman"/>
                <w:szCs w:val="24"/>
                <w:lang w:val="es-ES_tradnl"/>
              </w:rPr>
              <w:t>Carlos Alberto Torres Balcázar</w:t>
            </w:r>
            <w:r w:rsidR="0026308B">
              <w:rPr>
                <w:rFonts w:cs="Times New Roman"/>
                <w:szCs w:val="24"/>
                <w:lang w:val="es-ES_tradnl"/>
              </w:rPr>
              <w:t xml:space="preserve"> 10%</w:t>
            </w:r>
          </w:p>
          <w:p w14:paraId="319D2BB9" w14:textId="13E94B94" w:rsidR="00147A46"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 xml:space="preserve">Mario José </w:t>
            </w:r>
            <w:proofErr w:type="spellStart"/>
            <w:r w:rsidRPr="00716B5A">
              <w:rPr>
                <w:rFonts w:cs="Times New Roman"/>
                <w:szCs w:val="24"/>
                <w:lang w:val="es-ES_tradnl"/>
              </w:rPr>
              <w:t>Romellón</w:t>
            </w:r>
            <w:proofErr w:type="spellEnd"/>
            <w:r w:rsidRPr="00716B5A">
              <w:rPr>
                <w:rFonts w:cs="Times New Roman"/>
                <w:szCs w:val="24"/>
                <w:lang w:val="es-ES_tradnl"/>
              </w:rPr>
              <w:t xml:space="preserve"> Cerino</w:t>
            </w:r>
            <w:r w:rsidR="0026308B">
              <w:rPr>
                <w:rFonts w:cs="Times New Roman"/>
                <w:szCs w:val="24"/>
                <w:lang w:val="es-ES_tradnl"/>
              </w:rPr>
              <w:t xml:space="preserve"> 10%</w:t>
            </w:r>
            <w:r w:rsidR="006A1402">
              <w:rPr>
                <w:rFonts w:cs="Times New Roman"/>
                <w:szCs w:val="24"/>
                <w:lang w:val="es-ES_tradnl"/>
              </w:rPr>
              <w:t xml:space="preserve"> </w:t>
            </w:r>
            <w:r w:rsidRPr="00716B5A">
              <w:rPr>
                <w:rFonts w:cs="Times New Roman"/>
                <w:szCs w:val="24"/>
                <w:lang w:val="es-ES_tradnl"/>
              </w:rPr>
              <w:t xml:space="preserve">María </w:t>
            </w:r>
            <w:proofErr w:type="spellStart"/>
            <w:r w:rsidR="00D540E7" w:rsidRPr="00716B5A">
              <w:rPr>
                <w:rFonts w:cs="Times New Roman"/>
                <w:szCs w:val="24"/>
                <w:lang w:val="es-ES_tradnl"/>
              </w:rPr>
              <w:t>Berzabé</w:t>
            </w:r>
            <w:proofErr w:type="spellEnd"/>
            <w:r w:rsidRPr="00716B5A">
              <w:rPr>
                <w:rFonts w:cs="Times New Roman"/>
                <w:szCs w:val="24"/>
                <w:lang w:val="es-ES_tradnl"/>
              </w:rPr>
              <w:t xml:space="preserve"> Vázquez González</w:t>
            </w:r>
            <w:r w:rsidR="0026308B">
              <w:rPr>
                <w:rFonts w:cs="Times New Roman"/>
                <w:szCs w:val="24"/>
                <w:lang w:val="es-ES_tradnl"/>
              </w:rPr>
              <w:t xml:space="preserve"> 10%</w:t>
            </w:r>
            <w:r w:rsidR="006A1402">
              <w:rPr>
                <w:rFonts w:cs="Times New Roman"/>
                <w:szCs w:val="24"/>
                <w:lang w:val="es-ES_tradnl"/>
              </w:rPr>
              <w:t xml:space="preserve"> </w:t>
            </w:r>
            <w:r w:rsidRPr="00716B5A">
              <w:rPr>
                <w:rFonts w:cs="Times New Roman"/>
                <w:szCs w:val="24"/>
                <w:lang w:val="es-ES_tradnl"/>
              </w:rPr>
              <w:t xml:space="preserve">Luis Enrique </w:t>
            </w:r>
            <w:proofErr w:type="spellStart"/>
            <w:r w:rsidRPr="00716B5A">
              <w:rPr>
                <w:rFonts w:cs="Times New Roman"/>
                <w:szCs w:val="24"/>
                <w:lang w:val="es-ES_tradnl"/>
              </w:rPr>
              <w:t>Comparán</w:t>
            </w:r>
            <w:proofErr w:type="spellEnd"/>
            <w:r w:rsidRPr="00716B5A">
              <w:rPr>
                <w:rFonts w:cs="Times New Roman"/>
                <w:szCs w:val="24"/>
                <w:lang w:val="es-ES_tradnl"/>
              </w:rPr>
              <w:t xml:space="preserve"> Sánchez</w:t>
            </w:r>
            <w:r w:rsidR="0026308B">
              <w:rPr>
                <w:rFonts w:cs="Times New Roman"/>
                <w:szCs w:val="24"/>
                <w:lang w:val="es-ES_tradnl"/>
              </w:rPr>
              <w:t xml:space="preserve"> 10%</w:t>
            </w:r>
          </w:p>
        </w:tc>
      </w:tr>
      <w:tr w:rsidR="003E7D05" w:rsidRPr="004F0CB8" w14:paraId="3D50E5A2" w14:textId="77777777" w:rsidTr="00651A40">
        <w:tc>
          <w:tcPr>
            <w:tcW w:w="3045" w:type="dxa"/>
            <w:shd w:val="clear" w:color="auto" w:fill="auto"/>
            <w:tcMar>
              <w:top w:w="100" w:type="dxa"/>
              <w:left w:w="100" w:type="dxa"/>
              <w:bottom w:w="100" w:type="dxa"/>
              <w:right w:w="100" w:type="dxa"/>
            </w:tcMar>
          </w:tcPr>
          <w:p w14:paraId="0D936CC3" w14:textId="77777777" w:rsidR="003E7D05" w:rsidRPr="00716B5A" w:rsidRDefault="003E7D05" w:rsidP="006A1402">
            <w:pPr>
              <w:widowControl w:val="0"/>
              <w:spacing w:after="0" w:line="240" w:lineRule="auto"/>
              <w:rPr>
                <w:rFonts w:cs="Times New Roman"/>
                <w:bCs/>
                <w:szCs w:val="24"/>
                <w:lang w:val="es-ES_tradnl"/>
              </w:rPr>
            </w:pPr>
            <w:r w:rsidRPr="00716B5A">
              <w:rPr>
                <w:rFonts w:cs="Times New Roman"/>
                <w:bCs/>
                <w:szCs w:val="24"/>
                <w:lang w:val="es-ES_tradnl"/>
              </w:rPr>
              <w:t>Validación</w:t>
            </w:r>
          </w:p>
        </w:tc>
        <w:tc>
          <w:tcPr>
            <w:tcW w:w="6315" w:type="dxa"/>
            <w:shd w:val="clear" w:color="auto" w:fill="auto"/>
            <w:tcMar>
              <w:top w:w="100" w:type="dxa"/>
              <w:left w:w="100" w:type="dxa"/>
              <w:bottom w:w="100" w:type="dxa"/>
              <w:right w:w="100" w:type="dxa"/>
            </w:tcMar>
          </w:tcPr>
          <w:p w14:paraId="48B75BFD" w14:textId="79E342F9" w:rsidR="003E7D05"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Carlos Alberto Torres Balcázar</w:t>
            </w:r>
            <w:r w:rsidR="0026308B">
              <w:rPr>
                <w:rFonts w:cs="Times New Roman"/>
                <w:szCs w:val="24"/>
                <w:lang w:val="es-ES_tradnl"/>
              </w:rPr>
              <w:t xml:space="preserve"> 50%</w:t>
            </w:r>
            <w:r w:rsidR="006A1402">
              <w:rPr>
                <w:rFonts w:cs="Times New Roman"/>
                <w:szCs w:val="24"/>
                <w:lang w:val="es-ES_tradnl"/>
              </w:rPr>
              <w:t xml:space="preserve"> </w:t>
            </w:r>
            <w:r w:rsidRPr="00716B5A">
              <w:rPr>
                <w:rFonts w:cs="Times New Roman"/>
                <w:szCs w:val="24"/>
                <w:lang w:val="es-ES_tradnl"/>
              </w:rPr>
              <w:t>Gaspar López Ocaña</w:t>
            </w:r>
            <w:r w:rsidR="0026308B">
              <w:rPr>
                <w:rFonts w:cs="Times New Roman"/>
                <w:szCs w:val="24"/>
                <w:lang w:val="es-ES_tradnl"/>
              </w:rPr>
              <w:t xml:space="preserve"> 50%</w:t>
            </w:r>
          </w:p>
        </w:tc>
      </w:tr>
      <w:tr w:rsidR="00147A46" w:rsidRPr="004F0CB8" w14:paraId="560EAF85" w14:textId="77777777" w:rsidTr="00651A40">
        <w:tc>
          <w:tcPr>
            <w:tcW w:w="3045" w:type="dxa"/>
            <w:shd w:val="clear" w:color="auto" w:fill="auto"/>
            <w:tcMar>
              <w:top w:w="100" w:type="dxa"/>
              <w:left w:w="100" w:type="dxa"/>
              <w:bottom w:w="100" w:type="dxa"/>
              <w:right w:w="100" w:type="dxa"/>
            </w:tcMar>
          </w:tcPr>
          <w:p w14:paraId="638640D4" w14:textId="55D85D9B" w:rsidR="00147A46" w:rsidRPr="00716B5A" w:rsidRDefault="00147A46" w:rsidP="006A1402">
            <w:pPr>
              <w:widowControl w:val="0"/>
              <w:spacing w:after="0" w:line="240" w:lineRule="auto"/>
              <w:rPr>
                <w:rFonts w:cs="Times New Roman"/>
                <w:bCs/>
                <w:szCs w:val="24"/>
                <w:lang w:val="es-ES_tradnl"/>
              </w:rPr>
            </w:pPr>
            <w:r w:rsidRPr="00716B5A">
              <w:rPr>
                <w:rFonts w:cs="Times New Roman"/>
                <w:bCs/>
                <w:szCs w:val="24"/>
                <w:lang w:val="es-ES_tradnl"/>
              </w:rPr>
              <w:t xml:space="preserve">Análisis </w:t>
            </w:r>
            <w:r w:rsidR="00EB2E0A">
              <w:rPr>
                <w:rFonts w:cs="Times New Roman"/>
                <w:bCs/>
                <w:szCs w:val="24"/>
                <w:lang w:val="es-ES_tradnl"/>
              </w:rPr>
              <w:t>f</w:t>
            </w:r>
            <w:r w:rsidR="00EB2E0A" w:rsidRPr="00716B5A">
              <w:rPr>
                <w:rFonts w:cs="Times New Roman"/>
                <w:bCs/>
                <w:szCs w:val="24"/>
                <w:lang w:val="es-ES_tradnl"/>
              </w:rPr>
              <w:t>ormal</w:t>
            </w:r>
          </w:p>
        </w:tc>
        <w:tc>
          <w:tcPr>
            <w:tcW w:w="6315" w:type="dxa"/>
            <w:shd w:val="clear" w:color="auto" w:fill="auto"/>
            <w:tcMar>
              <w:top w:w="100" w:type="dxa"/>
              <w:left w:w="100" w:type="dxa"/>
              <w:bottom w:w="100" w:type="dxa"/>
              <w:right w:w="100" w:type="dxa"/>
            </w:tcMar>
          </w:tcPr>
          <w:p w14:paraId="20C64C73" w14:textId="2DB5444C" w:rsidR="003E7D05"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Gaspar López Ocaña</w:t>
            </w:r>
            <w:r w:rsidR="0026308B">
              <w:rPr>
                <w:rFonts w:cs="Times New Roman"/>
                <w:szCs w:val="24"/>
                <w:lang w:val="es-ES_tradnl"/>
              </w:rPr>
              <w:t xml:space="preserve"> 50%</w:t>
            </w:r>
            <w:r w:rsidR="006A1402">
              <w:rPr>
                <w:rFonts w:cs="Times New Roman"/>
                <w:szCs w:val="24"/>
                <w:lang w:val="es-ES_tradnl"/>
              </w:rPr>
              <w:t xml:space="preserve"> </w:t>
            </w:r>
            <w:r w:rsidRPr="00716B5A">
              <w:rPr>
                <w:rFonts w:cs="Times New Roman"/>
                <w:szCs w:val="24"/>
                <w:lang w:val="es-ES_tradnl"/>
              </w:rPr>
              <w:t>Carlos Alberto Torres Balcázar</w:t>
            </w:r>
            <w:r w:rsidR="0026308B">
              <w:rPr>
                <w:rFonts w:cs="Times New Roman"/>
                <w:szCs w:val="24"/>
                <w:lang w:val="es-ES_tradnl"/>
              </w:rPr>
              <w:t xml:space="preserve"> 20%</w:t>
            </w:r>
          </w:p>
          <w:p w14:paraId="7A20C411" w14:textId="5046C6EC" w:rsidR="00147A46"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 xml:space="preserve">Mario José </w:t>
            </w:r>
            <w:proofErr w:type="spellStart"/>
            <w:r w:rsidRPr="00716B5A">
              <w:rPr>
                <w:rFonts w:cs="Times New Roman"/>
                <w:szCs w:val="24"/>
                <w:lang w:val="es-ES_tradnl"/>
              </w:rPr>
              <w:t>Romellón</w:t>
            </w:r>
            <w:proofErr w:type="spellEnd"/>
            <w:r w:rsidRPr="00716B5A">
              <w:rPr>
                <w:rFonts w:cs="Times New Roman"/>
                <w:szCs w:val="24"/>
                <w:lang w:val="es-ES_tradnl"/>
              </w:rPr>
              <w:t xml:space="preserve"> Cerino</w:t>
            </w:r>
            <w:r w:rsidR="0026308B">
              <w:rPr>
                <w:rFonts w:cs="Times New Roman"/>
                <w:szCs w:val="24"/>
                <w:lang w:val="es-ES_tradnl"/>
              </w:rPr>
              <w:t xml:space="preserve"> 10%</w:t>
            </w:r>
            <w:r w:rsidR="006A1402">
              <w:rPr>
                <w:rFonts w:cs="Times New Roman"/>
                <w:szCs w:val="24"/>
                <w:lang w:val="es-ES_tradnl"/>
              </w:rPr>
              <w:t xml:space="preserve"> </w:t>
            </w:r>
            <w:r w:rsidRPr="00716B5A">
              <w:rPr>
                <w:rFonts w:cs="Times New Roman"/>
                <w:szCs w:val="24"/>
                <w:lang w:val="es-ES_tradnl"/>
              </w:rPr>
              <w:t xml:space="preserve">María </w:t>
            </w:r>
            <w:proofErr w:type="spellStart"/>
            <w:r w:rsidR="00D540E7" w:rsidRPr="00716B5A">
              <w:rPr>
                <w:rFonts w:cs="Times New Roman"/>
                <w:szCs w:val="24"/>
                <w:lang w:val="es-ES_tradnl"/>
              </w:rPr>
              <w:t>Berzabé</w:t>
            </w:r>
            <w:proofErr w:type="spellEnd"/>
            <w:r w:rsidRPr="00716B5A">
              <w:rPr>
                <w:rFonts w:cs="Times New Roman"/>
                <w:szCs w:val="24"/>
                <w:lang w:val="es-ES_tradnl"/>
              </w:rPr>
              <w:t xml:space="preserve"> Vázquez González</w:t>
            </w:r>
            <w:r w:rsidR="0026308B">
              <w:rPr>
                <w:rFonts w:cs="Times New Roman"/>
                <w:szCs w:val="24"/>
                <w:lang w:val="es-ES_tradnl"/>
              </w:rPr>
              <w:t xml:space="preserve"> 10%</w:t>
            </w:r>
            <w:r w:rsidR="006A1402">
              <w:rPr>
                <w:rFonts w:cs="Times New Roman"/>
                <w:szCs w:val="24"/>
                <w:lang w:val="es-ES_tradnl"/>
              </w:rPr>
              <w:t xml:space="preserve"> </w:t>
            </w:r>
            <w:r w:rsidRPr="00716B5A">
              <w:rPr>
                <w:rFonts w:cs="Times New Roman"/>
                <w:szCs w:val="24"/>
                <w:lang w:val="es-ES_tradnl"/>
              </w:rPr>
              <w:t xml:space="preserve">Luis Enrique </w:t>
            </w:r>
            <w:proofErr w:type="spellStart"/>
            <w:r w:rsidRPr="00716B5A">
              <w:rPr>
                <w:rFonts w:cs="Times New Roman"/>
                <w:szCs w:val="24"/>
                <w:lang w:val="es-ES_tradnl"/>
              </w:rPr>
              <w:t>Comparán</w:t>
            </w:r>
            <w:proofErr w:type="spellEnd"/>
            <w:r w:rsidRPr="00716B5A">
              <w:rPr>
                <w:rFonts w:cs="Times New Roman"/>
                <w:szCs w:val="24"/>
                <w:lang w:val="es-ES_tradnl"/>
              </w:rPr>
              <w:t xml:space="preserve"> Sánchez</w:t>
            </w:r>
            <w:r w:rsidR="0026308B">
              <w:rPr>
                <w:rFonts w:cs="Times New Roman"/>
                <w:szCs w:val="24"/>
                <w:lang w:val="es-ES_tradnl"/>
              </w:rPr>
              <w:t>10%</w:t>
            </w:r>
          </w:p>
        </w:tc>
      </w:tr>
      <w:tr w:rsidR="003E7D05" w:rsidRPr="004F0CB8" w14:paraId="59A1BB45" w14:textId="77777777" w:rsidTr="00651A40">
        <w:tc>
          <w:tcPr>
            <w:tcW w:w="3045" w:type="dxa"/>
            <w:shd w:val="clear" w:color="auto" w:fill="auto"/>
            <w:tcMar>
              <w:top w:w="100" w:type="dxa"/>
              <w:left w:w="100" w:type="dxa"/>
              <w:bottom w:w="100" w:type="dxa"/>
              <w:right w:w="100" w:type="dxa"/>
            </w:tcMar>
          </w:tcPr>
          <w:p w14:paraId="0C705829" w14:textId="77777777" w:rsidR="003E7D05" w:rsidRPr="00716B5A" w:rsidRDefault="003E7D05" w:rsidP="006A1402">
            <w:pPr>
              <w:widowControl w:val="0"/>
              <w:spacing w:after="0" w:line="240" w:lineRule="auto"/>
              <w:rPr>
                <w:rFonts w:cs="Times New Roman"/>
                <w:bCs/>
                <w:szCs w:val="24"/>
                <w:lang w:val="es-ES_tradnl"/>
              </w:rPr>
            </w:pPr>
            <w:r w:rsidRPr="00716B5A">
              <w:rPr>
                <w:rFonts w:cs="Times New Roman"/>
                <w:bCs/>
                <w:szCs w:val="24"/>
                <w:lang w:val="es-ES_tradnl"/>
              </w:rPr>
              <w:t>Investigación</w:t>
            </w:r>
          </w:p>
        </w:tc>
        <w:tc>
          <w:tcPr>
            <w:tcW w:w="6315" w:type="dxa"/>
            <w:shd w:val="clear" w:color="auto" w:fill="auto"/>
            <w:tcMar>
              <w:top w:w="100" w:type="dxa"/>
              <w:left w:w="100" w:type="dxa"/>
              <w:bottom w:w="100" w:type="dxa"/>
              <w:right w:w="100" w:type="dxa"/>
            </w:tcMar>
          </w:tcPr>
          <w:p w14:paraId="1D301BA8" w14:textId="260BEFFB" w:rsidR="003E7D05"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Carlos Alberto Torres Balcázar</w:t>
            </w:r>
            <w:r w:rsidR="0026308B">
              <w:rPr>
                <w:rFonts w:cs="Times New Roman"/>
                <w:szCs w:val="24"/>
                <w:lang w:val="es-ES_tradnl"/>
              </w:rPr>
              <w:t xml:space="preserve"> 50%</w:t>
            </w:r>
            <w:r w:rsidR="006A1402">
              <w:rPr>
                <w:rFonts w:cs="Times New Roman"/>
                <w:szCs w:val="24"/>
                <w:lang w:val="es-ES_tradnl"/>
              </w:rPr>
              <w:t xml:space="preserve"> </w:t>
            </w:r>
            <w:r w:rsidRPr="00716B5A">
              <w:rPr>
                <w:rFonts w:cs="Times New Roman"/>
                <w:szCs w:val="24"/>
                <w:lang w:val="es-ES_tradnl"/>
              </w:rPr>
              <w:t>Gaspar López Ocaña</w:t>
            </w:r>
            <w:r w:rsidR="0026308B">
              <w:rPr>
                <w:rFonts w:cs="Times New Roman"/>
                <w:szCs w:val="24"/>
                <w:lang w:val="es-ES_tradnl"/>
              </w:rPr>
              <w:t xml:space="preserve"> 50%</w:t>
            </w:r>
          </w:p>
        </w:tc>
      </w:tr>
      <w:tr w:rsidR="00147A46" w:rsidRPr="004F0CB8" w14:paraId="4CD5FAC3" w14:textId="77777777" w:rsidTr="00651A40">
        <w:tc>
          <w:tcPr>
            <w:tcW w:w="3045" w:type="dxa"/>
            <w:shd w:val="clear" w:color="auto" w:fill="auto"/>
            <w:tcMar>
              <w:top w:w="100" w:type="dxa"/>
              <w:left w:w="100" w:type="dxa"/>
              <w:bottom w:w="100" w:type="dxa"/>
              <w:right w:w="100" w:type="dxa"/>
            </w:tcMar>
          </w:tcPr>
          <w:p w14:paraId="2C9A2B99" w14:textId="77777777" w:rsidR="00147A46" w:rsidRPr="00716B5A" w:rsidRDefault="00147A46" w:rsidP="006A1402">
            <w:pPr>
              <w:widowControl w:val="0"/>
              <w:spacing w:after="0" w:line="240" w:lineRule="auto"/>
              <w:rPr>
                <w:rFonts w:cs="Times New Roman"/>
                <w:bCs/>
                <w:szCs w:val="24"/>
                <w:lang w:val="es-ES_tradnl"/>
              </w:rPr>
            </w:pPr>
            <w:r w:rsidRPr="00716B5A">
              <w:rPr>
                <w:rFonts w:cs="Times New Roman"/>
                <w:bCs/>
                <w:szCs w:val="24"/>
                <w:lang w:val="es-ES_tradnl"/>
              </w:rPr>
              <w:t>Recursos</w:t>
            </w:r>
          </w:p>
        </w:tc>
        <w:tc>
          <w:tcPr>
            <w:tcW w:w="6315" w:type="dxa"/>
            <w:shd w:val="clear" w:color="auto" w:fill="auto"/>
            <w:tcMar>
              <w:top w:w="100" w:type="dxa"/>
              <w:left w:w="100" w:type="dxa"/>
              <w:bottom w:w="100" w:type="dxa"/>
              <w:right w:w="100" w:type="dxa"/>
            </w:tcMar>
          </w:tcPr>
          <w:p w14:paraId="2D6668FA" w14:textId="3813D2F8" w:rsidR="00147A46" w:rsidRPr="00716B5A" w:rsidRDefault="00147A46" w:rsidP="006A1402">
            <w:pPr>
              <w:widowControl w:val="0"/>
              <w:spacing w:after="0" w:line="240" w:lineRule="auto"/>
              <w:rPr>
                <w:rFonts w:cs="Times New Roman"/>
                <w:szCs w:val="24"/>
                <w:lang w:val="es-ES_tradnl"/>
              </w:rPr>
            </w:pPr>
            <w:r w:rsidRPr="00716B5A">
              <w:rPr>
                <w:rFonts w:cs="Times New Roman"/>
                <w:szCs w:val="24"/>
                <w:lang w:val="es-ES_tradnl"/>
              </w:rPr>
              <w:t>Gaspar López Ocaña</w:t>
            </w:r>
            <w:r w:rsidR="0026308B">
              <w:rPr>
                <w:rFonts w:cs="Times New Roman"/>
                <w:szCs w:val="24"/>
                <w:lang w:val="es-ES_tradnl"/>
              </w:rPr>
              <w:t xml:space="preserve"> 100 %</w:t>
            </w:r>
          </w:p>
        </w:tc>
      </w:tr>
      <w:tr w:rsidR="003E7D05" w:rsidRPr="004F0CB8" w14:paraId="6BFAC370" w14:textId="77777777" w:rsidTr="00651A40">
        <w:tc>
          <w:tcPr>
            <w:tcW w:w="3045" w:type="dxa"/>
            <w:shd w:val="clear" w:color="auto" w:fill="auto"/>
            <w:tcMar>
              <w:top w:w="100" w:type="dxa"/>
              <w:left w:w="100" w:type="dxa"/>
              <w:bottom w:w="100" w:type="dxa"/>
              <w:right w:w="100" w:type="dxa"/>
            </w:tcMar>
          </w:tcPr>
          <w:p w14:paraId="4801F0AB" w14:textId="77777777" w:rsidR="003E7D05" w:rsidRPr="00716B5A" w:rsidRDefault="003E7D05" w:rsidP="006A1402">
            <w:pPr>
              <w:widowControl w:val="0"/>
              <w:spacing w:after="0" w:line="240" w:lineRule="auto"/>
              <w:rPr>
                <w:rFonts w:cs="Times New Roman"/>
                <w:bCs/>
                <w:szCs w:val="24"/>
                <w:lang w:val="es-ES_tradnl"/>
              </w:rPr>
            </w:pPr>
            <w:r w:rsidRPr="00716B5A">
              <w:rPr>
                <w:rFonts w:cs="Times New Roman"/>
                <w:bCs/>
                <w:szCs w:val="24"/>
                <w:lang w:val="es-ES_tradnl"/>
              </w:rPr>
              <w:t>Curación de datos</w:t>
            </w:r>
          </w:p>
        </w:tc>
        <w:tc>
          <w:tcPr>
            <w:tcW w:w="6315" w:type="dxa"/>
            <w:shd w:val="clear" w:color="auto" w:fill="auto"/>
            <w:tcMar>
              <w:top w:w="100" w:type="dxa"/>
              <w:left w:w="100" w:type="dxa"/>
              <w:bottom w:w="100" w:type="dxa"/>
              <w:right w:w="100" w:type="dxa"/>
            </w:tcMar>
          </w:tcPr>
          <w:p w14:paraId="34F9BE00" w14:textId="750A9175" w:rsidR="003E7D05"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Carlos Alberto Torres Balcázar</w:t>
            </w:r>
            <w:r w:rsidR="0026308B">
              <w:rPr>
                <w:rFonts w:cs="Times New Roman"/>
                <w:szCs w:val="24"/>
                <w:lang w:val="es-ES_tradnl"/>
              </w:rPr>
              <w:t xml:space="preserve"> 50%</w:t>
            </w:r>
            <w:r w:rsidR="006A1402">
              <w:rPr>
                <w:rFonts w:cs="Times New Roman"/>
                <w:szCs w:val="24"/>
                <w:lang w:val="es-ES_tradnl"/>
              </w:rPr>
              <w:t xml:space="preserve"> </w:t>
            </w:r>
            <w:r w:rsidRPr="00716B5A">
              <w:rPr>
                <w:rFonts w:cs="Times New Roman"/>
                <w:szCs w:val="24"/>
                <w:lang w:val="es-ES_tradnl"/>
              </w:rPr>
              <w:t>Gaspar López Ocaña</w:t>
            </w:r>
            <w:r w:rsidR="0026308B">
              <w:rPr>
                <w:rFonts w:cs="Times New Roman"/>
                <w:szCs w:val="24"/>
                <w:lang w:val="es-ES_tradnl"/>
              </w:rPr>
              <w:t xml:space="preserve"> 50%</w:t>
            </w:r>
          </w:p>
        </w:tc>
      </w:tr>
      <w:tr w:rsidR="00147A46" w:rsidRPr="004F0CB8" w14:paraId="23492418" w14:textId="77777777" w:rsidTr="00651A40">
        <w:tc>
          <w:tcPr>
            <w:tcW w:w="3045" w:type="dxa"/>
            <w:shd w:val="clear" w:color="auto" w:fill="auto"/>
            <w:tcMar>
              <w:top w:w="100" w:type="dxa"/>
              <w:left w:w="100" w:type="dxa"/>
              <w:bottom w:w="100" w:type="dxa"/>
              <w:right w:w="100" w:type="dxa"/>
            </w:tcMar>
          </w:tcPr>
          <w:p w14:paraId="0E289DCC" w14:textId="688BE816" w:rsidR="00147A46" w:rsidRPr="00716B5A" w:rsidRDefault="00147A46" w:rsidP="006A1402">
            <w:pPr>
              <w:widowControl w:val="0"/>
              <w:spacing w:after="0" w:line="240" w:lineRule="auto"/>
              <w:rPr>
                <w:rFonts w:cs="Times New Roman"/>
                <w:bCs/>
                <w:szCs w:val="24"/>
                <w:lang w:val="es-ES_tradnl"/>
              </w:rPr>
            </w:pPr>
            <w:r w:rsidRPr="00716B5A">
              <w:rPr>
                <w:rFonts w:cs="Times New Roman"/>
                <w:bCs/>
                <w:szCs w:val="24"/>
                <w:lang w:val="es-ES_tradnl"/>
              </w:rPr>
              <w:t>Escritura</w:t>
            </w:r>
            <w:r w:rsidR="00EB2E0A">
              <w:rPr>
                <w:rFonts w:cs="Times New Roman"/>
                <w:bCs/>
                <w:szCs w:val="24"/>
                <w:lang w:val="es-ES_tradnl"/>
              </w:rPr>
              <w:t>.</w:t>
            </w:r>
            <w:r w:rsidRPr="00716B5A">
              <w:rPr>
                <w:rFonts w:cs="Times New Roman"/>
                <w:bCs/>
                <w:szCs w:val="24"/>
                <w:lang w:val="es-ES_tradnl"/>
              </w:rPr>
              <w:t xml:space="preserve"> Preparación del borrador original</w:t>
            </w:r>
          </w:p>
        </w:tc>
        <w:tc>
          <w:tcPr>
            <w:tcW w:w="6315" w:type="dxa"/>
            <w:shd w:val="clear" w:color="auto" w:fill="auto"/>
            <w:tcMar>
              <w:top w:w="100" w:type="dxa"/>
              <w:left w:w="100" w:type="dxa"/>
              <w:bottom w:w="100" w:type="dxa"/>
              <w:right w:w="100" w:type="dxa"/>
            </w:tcMar>
          </w:tcPr>
          <w:p w14:paraId="2130B5D3" w14:textId="5FD0A69A" w:rsidR="003E7D05"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Gaspar López Ocaña</w:t>
            </w:r>
            <w:r w:rsidR="0026308B">
              <w:rPr>
                <w:rFonts w:cs="Times New Roman"/>
                <w:szCs w:val="24"/>
                <w:lang w:val="es-ES_tradnl"/>
              </w:rPr>
              <w:t xml:space="preserve"> 50%</w:t>
            </w:r>
            <w:r w:rsidR="006A1402">
              <w:rPr>
                <w:rFonts w:cs="Times New Roman"/>
                <w:szCs w:val="24"/>
                <w:lang w:val="es-ES_tradnl"/>
              </w:rPr>
              <w:t xml:space="preserve"> </w:t>
            </w:r>
            <w:r w:rsidRPr="00716B5A">
              <w:rPr>
                <w:rFonts w:cs="Times New Roman"/>
                <w:szCs w:val="24"/>
                <w:lang w:val="es-ES_tradnl"/>
              </w:rPr>
              <w:t>Carlos Alberto Torres Balcázar</w:t>
            </w:r>
            <w:r w:rsidR="0026308B">
              <w:rPr>
                <w:rFonts w:cs="Times New Roman"/>
                <w:szCs w:val="24"/>
                <w:lang w:val="es-ES_tradnl"/>
              </w:rPr>
              <w:t xml:space="preserve"> 20%</w:t>
            </w:r>
          </w:p>
          <w:p w14:paraId="7ACCF111" w14:textId="29447C56" w:rsidR="00147A46"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 xml:space="preserve">Mario José </w:t>
            </w:r>
            <w:proofErr w:type="spellStart"/>
            <w:r w:rsidRPr="00716B5A">
              <w:rPr>
                <w:rFonts w:cs="Times New Roman"/>
                <w:szCs w:val="24"/>
                <w:lang w:val="es-ES_tradnl"/>
              </w:rPr>
              <w:t>Romellón</w:t>
            </w:r>
            <w:proofErr w:type="spellEnd"/>
            <w:r w:rsidRPr="00716B5A">
              <w:rPr>
                <w:rFonts w:cs="Times New Roman"/>
                <w:szCs w:val="24"/>
                <w:lang w:val="es-ES_tradnl"/>
              </w:rPr>
              <w:t xml:space="preserve"> Cerino</w:t>
            </w:r>
            <w:r w:rsidR="0026308B">
              <w:rPr>
                <w:rFonts w:cs="Times New Roman"/>
                <w:szCs w:val="24"/>
                <w:lang w:val="es-ES_tradnl"/>
              </w:rPr>
              <w:t xml:space="preserve"> 10%</w:t>
            </w:r>
            <w:r w:rsidR="006A1402">
              <w:rPr>
                <w:rFonts w:cs="Times New Roman"/>
                <w:szCs w:val="24"/>
                <w:lang w:val="es-ES_tradnl"/>
              </w:rPr>
              <w:t xml:space="preserve"> </w:t>
            </w:r>
            <w:r w:rsidRPr="00716B5A">
              <w:rPr>
                <w:rFonts w:cs="Times New Roman"/>
                <w:szCs w:val="24"/>
                <w:lang w:val="es-ES_tradnl"/>
              </w:rPr>
              <w:t xml:space="preserve">María </w:t>
            </w:r>
            <w:proofErr w:type="spellStart"/>
            <w:r w:rsidR="00D540E7" w:rsidRPr="00716B5A">
              <w:rPr>
                <w:rFonts w:cs="Times New Roman"/>
                <w:szCs w:val="24"/>
                <w:lang w:val="es-ES_tradnl"/>
              </w:rPr>
              <w:t>Berzabé</w:t>
            </w:r>
            <w:proofErr w:type="spellEnd"/>
            <w:r w:rsidRPr="00716B5A">
              <w:rPr>
                <w:rFonts w:cs="Times New Roman"/>
                <w:szCs w:val="24"/>
                <w:lang w:val="es-ES_tradnl"/>
              </w:rPr>
              <w:t xml:space="preserve"> Vázquez González</w:t>
            </w:r>
            <w:r w:rsidR="0026308B">
              <w:rPr>
                <w:rFonts w:cs="Times New Roman"/>
                <w:szCs w:val="24"/>
                <w:lang w:val="es-ES_tradnl"/>
              </w:rPr>
              <w:t xml:space="preserve"> 10%</w:t>
            </w:r>
            <w:r w:rsidR="006A1402">
              <w:rPr>
                <w:rFonts w:cs="Times New Roman"/>
                <w:szCs w:val="24"/>
                <w:lang w:val="es-ES_tradnl"/>
              </w:rPr>
              <w:t xml:space="preserve"> </w:t>
            </w:r>
            <w:r w:rsidRPr="00716B5A">
              <w:rPr>
                <w:rFonts w:cs="Times New Roman"/>
                <w:szCs w:val="24"/>
                <w:lang w:val="es-ES_tradnl"/>
              </w:rPr>
              <w:t xml:space="preserve">Luis Enrique </w:t>
            </w:r>
            <w:proofErr w:type="spellStart"/>
            <w:r w:rsidRPr="00716B5A">
              <w:rPr>
                <w:rFonts w:cs="Times New Roman"/>
                <w:szCs w:val="24"/>
                <w:lang w:val="es-ES_tradnl"/>
              </w:rPr>
              <w:t>Comparán</w:t>
            </w:r>
            <w:proofErr w:type="spellEnd"/>
            <w:r w:rsidRPr="00716B5A">
              <w:rPr>
                <w:rFonts w:cs="Times New Roman"/>
                <w:szCs w:val="24"/>
                <w:lang w:val="es-ES_tradnl"/>
              </w:rPr>
              <w:t xml:space="preserve"> Sánchez</w:t>
            </w:r>
            <w:r w:rsidR="0026308B">
              <w:rPr>
                <w:rFonts w:cs="Times New Roman"/>
                <w:szCs w:val="24"/>
                <w:lang w:val="es-ES_tradnl"/>
              </w:rPr>
              <w:t xml:space="preserve"> 10%</w:t>
            </w:r>
          </w:p>
        </w:tc>
      </w:tr>
      <w:tr w:rsidR="00147A46" w:rsidRPr="004F0CB8" w14:paraId="6E7B99E0" w14:textId="77777777" w:rsidTr="00651A40">
        <w:tc>
          <w:tcPr>
            <w:tcW w:w="3045" w:type="dxa"/>
            <w:shd w:val="clear" w:color="auto" w:fill="auto"/>
            <w:tcMar>
              <w:top w:w="100" w:type="dxa"/>
              <w:left w:w="100" w:type="dxa"/>
              <w:bottom w:w="100" w:type="dxa"/>
              <w:right w:w="100" w:type="dxa"/>
            </w:tcMar>
          </w:tcPr>
          <w:p w14:paraId="47FA7D91" w14:textId="4F6CA1BF" w:rsidR="00147A46" w:rsidRPr="00716B5A" w:rsidRDefault="00147A46" w:rsidP="006A1402">
            <w:pPr>
              <w:widowControl w:val="0"/>
              <w:spacing w:after="0" w:line="240" w:lineRule="auto"/>
              <w:rPr>
                <w:rFonts w:cs="Times New Roman"/>
                <w:bCs/>
                <w:szCs w:val="24"/>
                <w:lang w:val="es-ES_tradnl"/>
              </w:rPr>
            </w:pPr>
            <w:r w:rsidRPr="00716B5A">
              <w:rPr>
                <w:rFonts w:cs="Times New Roman"/>
                <w:bCs/>
                <w:szCs w:val="24"/>
                <w:lang w:val="es-ES_tradnl"/>
              </w:rPr>
              <w:t>Escritura</w:t>
            </w:r>
            <w:r w:rsidR="00EB2E0A">
              <w:rPr>
                <w:rFonts w:cs="Times New Roman"/>
                <w:bCs/>
                <w:szCs w:val="24"/>
                <w:lang w:val="es-ES_tradnl"/>
              </w:rPr>
              <w:t>. R</w:t>
            </w:r>
            <w:r w:rsidR="00EB2E0A" w:rsidRPr="00716B5A">
              <w:rPr>
                <w:rFonts w:cs="Times New Roman"/>
                <w:bCs/>
                <w:szCs w:val="24"/>
                <w:lang w:val="es-ES_tradnl"/>
              </w:rPr>
              <w:t xml:space="preserve">evisión </w:t>
            </w:r>
            <w:r w:rsidRPr="00716B5A">
              <w:rPr>
                <w:rFonts w:cs="Times New Roman"/>
                <w:bCs/>
                <w:szCs w:val="24"/>
                <w:lang w:val="es-ES_tradnl"/>
              </w:rPr>
              <w:t>y edición</w:t>
            </w:r>
          </w:p>
        </w:tc>
        <w:tc>
          <w:tcPr>
            <w:tcW w:w="6315" w:type="dxa"/>
            <w:shd w:val="clear" w:color="auto" w:fill="auto"/>
            <w:tcMar>
              <w:top w:w="100" w:type="dxa"/>
              <w:left w:w="100" w:type="dxa"/>
              <w:bottom w:w="100" w:type="dxa"/>
              <w:right w:w="100" w:type="dxa"/>
            </w:tcMar>
          </w:tcPr>
          <w:p w14:paraId="4D8F2345" w14:textId="3AD55556" w:rsidR="003E7D05"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Gaspar López Ocaña</w:t>
            </w:r>
            <w:r w:rsidR="0026308B">
              <w:rPr>
                <w:rFonts w:cs="Times New Roman"/>
                <w:szCs w:val="24"/>
                <w:lang w:val="es-ES_tradnl"/>
              </w:rPr>
              <w:t xml:space="preserve"> 60%</w:t>
            </w:r>
            <w:r w:rsidR="006A1402">
              <w:rPr>
                <w:rFonts w:cs="Times New Roman"/>
                <w:szCs w:val="24"/>
                <w:lang w:val="es-ES_tradnl"/>
              </w:rPr>
              <w:t xml:space="preserve"> </w:t>
            </w:r>
            <w:r w:rsidRPr="00716B5A">
              <w:rPr>
                <w:rFonts w:cs="Times New Roman"/>
                <w:szCs w:val="24"/>
                <w:lang w:val="es-ES_tradnl"/>
              </w:rPr>
              <w:t>Carlos Alberto Torres Balcázar</w:t>
            </w:r>
            <w:r w:rsidR="0026308B">
              <w:rPr>
                <w:rFonts w:cs="Times New Roman"/>
                <w:szCs w:val="24"/>
                <w:lang w:val="es-ES_tradnl"/>
              </w:rPr>
              <w:t xml:space="preserve"> 10%</w:t>
            </w:r>
          </w:p>
          <w:p w14:paraId="3DA49882" w14:textId="149847B5" w:rsidR="00147A46"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 xml:space="preserve">Mario José </w:t>
            </w:r>
            <w:proofErr w:type="spellStart"/>
            <w:r w:rsidRPr="00716B5A">
              <w:rPr>
                <w:rFonts w:cs="Times New Roman"/>
                <w:szCs w:val="24"/>
                <w:lang w:val="es-ES_tradnl"/>
              </w:rPr>
              <w:t>Romellón</w:t>
            </w:r>
            <w:proofErr w:type="spellEnd"/>
            <w:r w:rsidRPr="00716B5A">
              <w:rPr>
                <w:rFonts w:cs="Times New Roman"/>
                <w:szCs w:val="24"/>
                <w:lang w:val="es-ES_tradnl"/>
              </w:rPr>
              <w:t xml:space="preserve"> Cerino</w:t>
            </w:r>
            <w:r w:rsidR="0026308B">
              <w:rPr>
                <w:rFonts w:cs="Times New Roman"/>
                <w:szCs w:val="24"/>
                <w:lang w:val="es-ES_tradnl"/>
              </w:rPr>
              <w:t xml:space="preserve"> 10%</w:t>
            </w:r>
            <w:r w:rsidR="006A1402">
              <w:rPr>
                <w:rFonts w:cs="Times New Roman"/>
                <w:szCs w:val="24"/>
                <w:lang w:val="es-ES_tradnl"/>
              </w:rPr>
              <w:t xml:space="preserve"> </w:t>
            </w:r>
            <w:r w:rsidRPr="00716B5A">
              <w:rPr>
                <w:rFonts w:cs="Times New Roman"/>
                <w:szCs w:val="24"/>
                <w:lang w:val="es-ES_tradnl"/>
              </w:rPr>
              <w:t xml:space="preserve">María </w:t>
            </w:r>
            <w:proofErr w:type="spellStart"/>
            <w:r w:rsidR="0026308B" w:rsidRPr="00716B5A">
              <w:rPr>
                <w:rFonts w:cs="Times New Roman"/>
                <w:szCs w:val="24"/>
                <w:lang w:val="es-ES_tradnl"/>
              </w:rPr>
              <w:t>Berzabé</w:t>
            </w:r>
            <w:proofErr w:type="spellEnd"/>
            <w:r w:rsidRPr="00716B5A">
              <w:rPr>
                <w:rFonts w:cs="Times New Roman"/>
                <w:szCs w:val="24"/>
                <w:lang w:val="es-ES_tradnl"/>
              </w:rPr>
              <w:t xml:space="preserve"> Vázquez González</w:t>
            </w:r>
            <w:r w:rsidR="0026308B">
              <w:rPr>
                <w:rFonts w:cs="Times New Roman"/>
                <w:szCs w:val="24"/>
                <w:lang w:val="es-ES_tradnl"/>
              </w:rPr>
              <w:t xml:space="preserve"> 10%</w:t>
            </w:r>
            <w:r w:rsidR="006A1402">
              <w:rPr>
                <w:rFonts w:cs="Times New Roman"/>
                <w:szCs w:val="24"/>
                <w:lang w:val="es-ES_tradnl"/>
              </w:rPr>
              <w:t xml:space="preserve"> </w:t>
            </w:r>
            <w:r w:rsidRPr="00716B5A">
              <w:rPr>
                <w:rFonts w:cs="Times New Roman"/>
                <w:szCs w:val="24"/>
                <w:lang w:val="es-ES_tradnl"/>
              </w:rPr>
              <w:t xml:space="preserve">Luis Enrique </w:t>
            </w:r>
            <w:proofErr w:type="spellStart"/>
            <w:r w:rsidRPr="00716B5A">
              <w:rPr>
                <w:rFonts w:cs="Times New Roman"/>
                <w:szCs w:val="24"/>
                <w:lang w:val="es-ES_tradnl"/>
              </w:rPr>
              <w:t>Comparán</w:t>
            </w:r>
            <w:proofErr w:type="spellEnd"/>
            <w:r w:rsidRPr="00716B5A">
              <w:rPr>
                <w:rFonts w:cs="Times New Roman"/>
                <w:szCs w:val="24"/>
                <w:lang w:val="es-ES_tradnl"/>
              </w:rPr>
              <w:t xml:space="preserve"> Sánchez</w:t>
            </w:r>
            <w:r w:rsidR="0026308B">
              <w:rPr>
                <w:rFonts w:cs="Times New Roman"/>
                <w:szCs w:val="24"/>
                <w:lang w:val="es-ES_tradnl"/>
              </w:rPr>
              <w:t xml:space="preserve"> 10%</w:t>
            </w:r>
          </w:p>
        </w:tc>
      </w:tr>
      <w:tr w:rsidR="00147A46" w:rsidRPr="004F0CB8" w14:paraId="37F9C3A2" w14:textId="77777777" w:rsidTr="00651A40">
        <w:tc>
          <w:tcPr>
            <w:tcW w:w="3045" w:type="dxa"/>
            <w:shd w:val="clear" w:color="auto" w:fill="auto"/>
            <w:tcMar>
              <w:top w:w="100" w:type="dxa"/>
              <w:left w:w="100" w:type="dxa"/>
              <w:bottom w:w="100" w:type="dxa"/>
              <w:right w:w="100" w:type="dxa"/>
            </w:tcMar>
          </w:tcPr>
          <w:p w14:paraId="16CB20BC" w14:textId="77777777" w:rsidR="00147A46" w:rsidRPr="00716B5A" w:rsidRDefault="00147A46" w:rsidP="006A1402">
            <w:pPr>
              <w:widowControl w:val="0"/>
              <w:spacing w:after="0" w:line="240" w:lineRule="auto"/>
              <w:rPr>
                <w:rFonts w:cs="Times New Roman"/>
                <w:bCs/>
                <w:szCs w:val="24"/>
                <w:lang w:val="es-ES_tradnl"/>
              </w:rPr>
            </w:pPr>
            <w:r w:rsidRPr="00716B5A">
              <w:rPr>
                <w:rFonts w:cs="Times New Roman"/>
                <w:bCs/>
                <w:szCs w:val="24"/>
                <w:lang w:val="es-ES_tradnl"/>
              </w:rPr>
              <w:t>Visualización</w:t>
            </w:r>
          </w:p>
        </w:tc>
        <w:tc>
          <w:tcPr>
            <w:tcW w:w="6315" w:type="dxa"/>
            <w:shd w:val="clear" w:color="auto" w:fill="auto"/>
            <w:tcMar>
              <w:top w:w="100" w:type="dxa"/>
              <w:left w:w="100" w:type="dxa"/>
              <w:bottom w:w="100" w:type="dxa"/>
              <w:right w:w="100" w:type="dxa"/>
            </w:tcMar>
          </w:tcPr>
          <w:p w14:paraId="49CBB77A" w14:textId="76974409" w:rsidR="003E7D05"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Gaspar López Ocaña</w:t>
            </w:r>
            <w:r w:rsidR="0026308B">
              <w:rPr>
                <w:rFonts w:cs="Times New Roman"/>
                <w:szCs w:val="24"/>
                <w:lang w:val="es-ES_tradnl"/>
              </w:rPr>
              <w:t xml:space="preserve"> 60%</w:t>
            </w:r>
            <w:r w:rsidR="006A1402">
              <w:rPr>
                <w:rFonts w:cs="Times New Roman"/>
                <w:szCs w:val="24"/>
                <w:lang w:val="es-ES_tradnl"/>
              </w:rPr>
              <w:t xml:space="preserve"> </w:t>
            </w:r>
            <w:r w:rsidRPr="00716B5A">
              <w:rPr>
                <w:rFonts w:cs="Times New Roman"/>
                <w:szCs w:val="24"/>
                <w:lang w:val="es-ES_tradnl"/>
              </w:rPr>
              <w:t>Carlos Alberto Torres Balcázar</w:t>
            </w:r>
            <w:r w:rsidR="0026308B">
              <w:rPr>
                <w:rFonts w:cs="Times New Roman"/>
                <w:szCs w:val="24"/>
                <w:lang w:val="es-ES_tradnl"/>
              </w:rPr>
              <w:t xml:space="preserve"> 10%</w:t>
            </w:r>
          </w:p>
          <w:p w14:paraId="6BD3D0AF" w14:textId="7694A140" w:rsidR="00147A46"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 xml:space="preserve">Mario José </w:t>
            </w:r>
            <w:proofErr w:type="spellStart"/>
            <w:r w:rsidRPr="00716B5A">
              <w:rPr>
                <w:rFonts w:cs="Times New Roman"/>
                <w:szCs w:val="24"/>
                <w:lang w:val="es-ES_tradnl"/>
              </w:rPr>
              <w:t>Romellón</w:t>
            </w:r>
            <w:proofErr w:type="spellEnd"/>
            <w:r w:rsidRPr="00716B5A">
              <w:rPr>
                <w:rFonts w:cs="Times New Roman"/>
                <w:szCs w:val="24"/>
                <w:lang w:val="es-ES_tradnl"/>
              </w:rPr>
              <w:t xml:space="preserve"> Cerino</w:t>
            </w:r>
            <w:r w:rsidR="0026308B">
              <w:rPr>
                <w:rFonts w:cs="Times New Roman"/>
                <w:szCs w:val="24"/>
                <w:lang w:val="es-ES_tradnl"/>
              </w:rPr>
              <w:t xml:space="preserve"> 10%</w:t>
            </w:r>
            <w:r w:rsidR="006A1402">
              <w:rPr>
                <w:rFonts w:cs="Times New Roman"/>
                <w:szCs w:val="24"/>
                <w:lang w:val="es-ES_tradnl"/>
              </w:rPr>
              <w:t xml:space="preserve"> </w:t>
            </w:r>
            <w:r w:rsidRPr="00716B5A">
              <w:rPr>
                <w:rFonts w:cs="Times New Roman"/>
                <w:szCs w:val="24"/>
                <w:lang w:val="es-ES_tradnl"/>
              </w:rPr>
              <w:t xml:space="preserve">María </w:t>
            </w:r>
            <w:proofErr w:type="spellStart"/>
            <w:r w:rsidR="00D540E7" w:rsidRPr="00716B5A">
              <w:rPr>
                <w:rFonts w:cs="Times New Roman"/>
                <w:szCs w:val="24"/>
                <w:lang w:val="es-ES_tradnl"/>
              </w:rPr>
              <w:t>Berzabé</w:t>
            </w:r>
            <w:proofErr w:type="spellEnd"/>
            <w:r w:rsidRPr="00716B5A">
              <w:rPr>
                <w:rFonts w:cs="Times New Roman"/>
                <w:szCs w:val="24"/>
                <w:lang w:val="es-ES_tradnl"/>
              </w:rPr>
              <w:t xml:space="preserve"> Vázquez González</w:t>
            </w:r>
            <w:r w:rsidR="0026308B">
              <w:rPr>
                <w:rFonts w:cs="Times New Roman"/>
                <w:szCs w:val="24"/>
                <w:lang w:val="es-ES_tradnl"/>
              </w:rPr>
              <w:t xml:space="preserve"> 10%</w:t>
            </w:r>
            <w:r w:rsidR="006A1402">
              <w:rPr>
                <w:rFonts w:cs="Times New Roman"/>
                <w:szCs w:val="24"/>
                <w:lang w:val="es-ES_tradnl"/>
              </w:rPr>
              <w:t xml:space="preserve"> </w:t>
            </w:r>
            <w:r w:rsidRPr="00716B5A">
              <w:rPr>
                <w:rFonts w:cs="Times New Roman"/>
                <w:szCs w:val="24"/>
                <w:lang w:val="es-ES_tradnl"/>
              </w:rPr>
              <w:t xml:space="preserve">Luis Enrique </w:t>
            </w:r>
            <w:proofErr w:type="spellStart"/>
            <w:r w:rsidRPr="00716B5A">
              <w:rPr>
                <w:rFonts w:cs="Times New Roman"/>
                <w:szCs w:val="24"/>
                <w:lang w:val="es-ES_tradnl"/>
              </w:rPr>
              <w:t>Comparán</w:t>
            </w:r>
            <w:proofErr w:type="spellEnd"/>
            <w:r w:rsidRPr="00716B5A">
              <w:rPr>
                <w:rFonts w:cs="Times New Roman"/>
                <w:szCs w:val="24"/>
                <w:lang w:val="es-ES_tradnl"/>
              </w:rPr>
              <w:t xml:space="preserve"> Sánchez</w:t>
            </w:r>
            <w:r w:rsidR="0026308B">
              <w:rPr>
                <w:rFonts w:cs="Times New Roman"/>
                <w:szCs w:val="24"/>
                <w:lang w:val="es-ES_tradnl"/>
              </w:rPr>
              <w:t xml:space="preserve"> 10%</w:t>
            </w:r>
          </w:p>
        </w:tc>
      </w:tr>
      <w:tr w:rsidR="00147A46" w:rsidRPr="004F0CB8" w14:paraId="7B986F1B" w14:textId="77777777" w:rsidTr="00651A40">
        <w:tc>
          <w:tcPr>
            <w:tcW w:w="3045" w:type="dxa"/>
            <w:shd w:val="clear" w:color="auto" w:fill="auto"/>
            <w:tcMar>
              <w:top w:w="100" w:type="dxa"/>
              <w:left w:w="100" w:type="dxa"/>
              <w:bottom w:w="100" w:type="dxa"/>
              <w:right w:w="100" w:type="dxa"/>
            </w:tcMar>
          </w:tcPr>
          <w:p w14:paraId="03D2F3A6" w14:textId="77777777" w:rsidR="00147A46" w:rsidRPr="00716B5A" w:rsidRDefault="00147A46" w:rsidP="006A1402">
            <w:pPr>
              <w:widowControl w:val="0"/>
              <w:spacing w:after="0" w:line="240" w:lineRule="auto"/>
              <w:rPr>
                <w:rFonts w:cs="Times New Roman"/>
                <w:bCs/>
                <w:szCs w:val="24"/>
                <w:lang w:val="es-ES_tradnl"/>
              </w:rPr>
            </w:pPr>
            <w:r w:rsidRPr="00716B5A">
              <w:rPr>
                <w:rFonts w:cs="Times New Roman"/>
                <w:bCs/>
                <w:szCs w:val="24"/>
                <w:lang w:val="es-ES_tradnl"/>
              </w:rPr>
              <w:t>Supervisión</w:t>
            </w:r>
          </w:p>
        </w:tc>
        <w:tc>
          <w:tcPr>
            <w:tcW w:w="6315" w:type="dxa"/>
            <w:shd w:val="clear" w:color="auto" w:fill="auto"/>
            <w:tcMar>
              <w:top w:w="100" w:type="dxa"/>
              <w:left w:w="100" w:type="dxa"/>
              <w:bottom w:w="100" w:type="dxa"/>
              <w:right w:w="100" w:type="dxa"/>
            </w:tcMar>
          </w:tcPr>
          <w:p w14:paraId="168B5DC1" w14:textId="3E35FB61" w:rsidR="00147A46" w:rsidRPr="00716B5A" w:rsidRDefault="00147A46" w:rsidP="006A1402">
            <w:pPr>
              <w:widowControl w:val="0"/>
              <w:spacing w:after="0" w:line="240" w:lineRule="auto"/>
              <w:rPr>
                <w:rFonts w:cs="Times New Roman"/>
                <w:szCs w:val="24"/>
                <w:lang w:val="es-ES_tradnl"/>
              </w:rPr>
            </w:pPr>
            <w:r w:rsidRPr="00716B5A">
              <w:rPr>
                <w:rFonts w:cs="Times New Roman"/>
                <w:szCs w:val="24"/>
                <w:lang w:val="es-ES_tradnl"/>
              </w:rPr>
              <w:t>Gaspar López Ocaña</w:t>
            </w:r>
            <w:r w:rsidR="0026308B">
              <w:rPr>
                <w:rFonts w:cs="Times New Roman"/>
                <w:szCs w:val="24"/>
                <w:lang w:val="es-ES_tradnl"/>
              </w:rPr>
              <w:t xml:space="preserve"> 50%</w:t>
            </w:r>
            <w:r w:rsidR="006A1402">
              <w:rPr>
                <w:rFonts w:cs="Times New Roman"/>
                <w:szCs w:val="24"/>
                <w:lang w:val="es-ES_tradnl"/>
              </w:rPr>
              <w:t xml:space="preserve"> </w:t>
            </w:r>
            <w:r w:rsidRPr="00716B5A">
              <w:rPr>
                <w:rFonts w:cs="Times New Roman"/>
                <w:szCs w:val="24"/>
                <w:lang w:val="es-ES_tradnl"/>
              </w:rPr>
              <w:t>Carlos Alberto Torres Balcázar</w:t>
            </w:r>
            <w:r w:rsidR="0026308B">
              <w:rPr>
                <w:rFonts w:cs="Times New Roman"/>
                <w:szCs w:val="24"/>
                <w:lang w:val="es-ES_tradnl"/>
              </w:rPr>
              <w:t xml:space="preserve"> 50%</w:t>
            </w:r>
          </w:p>
        </w:tc>
      </w:tr>
      <w:tr w:rsidR="003E7D05" w:rsidRPr="004F0CB8" w14:paraId="0F260DF9" w14:textId="77777777" w:rsidTr="00651A40">
        <w:tc>
          <w:tcPr>
            <w:tcW w:w="3045" w:type="dxa"/>
            <w:shd w:val="clear" w:color="auto" w:fill="auto"/>
            <w:tcMar>
              <w:top w:w="100" w:type="dxa"/>
              <w:left w:w="100" w:type="dxa"/>
              <w:bottom w:w="100" w:type="dxa"/>
              <w:right w:w="100" w:type="dxa"/>
            </w:tcMar>
          </w:tcPr>
          <w:p w14:paraId="21EB4F47" w14:textId="1585FAF3" w:rsidR="003E7D05" w:rsidRPr="00716B5A" w:rsidRDefault="003E7D05" w:rsidP="006A1402">
            <w:pPr>
              <w:widowControl w:val="0"/>
              <w:spacing w:after="0" w:line="240" w:lineRule="auto"/>
              <w:rPr>
                <w:rFonts w:cs="Times New Roman"/>
                <w:bCs/>
                <w:szCs w:val="24"/>
                <w:lang w:val="es-ES_tradnl"/>
              </w:rPr>
            </w:pPr>
            <w:r w:rsidRPr="00716B5A">
              <w:rPr>
                <w:rFonts w:cs="Times New Roman"/>
                <w:bCs/>
                <w:szCs w:val="24"/>
                <w:lang w:val="es-ES_tradnl"/>
              </w:rPr>
              <w:t xml:space="preserve">Administración de </w:t>
            </w:r>
            <w:r w:rsidR="004F0CB8">
              <w:rPr>
                <w:rFonts w:cs="Times New Roman"/>
                <w:bCs/>
                <w:szCs w:val="24"/>
                <w:lang w:val="es-ES_tradnl"/>
              </w:rPr>
              <w:t>p</w:t>
            </w:r>
            <w:r w:rsidR="004F0CB8" w:rsidRPr="00716B5A">
              <w:rPr>
                <w:rFonts w:cs="Times New Roman"/>
                <w:bCs/>
                <w:szCs w:val="24"/>
                <w:lang w:val="es-ES_tradnl"/>
              </w:rPr>
              <w:t>royectos</w:t>
            </w:r>
          </w:p>
        </w:tc>
        <w:tc>
          <w:tcPr>
            <w:tcW w:w="6315" w:type="dxa"/>
            <w:shd w:val="clear" w:color="auto" w:fill="auto"/>
            <w:tcMar>
              <w:top w:w="100" w:type="dxa"/>
              <w:left w:w="100" w:type="dxa"/>
              <w:bottom w:w="100" w:type="dxa"/>
              <w:right w:w="100" w:type="dxa"/>
            </w:tcMar>
          </w:tcPr>
          <w:p w14:paraId="39446010" w14:textId="79B11A1A" w:rsidR="003E7D05"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Carlos Alberto Torres Balcázar</w:t>
            </w:r>
            <w:r w:rsidR="0026308B">
              <w:rPr>
                <w:rFonts w:cs="Times New Roman"/>
                <w:szCs w:val="24"/>
                <w:lang w:val="es-ES_tradnl"/>
              </w:rPr>
              <w:t xml:space="preserve"> 50%</w:t>
            </w:r>
            <w:r w:rsidR="006A1402">
              <w:rPr>
                <w:rFonts w:cs="Times New Roman"/>
                <w:szCs w:val="24"/>
                <w:lang w:val="es-ES_tradnl"/>
              </w:rPr>
              <w:t xml:space="preserve"> </w:t>
            </w:r>
            <w:r w:rsidRPr="00716B5A">
              <w:rPr>
                <w:rFonts w:cs="Times New Roman"/>
                <w:szCs w:val="24"/>
                <w:lang w:val="es-ES_tradnl"/>
              </w:rPr>
              <w:t>Gaspar López Ocaña</w:t>
            </w:r>
            <w:r w:rsidR="0026308B">
              <w:rPr>
                <w:rFonts w:cs="Times New Roman"/>
                <w:szCs w:val="24"/>
                <w:lang w:val="es-ES_tradnl"/>
              </w:rPr>
              <w:t xml:space="preserve"> 50%</w:t>
            </w:r>
          </w:p>
        </w:tc>
      </w:tr>
      <w:tr w:rsidR="003E7D05" w:rsidRPr="004F0CB8" w14:paraId="2949CBF5" w14:textId="77777777" w:rsidTr="00651A40">
        <w:tc>
          <w:tcPr>
            <w:tcW w:w="3045" w:type="dxa"/>
            <w:shd w:val="clear" w:color="auto" w:fill="auto"/>
            <w:tcMar>
              <w:top w:w="100" w:type="dxa"/>
              <w:left w:w="100" w:type="dxa"/>
              <w:bottom w:w="100" w:type="dxa"/>
              <w:right w:w="100" w:type="dxa"/>
            </w:tcMar>
          </w:tcPr>
          <w:p w14:paraId="41F2B9DC" w14:textId="77777777" w:rsidR="003E7D05" w:rsidRPr="00716B5A" w:rsidRDefault="003E7D05" w:rsidP="006A1402">
            <w:pPr>
              <w:widowControl w:val="0"/>
              <w:spacing w:after="0" w:line="240" w:lineRule="auto"/>
              <w:rPr>
                <w:rFonts w:cs="Times New Roman"/>
                <w:bCs/>
                <w:szCs w:val="24"/>
                <w:lang w:val="es-ES_tradnl"/>
              </w:rPr>
            </w:pPr>
            <w:r w:rsidRPr="00716B5A">
              <w:rPr>
                <w:rFonts w:cs="Times New Roman"/>
                <w:bCs/>
                <w:szCs w:val="24"/>
                <w:lang w:val="es-ES_tradnl"/>
              </w:rPr>
              <w:t>Adquisición de fondos</w:t>
            </w:r>
          </w:p>
        </w:tc>
        <w:tc>
          <w:tcPr>
            <w:tcW w:w="6315" w:type="dxa"/>
            <w:shd w:val="clear" w:color="auto" w:fill="auto"/>
            <w:tcMar>
              <w:top w:w="100" w:type="dxa"/>
              <w:left w:w="100" w:type="dxa"/>
              <w:bottom w:w="100" w:type="dxa"/>
              <w:right w:w="100" w:type="dxa"/>
            </w:tcMar>
          </w:tcPr>
          <w:p w14:paraId="4AF16202" w14:textId="6B1CDA76" w:rsidR="003E7D05" w:rsidRPr="00716B5A" w:rsidRDefault="003E7D05" w:rsidP="006A1402">
            <w:pPr>
              <w:widowControl w:val="0"/>
              <w:spacing w:after="0" w:line="240" w:lineRule="auto"/>
              <w:rPr>
                <w:rFonts w:cs="Times New Roman"/>
                <w:szCs w:val="24"/>
                <w:lang w:val="es-ES_tradnl"/>
              </w:rPr>
            </w:pPr>
            <w:r w:rsidRPr="00716B5A">
              <w:rPr>
                <w:rFonts w:cs="Times New Roman"/>
                <w:szCs w:val="24"/>
                <w:lang w:val="es-ES_tradnl"/>
              </w:rPr>
              <w:t>Gaspar López Ocaña</w:t>
            </w:r>
            <w:r w:rsidR="0026308B">
              <w:rPr>
                <w:rFonts w:cs="Times New Roman"/>
                <w:szCs w:val="24"/>
                <w:lang w:val="es-ES_tradnl"/>
              </w:rPr>
              <w:t xml:space="preserve"> 100%</w:t>
            </w:r>
          </w:p>
        </w:tc>
      </w:tr>
    </w:tbl>
    <w:p w14:paraId="0F2238B2" w14:textId="7388118A" w:rsidR="00C918EF" w:rsidRPr="004F0CB8" w:rsidRDefault="00C918EF" w:rsidP="006A1402">
      <w:pPr>
        <w:pStyle w:val="Autores"/>
        <w:spacing w:before="0" w:after="0" w:line="360" w:lineRule="auto"/>
        <w:ind w:firstLine="0"/>
        <w:jc w:val="both"/>
        <w:rPr>
          <w:rFonts w:eastAsiaTheme="minorHAnsi"/>
          <w:noProof/>
          <w:color w:val="auto"/>
          <w:sz w:val="24"/>
          <w:szCs w:val="24"/>
          <w:lang w:val="es-ES_tradnl"/>
        </w:rPr>
      </w:pPr>
    </w:p>
    <w:sectPr w:rsidR="00C918EF" w:rsidRPr="004F0CB8" w:rsidSect="007E4837">
      <w:headerReference w:type="default" r:id="rId20"/>
      <w:footerReference w:type="default" r:id="rId21"/>
      <w:pgSz w:w="12240" w:h="15840"/>
      <w:pgMar w:top="1417" w:right="1701" w:bottom="993" w:left="1701" w:header="142"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F26CFC" w14:textId="77777777" w:rsidR="00234D57" w:rsidRDefault="00234D57" w:rsidP="001E6E9F">
      <w:pPr>
        <w:spacing w:after="0" w:line="240" w:lineRule="auto"/>
      </w:pPr>
      <w:r>
        <w:separator/>
      </w:r>
    </w:p>
  </w:endnote>
  <w:endnote w:type="continuationSeparator" w:id="0">
    <w:p w14:paraId="6822F5BD" w14:textId="77777777" w:rsidR="00234D57" w:rsidRDefault="00234D57" w:rsidP="001E6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176D4" w14:textId="647F3EF4" w:rsidR="008E3FBE" w:rsidRDefault="008E3FBE">
    <w:pPr>
      <w:pStyle w:val="Piedepgina"/>
    </w:pPr>
    <w:r>
      <w:t xml:space="preserve">    </w:t>
    </w:r>
    <w:r>
      <w:rPr>
        <w:noProof/>
      </w:rPr>
      <w:drawing>
        <wp:inline distT="0" distB="0" distL="0" distR="0" wp14:anchorId="02A0D5EA" wp14:editId="6F3B3285">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7E4837">
      <w:rPr>
        <w:rFonts w:asciiTheme="minorHAnsi" w:hAnsiTheme="minorHAnsi" w:cstheme="minorHAnsi"/>
        <w:b/>
        <w:sz w:val="22"/>
        <w:szCs w:val="20"/>
      </w:rPr>
      <w:t xml:space="preserve">Vol. </w:t>
    </w:r>
    <w:r>
      <w:rPr>
        <w:rFonts w:asciiTheme="minorHAnsi" w:hAnsiTheme="minorHAnsi" w:cstheme="minorHAnsi"/>
        <w:b/>
        <w:sz w:val="22"/>
        <w:szCs w:val="20"/>
      </w:rPr>
      <w:t>9</w:t>
    </w:r>
    <w:r w:rsidRPr="007E4837">
      <w:rPr>
        <w:rFonts w:asciiTheme="minorHAnsi" w:hAnsiTheme="minorHAnsi" w:cstheme="minorHAnsi"/>
        <w:b/>
        <w:sz w:val="22"/>
        <w:szCs w:val="20"/>
      </w:rPr>
      <w:t xml:space="preserve">, Núm. </w:t>
    </w:r>
    <w:r>
      <w:rPr>
        <w:rFonts w:asciiTheme="minorHAnsi" w:hAnsiTheme="minorHAnsi" w:cstheme="minorHAnsi"/>
        <w:b/>
        <w:sz w:val="22"/>
        <w:szCs w:val="20"/>
      </w:rPr>
      <w:t>18</w:t>
    </w:r>
    <w:r w:rsidRPr="007E4837">
      <w:rPr>
        <w:rFonts w:asciiTheme="minorHAnsi" w:hAnsiTheme="minorHAnsi" w:cstheme="minorHAnsi"/>
        <w:b/>
        <w:sz w:val="22"/>
        <w:szCs w:val="20"/>
      </w:rPr>
      <w:t xml:space="preserve">                   </w:t>
    </w:r>
    <w:r>
      <w:rPr>
        <w:rFonts w:asciiTheme="minorHAnsi" w:hAnsiTheme="minorHAnsi" w:cstheme="minorHAnsi"/>
        <w:b/>
        <w:sz w:val="22"/>
        <w:szCs w:val="20"/>
      </w:rPr>
      <w:t xml:space="preserve">Julio - </w:t>
    </w:r>
    <w:proofErr w:type="gramStart"/>
    <w:r>
      <w:rPr>
        <w:rFonts w:asciiTheme="minorHAnsi" w:hAnsiTheme="minorHAnsi" w:cstheme="minorHAnsi"/>
        <w:b/>
        <w:sz w:val="22"/>
        <w:szCs w:val="20"/>
      </w:rPr>
      <w:t>Diciembre</w:t>
    </w:r>
    <w:proofErr w:type="gramEnd"/>
    <w:r w:rsidRPr="007E4837">
      <w:rPr>
        <w:rFonts w:asciiTheme="minorHAnsi" w:hAnsiTheme="minorHAnsi" w:cstheme="minorHAnsi"/>
        <w:b/>
        <w:sz w:val="22"/>
        <w:szCs w:val="20"/>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4A10C" w14:textId="77777777" w:rsidR="00234D57" w:rsidRDefault="00234D57" w:rsidP="001E6E9F">
      <w:pPr>
        <w:spacing w:after="0" w:line="240" w:lineRule="auto"/>
      </w:pPr>
      <w:r>
        <w:separator/>
      </w:r>
    </w:p>
  </w:footnote>
  <w:footnote w:type="continuationSeparator" w:id="0">
    <w:p w14:paraId="76E7A899" w14:textId="77777777" w:rsidR="00234D57" w:rsidRDefault="00234D57" w:rsidP="001E6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F4769" w14:textId="7FBB8FAD" w:rsidR="008E3FBE" w:rsidRDefault="008E3FBE" w:rsidP="007E4837">
    <w:pPr>
      <w:pStyle w:val="Encabezado"/>
      <w:jc w:val="center"/>
    </w:pPr>
    <w:r>
      <w:rPr>
        <w:noProof/>
        <w:lang w:val="en-US"/>
      </w:rPr>
      <w:drawing>
        <wp:inline distT="0" distB="0" distL="0" distR="0" wp14:anchorId="5983C96C" wp14:editId="2FD30B87">
          <wp:extent cx="5610225" cy="676275"/>
          <wp:effectExtent l="0" t="0" r="0" b="9525"/>
          <wp:docPr id="4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a.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76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834.5pt;height:5in;visibility:visible;mso-wrap-style:square" o:bullet="t">
        <v:imagedata r:id="rId1" o:title="" croptop="11943f" cropbottom="5799f" cropleft="6936f" cropright="11724f"/>
      </v:shape>
    </w:pict>
  </w:numPicBullet>
  <w:abstractNum w:abstractNumId="0" w15:restartNumberingAfterBreak="0">
    <w:nsid w:val="27825F6F"/>
    <w:multiLevelType w:val="hybridMultilevel"/>
    <w:tmpl w:val="A790D6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D374041"/>
    <w:multiLevelType w:val="hybridMultilevel"/>
    <w:tmpl w:val="7A488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005"/>
    <w:rsid w:val="00000573"/>
    <w:rsid w:val="000014C8"/>
    <w:rsid w:val="000020A0"/>
    <w:rsid w:val="000041D4"/>
    <w:rsid w:val="00004FDB"/>
    <w:rsid w:val="00005C1D"/>
    <w:rsid w:val="00011153"/>
    <w:rsid w:val="00011596"/>
    <w:rsid w:val="000136F9"/>
    <w:rsid w:val="00013E98"/>
    <w:rsid w:val="00014316"/>
    <w:rsid w:val="000148CE"/>
    <w:rsid w:val="00014ED9"/>
    <w:rsid w:val="00014F17"/>
    <w:rsid w:val="000153EB"/>
    <w:rsid w:val="00017D05"/>
    <w:rsid w:val="00024003"/>
    <w:rsid w:val="00024367"/>
    <w:rsid w:val="00027940"/>
    <w:rsid w:val="00031252"/>
    <w:rsid w:val="00032034"/>
    <w:rsid w:val="00032F45"/>
    <w:rsid w:val="000336F9"/>
    <w:rsid w:val="00034358"/>
    <w:rsid w:val="000365D9"/>
    <w:rsid w:val="000434DA"/>
    <w:rsid w:val="00043DAB"/>
    <w:rsid w:val="00050ADC"/>
    <w:rsid w:val="00051E7D"/>
    <w:rsid w:val="000524B8"/>
    <w:rsid w:val="00052F1B"/>
    <w:rsid w:val="00053DA1"/>
    <w:rsid w:val="000543D9"/>
    <w:rsid w:val="00055325"/>
    <w:rsid w:val="00057CD0"/>
    <w:rsid w:val="00060413"/>
    <w:rsid w:val="0006237B"/>
    <w:rsid w:val="00062DFD"/>
    <w:rsid w:val="000638DC"/>
    <w:rsid w:val="0006395F"/>
    <w:rsid w:val="0006407F"/>
    <w:rsid w:val="00065B23"/>
    <w:rsid w:val="000676FF"/>
    <w:rsid w:val="00070900"/>
    <w:rsid w:val="00071A0C"/>
    <w:rsid w:val="000729A8"/>
    <w:rsid w:val="00072A94"/>
    <w:rsid w:val="00072F67"/>
    <w:rsid w:val="00073896"/>
    <w:rsid w:val="00075588"/>
    <w:rsid w:val="0007604A"/>
    <w:rsid w:val="00076052"/>
    <w:rsid w:val="00076C3E"/>
    <w:rsid w:val="00077065"/>
    <w:rsid w:val="00077194"/>
    <w:rsid w:val="00077865"/>
    <w:rsid w:val="00080196"/>
    <w:rsid w:val="00080B79"/>
    <w:rsid w:val="000830FC"/>
    <w:rsid w:val="000842AD"/>
    <w:rsid w:val="0008471C"/>
    <w:rsid w:val="000849F7"/>
    <w:rsid w:val="000905FC"/>
    <w:rsid w:val="00093D38"/>
    <w:rsid w:val="000942FA"/>
    <w:rsid w:val="00094BC4"/>
    <w:rsid w:val="00096D0A"/>
    <w:rsid w:val="000A0666"/>
    <w:rsid w:val="000A15DA"/>
    <w:rsid w:val="000A169D"/>
    <w:rsid w:val="000A19A1"/>
    <w:rsid w:val="000A277D"/>
    <w:rsid w:val="000A2FEF"/>
    <w:rsid w:val="000A3CFD"/>
    <w:rsid w:val="000A4DB2"/>
    <w:rsid w:val="000A5705"/>
    <w:rsid w:val="000A63D9"/>
    <w:rsid w:val="000B043D"/>
    <w:rsid w:val="000B0879"/>
    <w:rsid w:val="000B2082"/>
    <w:rsid w:val="000B252D"/>
    <w:rsid w:val="000B292E"/>
    <w:rsid w:val="000B4B08"/>
    <w:rsid w:val="000B5DDE"/>
    <w:rsid w:val="000C0239"/>
    <w:rsid w:val="000C0CD0"/>
    <w:rsid w:val="000C0E2A"/>
    <w:rsid w:val="000C1A1A"/>
    <w:rsid w:val="000C43E5"/>
    <w:rsid w:val="000C4FF1"/>
    <w:rsid w:val="000C69F9"/>
    <w:rsid w:val="000C7BBC"/>
    <w:rsid w:val="000D0984"/>
    <w:rsid w:val="000D0CDA"/>
    <w:rsid w:val="000D1F60"/>
    <w:rsid w:val="000D1FB4"/>
    <w:rsid w:val="000D3E60"/>
    <w:rsid w:val="000D42C9"/>
    <w:rsid w:val="000D43A9"/>
    <w:rsid w:val="000D646D"/>
    <w:rsid w:val="000D65D6"/>
    <w:rsid w:val="000E1E3D"/>
    <w:rsid w:val="000E1F75"/>
    <w:rsid w:val="000E2F50"/>
    <w:rsid w:val="000E3031"/>
    <w:rsid w:val="000E563F"/>
    <w:rsid w:val="000F089E"/>
    <w:rsid w:val="000F43B7"/>
    <w:rsid w:val="000F5858"/>
    <w:rsid w:val="000F6FE6"/>
    <w:rsid w:val="000F7CCF"/>
    <w:rsid w:val="00104F40"/>
    <w:rsid w:val="0010689B"/>
    <w:rsid w:val="00106B8B"/>
    <w:rsid w:val="00107350"/>
    <w:rsid w:val="00107682"/>
    <w:rsid w:val="0011139C"/>
    <w:rsid w:val="00112860"/>
    <w:rsid w:val="00114762"/>
    <w:rsid w:val="00114CF4"/>
    <w:rsid w:val="00120492"/>
    <w:rsid w:val="00121C7F"/>
    <w:rsid w:val="0012211C"/>
    <w:rsid w:val="001221F9"/>
    <w:rsid w:val="00122458"/>
    <w:rsid w:val="00122CCD"/>
    <w:rsid w:val="00127B8A"/>
    <w:rsid w:val="001300FB"/>
    <w:rsid w:val="0013158B"/>
    <w:rsid w:val="00131923"/>
    <w:rsid w:val="001346F7"/>
    <w:rsid w:val="0014071D"/>
    <w:rsid w:val="00141C89"/>
    <w:rsid w:val="00143D81"/>
    <w:rsid w:val="001448FF"/>
    <w:rsid w:val="00146A70"/>
    <w:rsid w:val="00147185"/>
    <w:rsid w:val="00147A46"/>
    <w:rsid w:val="0015216A"/>
    <w:rsid w:val="00153283"/>
    <w:rsid w:val="0015353B"/>
    <w:rsid w:val="00155678"/>
    <w:rsid w:val="0015604B"/>
    <w:rsid w:val="001562ED"/>
    <w:rsid w:val="0015653C"/>
    <w:rsid w:val="001573F7"/>
    <w:rsid w:val="001610DD"/>
    <w:rsid w:val="00161EBB"/>
    <w:rsid w:val="0016299E"/>
    <w:rsid w:val="00162DF1"/>
    <w:rsid w:val="00166150"/>
    <w:rsid w:val="0016756E"/>
    <w:rsid w:val="00167ACC"/>
    <w:rsid w:val="00167C40"/>
    <w:rsid w:val="00171A77"/>
    <w:rsid w:val="001726EF"/>
    <w:rsid w:val="00172B50"/>
    <w:rsid w:val="00177387"/>
    <w:rsid w:val="0017748B"/>
    <w:rsid w:val="00177DDF"/>
    <w:rsid w:val="00177FCC"/>
    <w:rsid w:val="001828B7"/>
    <w:rsid w:val="0018352C"/>
    <w:rsid w:val="0018386D"/>
    <w:rsid w:val="00186AB6"/>
    <w:rsid w:val="00186BC9"/>
    <w:rsid w:val="00187501"/>
    <w:rsid w:val="001903A4"/>
    <w:rsid w:val="00193F15"/>
    <w:rsid w:val="00194784"/>
    <w:rsid w:val="00195301"/>
    <w:rsid w:val="001A08C1"/>
    <w:rsid w:val="001A1073"/>
    <w:rsid w:val="001A10F9"/>
    <w:rsid w:val="001A14A1"/>
    <w:rsid w:val="001A1FFA"/>
    <w:rsid w:val="001A2125"/>
    <w:rsid w:val="001A6DE9"/>
    <w:rsid w:val="001B1BAA"/>
    <w:rsid w:val="001B2504"/>
    <w:rsid w:val="001B4434"/>
    <w:rsid w:val="001B4EF6"/>
    <w:rsid w:val="001B5147"/>
    <w:rsid w:val="001B5282"/>
    <w:rsid w:val="001B724F"/>
    <w:rsid w:val="001C4112"/>
    <w:rsid w:val="001C41C6"/>
    <w:rsid w:val="001C6610"/>
    <w:rsid w:val="001C71A2"/>
    <w:rsid w:val="001C72AE"/>
    <w:rsid w:val="001D14F2"/>
    <w:rsid w:val="001D2673"/>
    <w:rsid w:val="001D32DF"/>
    <w:rsid w:val="001D33E6"/>
    <w:rsid w:val="001D429C"/>
    <w:rsid w:val="001D617B"/>
    <w:rsid w:val="001D617E"/>
    <w:rsid w:val="001D7F83"/>
    <w:rsid w:val="001E037A"/>
    <w:rsid w:val="001E08CC"/>
    <w:rsid w:val="001E2487"/>
    <w:rsid w:val="001E51C1"/>
    <w:rsid w:val="001E6230"/>
    <w:rsid w:val="001E6E9F"/>
    <w:rsid w:val="001E7602"/>
    <w:rsid w:val="001E7AD4"/>
    <w:rsid w:val="001E7DAF"/>
    <w:rsid w:val="001F067A"/>
    <w:rsid w:val="001F0C81"/>
    <w:rsid w:val="001F1D4E"/>
    <w:rsid w:val="001F1FBD"/>
    <w:rsid w:val="001F3845"/>
    <w:rsid w:val="001F47B4"/>
    <w:rsid w:val="00200C41"/>
    <w:rsid w:val="0020213D"/>
    <w:rsid w:val="00202E8D"/>
    <w:rsid w:val="002048EE"/>
    <w:rsid w:val="00205364"/>
    <w:rsid w:val="00205AAC"/>
    <w:rsid w:val="00206794"/>
    <w:rsid w:val="00206F2E"/>
    <w:rsid w:val="00211231"/>
    <w:rsid w:val="00211C5D"/>
    <w:rsid w:val="00212030"/>
    <w:rsid w:val="00212D1F"/>
    <w:rsid w:val="00212DB2"/>
    <w:rsid w:val="002144CC"/>
    <w:rsid w:val="0021460C"/>
    <w:rsid w:val="0021487F"/>
    <w:rsid w:val="00214F11"/>
    <w:rsid w:val="00215140"/>
    <w:rsid w:val="00215A33"/>
    <w:rsid w:val="00216AA1"/>
    <w:rsid w:val="00217C2A"/>
    <w:rsid w:val="002206EF"/>
    <w:rsid w:val="00220E1B"/>
    <w:rsid w:val="00220F75"/>
    <w:rsid w:val="0022144F"/>
    <w:rsid w:val="002222D8"/>
    <w:rsid w:val="00222FD9"/>
    <w:rsid w:val="00224913"/>
    <w:rsid w:val="00224924"/>
    <w:rsid w:val="002260B0"/>
    <w:rsid w:val="00226495"/>
    <w:rsid w:val="00234595"/>
    <w:rsid w:val="00234D57"/>
    <w:rsid w:val="00235DC1"/>
    <w:rsid w:val="00236032"/>
    <w:rsid w:val="0024385C"/>
    <w:rsid w:val="00244821"/>
    <w:rsid w:val="002452B1"/>
    <w:rsid w:val="00245368"/>
    <w:rsid w:val="00247549"/>
    <w:rsid w:val="0024774B"/>
    <w:rsid w:val="00250E36"/>
    <w:rsid w:val="00252305"/>
    <w:rsid w:val="002535C7"/>
    <w:rsid w:val="00254713"/>
    <w:rsid w:val="00254F52"/>
    <w:rsid w:val="00255362"/>
    <w:rsid w:val="00260102"/>
    <w:rsid w:val="00262359"/>
    <w:rsid w:val="00262FEC"/>
    <w:rsid w:val="0026308B"/>
    <w:rsid w:val="00267268"/>
    <w:rsid w:val="002678FE"/>
    <w:rsid w:val="002716D0"/>
    <w:rsid w:val="00272142"/>
    <w:rsid w:val="00272AFC"/>
    <w:rsid w:val="00274E86"/>
    <w:rsid w:val="00276695"/>
    <w:rsid w:val="0028256D"/>
    <w:rsid w:val="0028719C"/>
    <w:rsid w:val="00287D6B"/>
    <w:rsid w:val="00287F4F"/>
    <w:rsid w:val="00294325"/>
    <w:rsid w:val="00294D5F"/>
    <w:rsid w:val="00295341"/>
    <w:rsid w:val="002970B9"/>
    <w:rsid w:val="00297F82"/>
    <w:rsid w:val="002A03D9"/>
    <w:rsid w:val="002A2001"/>
    <w:rsid w:val="002A2E26"/>
    <w:rsid w:val="002A4D48"/>
    <w:rsid w:val="002A761E"/>
    <w:rsid w:val="002B0750"/>
    <w:rsid w:val="002B1270"/>
    <w:rsid w:val="002B1CED"/>
    <w:rsid w:val="002B3050"/>
    <w:rsid w:val="002B4A1D"/>
    <w:rsid w:val="002B4E69"/>
    <w:rsid w:val="002B5313"/>
    <w:rsid w:val="002B7ADE"/>
    <w:rsid w:val="002C034F"/>
    <w:rsid w:val="002C070F"/>
    <w:rsid w:val="002C319D"/>
    <w:rsid w:val="002C480D"/>
    <w:rsid w:val="002C49E4"/>
    <w:rsid w:val="002C61DA"/>
    <w:rsid w:val="002C7D57"/>
    <w:rsid w:val="002C7E2E"/>
    <w:rsid w:val="002D10F1"/>
    <w:rsid w:val="002D26E3"/>
    <w:rsid w:val="002D52AC"/>
    <w:rsid w:val="002D550A"/>
    <w:rsid w:val="002D5F7C"/>
    <w:rsid w:val="002D762E"/>
    <w:rsid w:val="002D7BA2"/>
    <w:rsid w:val="002E0347"/>
    <w:rsid w:val="002E19A7"/>
    <w:rsid w:val="002E1F9B"/>
    <w:rsid w:val="002E277E"/>
    <w:rsid w:val="002E3DE4"/>
    <w:rsid w:val="002E3FE7"/>
    <w:rsid w:val="002E43AC"/>
    <w:rsid w:val="002E61C3"/>
    <w:rsid w:val="002F04B9"/>
    <w:rsid w:val="002F1369"/>
    <w:rsid w:val="002F2035"/>
    <w:rsid w:val="002F22F3"/>
    <w:rsid w:val="002F2A00"/>
    <w:rsid w:val="002F3D84"/>
    <w:rsid w:val="002F5C11"/>
    <w:rsid w:val="002F68FC"/>
    <w:rsid w:val="002F7692"/>
    <w:rsid w:val="003014D3"/>
    <w:rsid w:val="003028F0"/>
    <w:rsid w:val="003039C1"/>
    <w:rsid w:val="00303C46"/>
    <w:rsid w:val="00306E7A"/>
    <w:rsid w:val="00310217"/>
    <w:rsid w:val="003104A1"/>
    <w:rsid w:val="003112D6"/>
    <w:rsid w:val="00311710"/>
    <w:rsid w:val="00312280"/>
    <w:rsid w:val="00313EB6"/>
    <w:rsid w:val="0031486F"/>
    <w:rsid w:val="00316D6E"/>
    <w:rsid w:val="003173BE"/>
    <w:rsid w:val="00320213"/>
    <w:rsid w:val="003206C1"/>
    <w:rsid w:val="003213A5"/>
    <w:rsid w:val="0032350A"/>
    <w:rsid w:val="00324531"/>
    <w:rsid w:val="00324CB2"/>
    <w:rsid w:val="00324D7D"/>
    <w:rsid w:val="003268EB"/>
    <w:rsid w:val="00331DF9"/>
    <w:rsid w:val="00331EE3"/>
    <w:rsid w:val="003327F8"/>
    <w:rsid w:val="00333636"/>
    <w:rsid w:val="00334905"/>
    <w:rsid w:val="00334E02"/>
    <w:rsid w:val="00336C4C"/>
    <w:rsid w:val="00337253"/>
    <w:rsid w:val="0033798D"/>
    <w:rsid w:val="00337B96"/>
    <w:rsid w:val="00340980"/>
    <w:rsid w:val="00343B0B"/>
    <w:rsid w:val="0034407E"/>
    <w:rsid w:val="00344D8F"/>
    <w:rsid w:val="00345F2A"/>
    <w:rsid w:val="00350E4F"/>
    <w:rsid w:val="00352DA3"/>
    <w:rsid w:val="00353ECB"/>
    <w:rsid w:val="003543D0"/>
    <w:rsid w:val="0035671A"/>
    <w:rsid w:val="00357B4A"/>
    <w:rsid w:val="00363366"/>
    <w:rsid w:val="003634B3"/>
    <w:rsid w:val="003639C5"/>
    <w:rsid w:val="00366012"/>
    <w:rsid w:val="0036768D"/>
    <w:rsid w:val="003704C2"/>
    <w:rsid w:val="00370F49"/>
    <w:rsid w:val="003722B5"/>
    <w:rsid w:val="00374996"/>
    <w:rsid w:val="003757EA"/>
    <w:rsid w:val="00376730"/>
    <w:rsid w:val="00376BFE"/>
    <w:rsid w:val="00376E4E"/>
    <w:rsid w:val="0038070D"/>
    <w:rsid w:val="00380F56"/>
    <w:rsid w:val="00381272"/>
    <w:rsid w:val="00384C21"/>
    <w:rsid w:val="0038751A"/>
    <w:rsid w:val="00390673"/>
    <w:rsid w:val="00390B43"/>
    <w:rsid w:val="00390E09"/>
    <w:rsid w:val="00390F15"/>
    <w:rsid w:val="00391E33"/>
    <w:rsid w:val="00391F30"/>
    <w:rsid w:val="0039206F"/>
    <w:rsid w:val="003921AD"/>
    <w:rsid w:val="003946FD"/>
    <w:rsid w:val="00394D35"/>
    <w:rsid w:val="003966A8"/>
    <w:rsid w:val="003970B4"/>
    <w:rsid w:val="00397B0E"/>
    <w:rsid w:val="00397C03"/>
    <w:rsid w:val="003A1DA7"/>
    <w:rsid w:val="003A2BAB"/>
    <w:rsid w:val="003A3CCA"/>
    <w:rsid w:val="003A4B97"/>
    <w:rsid w:val="003A7494"/>
    <w:rsid w:val="003B0A82"/>
    <w:rsid w:val="003B126F"/>
    <w:rsid w:val="003B1A3A"/>
    <w:rsid w:val="003B33F5"/>
    <w:rsid w:val="003B45DB"/>
    <w:rsid w:val="003B52C7"/>
    <w:rsid w:val="003B5E8D"/>
    <w:rsid w:val="003B6DDF"/>
    <w:rsid w:val="003C1CBB"/>
    <w:rsid w:val="003C46E1"/>
    <w:rsid w:val="003C7CBD"/>
    <w:rsid w:val="003C7D33"/>
    <w:rsid w:val="003D28A0"/>
    <w:rsid w:val="003D38AB"/>
    <w:rsid w:val="003D4C5A"/>
    <w:rsid w:val="003D62B4"/>
    <w:rsid w:val="003E0058"/>
    <w:rsid w:val="003E01AE"/>
    <w:rsid w:val="003E09FA"/>
    <w:rsid w:val="003E13EF"/>
    <w:rsid w:val="003E1737"/>
    <w:rsid w:val="003E2D3E"/>
    <w:rsid w:val="003E3B03"/>
    <w:rsid w:val="003E54D1"/>
    <w:rsid w:val="003E7375"/>
    <w:rsid w:val="003E7D05"/>
    <w:rsid w:val="003F01FE"/>
    <w:rsid w:val="003F1F11"/>
    <w:rsid w:val="003F2E2F"/>
    <w:rsid w:val="003F3014"/>
    <w:rsid w:val="003F593E"/>
    <w:rsid w:val="003F5C12"/>
    <w:rsid w:val="003F6237"/>
    <w:rsid w:val="003F6C28"/>
    <w:rsid w:val="004007B1"/>
    <w:rsid w:val="00402F26"/>
    <w:rsid w:val="00405847"/>
    <w:rsid w:val="00406869"/>
    <w:rsid w:val="00407010"/>
    <w:rsid w:val="00414121"/>
    <w:rsid w:val="004145BF"/>
    <w:rsid w:val="0041571A"/>
    <w:rsid w:val="00415B0B"/>
    <w:rsid w:val="00415C11"/>
    <w:rsid w:val="00416141"/>
    <w:rsid w:val="00423265"/>
    <w:rsid w:val="00424E29"/>
    <w:rsid w:val="00427553"/>
    <w:rsid w:val="00430680"/>
    <w:rsid w:val="004318DC"/>
    <w:rsid w:val="004332D1"/>
    <w:rsid w:val="00433592"/>
    <w:rsid w:val="00433597"/>
    <w:rsid w:val="00433A2F"/>
    <w:rsid w:val="00434DF5"/>
    <w:rsid w:val="00437F3C"/>
    <w:rsid w:val="00440FF5"/>
    <w:rsid w:val="00442AEE"/>
    <w:rsid w:val="004442DA"/>
    <w:rsid w:val="00447913"/>
    <w:rsid w:val="0045025F"/>
    <w:rsid w:val="0045032C"/>
    <w:rsid w:val="00450A82"/>
    <w:rsid w:val="0045207A"/>
    <w:rsid w:val="00452958"/>
    <w:rsid w:val="00452A8C"/>
    <w:rsid w:val="004538BE"/>
    <w:rsid w:val="00455888"/>
    <w:rsid w:val="00455AD3"/>
    <w:rsid w:val="004561D4"/>
    <w:rsid w:val="00456727"/>
    <w:rsid w:val="00456D35"/>
    <w:rsid w:val="00457937"/>
    <w:rsid w:val="00460BA6"/>
    <w:rsid w:val="00461BA6"/>
    <w:rsid w:val="00463226"/>
    <w:rsid w:val="004660FF"/>
    <w:rsid w:val="0046634B"/>
    <w:rsid w:val="004665C4"/>
    <w:rsid w:val="00466F8E"/>
    <w:rsid w:val="004674A6"/>
    <w:rsid w:val="00471FA7"/>
    <w:rsid w:val="0047210D"/>
    <w:rsid w:val="00473433"/>
    <w:rsid w:val="00475B49"/>
    <w:rsid w:val="00477426"/>
    <w:rsid w:val="00477B15"/>
    <w:rsid w:val="00480337"/>
    <w:rsid w:val="004829E2"/>
    <w:rsid w:val="00484317"/>
    <w:rsid w:val="00485634"/>
    <w:rsid w:val="0049044C"/>
    <w:rsid w:val="00490B9C"/>
    <w:rsid w:val="004923D9"/>
    <w:rsid w:val="00492750"/>
    <w:rsid w:val="00492D33"/>
    <w:rsid w:val="004A455B"/>
    <w:rsid w:val="004A4A77"/>
    <w:rsid w:val="004A660F"/>
    <w:rsid w:val="004A6E67"/>
    <w:rsid w:val="004A7BC0"/>
    <w:rsid w:val="004B081A"/>
    <w:rsid w:val="004B1E14"/>
    <w:rsid w:val="004B1F91"/>
    <w:rsid w:val="004B22F1"/>
    <w:rsid w:val="004B456D"/>
    <w:rsid w:val="004B50DB"/>
    <w:rsid w:val="004B72EA"/>
    <w:rsid w:val="004B7437"/>
    <w:rsid w:val="004C04EE"/>
    <w:rsid w:val="004C2B43"/>
    <w:rsid w:val="004C3704"/>
    <w:rsid w:val="004C3C82"/>
    <w:rsid w:val="004C5361"/>
    <w:rsid w:val="004C5DDD"/>
    <w:rsid w:val="004C65DF"/>
    <w:rsid w:val="004C696F"/>
    <w:rsid w:val="004C6B89"/>
    <w:rsid w:val="004D1EC9"/>
    <w:rsid w:val="004D3575"/>
    <w:rsid w:val="004D392C"/>
    <w:rsid w:val="004D45D7"/>
    <w:rsid w:val="004D55C8"/>
    <w:rsid w:val="004D6A3B"/>
    <w:rsid w:val="004D6AF4"/>
    <w:rsid w:val="004E34FC"/>
    <w:rsid w:val="004E61F7"/>
    <w:rsid w:val="004E64C6"/>
    <w:rsid w:val="004E6AA9"/>
    <w:rsid w:val="004E6AF8"/>
    <w:rsid w:val="004E7A9E"/>
    <w:rsid w:val="004E7B52"/>
    <w:rsid w:val="004F0CB8"/>
    <w:rsid w:val="004F402D"/>
    <w:rsid w:val="0050085E"/>
    <w:rsid w:val="00502CC7"/>
    <w:rsid w:val="00502DF4"/>
    <w:rsid w:val="00502F84"/>
    <w:rsid w:val="00503337"/>
    <w:rsid w:val="00503C9D"/>
    <w:rsid w:val="0050744B"/>
    <w:rsid w:val="0051032B"/>
    <w:rsid w:val="00512B1D"/>
    <w:rsid w:val="00512C7B"/>
    <w:rsid w:val="0051561A"/>
    <w:rsid w:val="00517FFC"/>
    <w:rsid w:val="00520F7F"/>
    <w:rsid w:val="0052131A"/>
    <w:rsid w:val="005221EA"/>
    <w:rsid w:val="005228D5"/>
    <w:rsid w:val="00524A08"/>
    <w:rsid w:val="00526E85"/>
    <w:rsid w:val="00526FD3"/>
    <w:rsid w:val="00527B3D"/>
    <w:rsid w:val="00532263"/>
    <w:rsid w:val="00532A3C"/>
    <w:rsid w:val="00533586"/>
    <w:rsid w:val="0053465A"/>
    <w:rsid w:val="0053629F"/>
    <w:rsid w:val="00536647"/>
    <w:rsid w:val="00540D13"/>
    <w:rsid w:val="005412A5"/>
    <w:rsid w:val="0054187A"/>
    <w:rsid w:val="00542078"/>
    <w:rsid w:val="00543621"/>
    <w:rsid w:val="0054411A"/>
    <w:rsid w:val="0054429E"/>
    <w:rsid w:val="00547969"/>
    <w:rsid w:val="00552FA7"/>
    <w:rsid w:val="00553373"/>
    <w:rsid w:val="005537B1"/>
    <w:rsid w:val="00554047"/>
    <w:rsid w:val="00554C01"/>
    <w:rsid w:val="005558E7"/>
    <w:rsid w:val="00557D67"/>
    <w:rsid w:val="00561ACD"/>
    <w:rsid w:val="00563DB7"/>
    <w:rsid w:val="00566EB0"/>
    <w:rsid w:val="00570AD9"/>
    <w:rsid w:val="005731CE"/>
    <w:rsid w:val="00574126"/>
    <w:rsid w:val="00575864"/>
    <w:rsid w:val="00575E05"/>
    <w:rsid w:val="005768F7"/>
    <w:rsid w:val="00576E47"/>
    <w:rsid w:val="00577325"/>
    <w:rsid w:val="00580815"/>
    <w:rsid w:val="0058153C"/>
    <w:rsid w:val="00581ECE"/>
    <w:rsid w:val="0058271D"/>
    <w:rsid w:val="00582D40"/>
    <w:rsid w:val="00584924"/>
    <w:rsid w:val="0058503F"/>
    <w:rsid w:val="00585D8D"/>
    <w:rsid w:val="00590137"/>
    <w:rsid w:val="00590DFD"/>
    <w:rsid w:val="00591A75"/>
    <w:rsid w:val="00592012"/>
    <w:rsid w:val="005938F4"/>
    <w:rsid w:val="005941E8"/>
    <w:rsid w:val="005A0538"/>
    <w:rsid w:val="005A0EFB"/>
    <w:rsid w:val="005A273F"/>
    <w:rsid w:val="005A44CF"/>
    <w:rsid w:val="005A4EEE"/>
    <w:rsid w:val="005A53D6"/>
    <w:rsid w:val="005B0D2A"/>
    <w:rsid w:val="005B1B8B"/>
    <w:rsid w:val="005B2A74"/>
    <w:rsid w:val="005B2F99"/>
    <w:rsid w:val="005B3D26"/>
    <w:rsid w:val="005B5817"/>
    <w:rsid w:val="005B79AA"/>
    <w:rsid w:val="005C43DF"/>
    <w:rsid w:val="005C4994"/>
    <w:rsid w:val="005C5FF9"/>
    <w:rsid w:val="005C6023"/>
    <w:rsid w:val="005D1C11"/>
    <w:rsid w:val="005D5650"/>
    <w:rsid w:val="005D6D1D"/>
    <w:rsid w:val="005D70EE"/>
    <w:rsid w:val="005E0304"/>
    <w:rsid w:val="005E0BAE"/>
    <w:rsid w:val="005E5A2E"/>
    <w:rsid w:val="005F1903"/>
    <w:rsid w:val="005F1C51"/>
    <w:rsid w:val="005F331A"/>
    <w:rsid w:val="005F3875"/>
    <w:rsid w:val="005F69CA"/>
    <w:rsid w:val="00600611"/>
    <w:rsid w:val="00601FCF"/>
    <w:rsid w:val="00603919"/>
    <w:rsid w:val="00604E3C"/>
    <w:rsid w:val="00611862"/>
    <w:rsid w:val="00611E8C"/>
    <w:rsid w:val="00612559"/>
    <w:rsid w:val="0061258A"/>
    <w:rsid w:val="00620C9A"/>
    <w:rsid w:val="00621CA0"/>
    <w:rsid w:val="006229A3"/>
    <w:rsid w:val="00622EF8"/>
    <w:rsid w:val="00623330"/>
    <w:rsid w:val="0062365B"/>
    <w:rsid w:val="00623B2E"/>
    <w:rsid w:val="006241B8"/>
    <w:rsid w:val="00626341"/>
    <w:rsid w:val="006307F2"/>
    <w:rsid w:val="00634224"/>
    <w:rsid w:val="00634CCA"/>
    <w:rsid w:val="00636EC7"/>
    <w:rsid w:val="00640C01"/>
    <w:rsid w:val="00641904"/>
    <w:rsid w:val="00643450"/>
    <w:rsid w:val="006436CE"/>
    <w:rsid w:val="006440B0"/>
    <w:rsid w:val="00644BCC"/>
    <w:rsid w:val="00644C46"/>
    <w:rsid w:val="00644E6F"/>
    <w:rsid w:val="00647BAF"/>
    <w:rsid w:val="00650923"/>
    <w:rsid w:val="00651A40"/>
    <w:rsid w:val="00653264"/>
    <w:rsid w:val="00655CD5"/>
    <w:rsid w:val="00656F87"/>
    <w:rsid w:val="00662C43"/>
    <w:rsid w:val="0066589C"/>
    <w:rsid w:val="006734F9"/>
    <w:rsid w:val="0067413E"/>
    <w:rsid w:val="006769B3"/>
    <w:rsid w:val="00677BA8"/>
    <w:rsid w:val="006810EF"/>
    <w:rsid w:val="006824DD"/>
    <w:rsid w:val="00683105"/>
    <w:rsid w:val="006862F7"/>
    <w:rsid w:val="00686757"/>
    <w:rsid w:val="006868F6"/>
    <w:rsid w:val="006875E1"/>
    <w:rsid w:val="006909CD"/>
    <w:rsid w:val="00690DE8"/>
    <w:rsid w:val="0069400C"/>
    <w:rsid w:val="006960A2"/>
    <w:rsid w:val="00697D83"/>
    <w:rsid w:val="006A07CB"/>
    <w:rsid w:val="006A1402"/>
    <w:rsid w:val="006A3F0D"/>
    <w:rsid w:val="006A42A4"/>
    <w:rsid w:val="006A5BAA"/>
    <w:rsid w:val="006A7156"/>
    <w:rsid w:val="006A7302"/>
    <w:rsid w:val="006A75EB"/>
    <w:rsid w:val="006A770B"/>
    <w:rsid w:val="006B1585"/>
    <w:rsid w:val="006B2B7B"/>
    <w:rsid w:val="006B31EC"/>
    <w:rsid w:val="006B3DD5"/>
    <w:rsid w:val="006B585B"/>
    <w:rsid w:val="006B6B43"/>
    <w:rsid w:val="006B7CC1"/>
    <w:rsid w:val="006C152F"/>
    <w:rsid w:val="006C16A1"/>
    <w:rsid w:val="006C46B6"/>
    <w:rsid w:val="006C4A9D"/>
    <w:rsid w:val="006C6265"/>
    <w:rsid w:val="006C6384"/>
    <w:rsid w:val="006C63C1"/>
    <w:rsid w:val="006C68B1"/>
    <w:rsid w:val="006C6CB6"/>
    <w:rsid w:val="006D1531"/>
    <w:rsid w:val="006D17D7"/>
    <w:rsid w:val="006D1AC7"/>
    <w:rsid w:val="006D1D46"/>
    <w:rsid w:val="006D3E8E"/>
    <w:rsid w:val="006D3F0C"/>
    <w:rsid w:val="006D47D4"/>
    <w:rsid w:val="006D5B79"/>
    <w:rsid w:val="006E0599"/>
    <w:rsid w:val="006E293D"/>
    <w:rsid w:val="006E2C69"/>
    <w:rsid w:val="006E315E"/>
    <w:rsid w:val="006E550C"/>
    <w:rsid w:val="006E7D95"/>
    <w:rsid w:val="006F2036"/>
    <w:rsid w:val="006F230F"/>
    <w:rsid w:val="006F24AA"/>
    <w:rsid w:val="006F28BE"/>
    <w:rsid w:val="006F32BD"/>
    <w:rsid w:val="006F4BDD"/>
    <w:rsid w:val="006F4F40"/>
    <w:rsid w:val="006F726E"/>
    <w:rsid w:val="006F7386"/>
    <w:rsid w:val="006F7A9E"/>
    <w:rsid w:val="0070057F"/>
    <w:rsid w:val="00700FC1"/>
    <w:rsid w:val="0070140A"/>
    <w:rsid w:val="0070159B"/>
    <w:rsid w:val="00702B9C"/>
    <w:rsid w:val="0070422F"/>
    <w:rsid w:val="0070485A"/>
    <w:rsid w:val="00704E96"/>
    <w:rsid w:val="00705E34"/>
    <w:rsid w:val="00706113"/>
    <w:rsid w:val="007078F7"/>
    <w:rsid w:val="00711596"/>
    <w:rsid w:val="007124F0"/>
    <w:rsid w:val="00712552"/>
    <w:rsid w:val="00713EF2"/>
    <w:rsid w:val="00716B5A"/>
    <w:rsid w:val="00717DD7"/>
    <w:rsid w:val="00722250"/>
    <w:rsid w:val="00722C3F"/>
    <w:rsid w:val="007232C0"/>
    <w:rsid w:val="00725AEB"/>
    <w:rsid w:val="007261DA"/>
    <w:rsid w:val="00726878"/>
    <w:rsid w:val="007268F4"/>
    <w:rsid w:val="00730BBE"/>
    <w:rsid w:val="00730F8F"/>
    <w:rsid w:val="00731A2D"/>
    <w:rsid w:val="0073400C"/>
    <w:rsid w:val="007342E0"/>
    <w:rsid w:val="00734462"/>
    <w:rsid w:val="007346DC"/>
    <w:rsid w:val="0073495D"/>
    <w:rsid w:val="007350ED"/>
    <w:rsid w:val="007365BE"/>
    <w:rsid w:val="00736CC2"/>
    <w:rsid w:val="00737003"/>
    <w:rsid w:val="00737BE0"/>
    <w:rsid w:val="00737F25"/>
    <w:rsid w:val="0074421E"/>
    <w:rsid w:val="007445DA"/>
    <w:rsid w:val="00744E38"/>
    <w:rsid w:val="00745D5F"/>
    <w:rsid w:val="0074644C"/>
    <w:rsid w:val="007470BD"/>
    <w:rsid w:val="007471D3"/>
    <w:rsid w:val="007477FC"/>
    <w:rsid w:val="00753607"/>
    <w:rsid w:val="0075678F"/>
    <w:rsid w:val="00760975"/>
    <w:rsid w:val="007627C2"/>
    <w:rsid w:val="007637F7"/>
    <w:rsid w:val="00764A0F"/>
    <w:rsid w:val="00767FD8"/>
    <w:rsid w:val="00770370"/>
    <w:rsid w:val="00771ED0"/>
    <w:rsid w:val="00772B53"/>
    <w:rsid w:val="00773EEE"/>
    <w:rsid w:val="00774B3C"/>
    <w:rsid w:val="00774E91"/>
    <w:rsid w:val="00775C55"/>
    <w:rsid w:val="00776883"/>
    <w:rsid w:val="00776F03"/>
    <w:rsid w:val="00777517"/>
    <w:rsid w:val="0078005A"/>
    <w:rsid w:val="00780A7C"/>
    <w:rsid w:val="007818E0"/>
    <w:rsid w:val="007827B1"/>
    <w:rsid w:val="00784286"/>
    <w:rsid w:val="00790D67"/>
    <w:rsid w:val="00790D6F"/>
    <w:rsid w:val="007921E7"/>
    <w:rsid w:val="00792AB5"/>
    <w:rsid w:val="0079381C"/>
    <w:rsid w:val="00794F09"/>
    <w:rsid w:val="0079544A"/>
    <w:rsid w:val="00796070"/>
    <w:rsid w:val="007A1E62"/>
    <w:rsid w:val="007A1F64"/>
    <w:rsid w:val="007A207C"/>
    <w:rsid w:val="007A35AC"/>
    <w:rsid w:val="007A3AB9"/>
    <w:rsid w:val="007A4BB5"/>
    <w:rsid w:val="007A52F6"/>
    <w:rsid w:val="007A5819"/>
    <w:rsid w:val="007B04D8"/>
    <w:rsid w:val="007B084D"/>
    <w:rsid w:val="007B11BD"/>
    <w:rsid w:val="007B19A0"/>
    <w:rsid w:val="007B2B9E"/>
    <w:rsid w:val="007B313C"/>
    <w:rsid w:val="007B3E1B"/>
    <w:rsid w:val="007B3FA9"/>
    <w:rsid w:val="007B4FBC"/>
    <w:rsid w:val="007B5686"/>
    <w:rsid w:val="007B6164"/>
    <w:rsid w:val="007B6985"/>
    <w:rsid w:val="007C09F7"/>
    <w:rsid w:val="007C13D8"/>
    <w:rsid w:val="007C1A23"/>
    <w:rsid w:val="007C35C1"/>
    <w:rsid w:val="007C3C41"/>
    <w:rsid w:val="007C3C82"/>
    <w:rsid w:val="007C5389"/>
    <w:rsid w:val="007C6F68"/>
    <w:rsid w:val="007C7D1C"/>
    <w:rsid w:val="007D232B"/>
    <w:rsid w:val="007D3933"/>
    <w:rsid w:val="007D4FDD"/>
    <w:rsid w:val="007D6650"/>
    <w:rsid w:val="007D66E8"/>
    <w:rsid w:val="007D6DA4"/>
    <w:rsid w:val="007D7958"/>
    <w:rsid w:val="007E2110"/>
    <w:rsid w:val="007E2363"/>
    <w:rsid w:val="007E3559"/>
    <w:rsid w:val="007E445C"/>
    <w:rsid w:val="007E4837"/>
    <w:rsid w:val="007E60BB"/>
    <w:rsid w:val="007E7277"/>
    <w:rsid w:val="007E775F"/>
    <w:rsid w:val="007F019A"/>
    <w:rsid w:val="007F0773"/>
    <w:rsid w:val="007F19B2"/>
    <w:rsid w:val="007F246E"/>
    <w:rsid w:val="007F3546"/>
    <w:rsid w:val="007F5125"/>
    <w:rsid w:val="007F52C6"/>
    <w:rsid w:val="007F5923"/>
    <w:rsid w:val="007F699A"/>
    <w:rsid w:val="007F6D45"/>
    <w:rsid w:val="007F78F8"/>
    <w:rsid w:val="00800715"/>
    <w:rsid w:val="00800F6A"/>
    <w:rsid w:val="008017C0"/>
    <w:rsid w:val="0080293C"/>
    <w:rsid w:val="00802990"/>
    <w:rsid w:val="00802D42"/>
    <w:rsid w:val="00804B35"/>
    <w:rsid w:val="00804EBE"/>
    <w:rsid w:val="00805869"/>
    <w:rsid w:val="00807705"/>
    <w:rsid w:val="00810A0D"/>
    <w:rsid w:val="008126E4"/>
    <w:rsid w:val="00813026"/>
    <w:rsid w:val="00813944"/>
    <w:rsid w:val="00813A6B"/>
    <w:rsid w:val="00813CFE"/>
    <w:rsid w:val="008146BE"/>
    <w:rsid w:val="00814ABE"/>
    <w:rsid w:val="00814F94"/>
    <w:rsid w:val="008164E8"/>
    <w:rsid w:val="00824262"/>
    <w:rsid w:val="0082669A"/>
    <w:rsid w:val="00826809"/>
    <w:rsid w:val="00831BE2"/>
    <w:rsid w:val="00832C43"/>
    <w:rsid w:val="00835575"/>
    <w:rsid w:val="0083585E"/>
    <w:rsid w:val="00837D6C"/>
    <w:rsid w:val="00840A6C"/>
    <w:rsid w:val="0084190A"/>
    <w:rsid w:val="00844460"/>
    <w:rsid w:val="00844CBD"/>
    <w:rsid w:val="00845BA3"/>
    <w:rsid w:val="00846BC0"/>
    <w:rsid w:val="00851E57"/>
    <w:rsid w:val="00853DF1"/>
    <w:rsid w:val="00854584"/>
    <w:rsid w:val="00855DDA"/>
    <w:rsid w:val="00857B80"/>
    <w:rsid w:val="00857D4B"/>
    <w:rsid w:val="00860D64"/>
    <w:rsid w:val="00860E2D"/>
    <w:rsid w:val="0086218F"/>
    <w:rsid w:val="00863134"/>
    <w:rsid w:val="00870B93"/>
    <w:rsid w:val="00872860"/>
    <w:rsid w:val="00872B6F"/>
    <w:rsid w:val="00872E93"/>
    <w:rsid w:val="008820AC"/>
    <w:rsid w:val="008827CB"/>
    <w:rsid w:val="00882B20"/>
    <w:rsid w:val="00883805"/>
    <w:rsid w:val="008838B4"/>
    <w:rsid w:val="00884F43"/>
    <w:rsid w:val="008863FB"/>
    <w:rsid w:val="0088703C"/>
    <w:rsid w:val="008911FB"/>
    <w:rsid w:val="0089120D"/>
    <w:rsid w:val="008917C1"/>
    <w:rsid w:val="008953F0"/>
    <w:rsid w:val="00896A8E"/>
    <w:rsid w:val="008A119F"/>
    <w:rsid w:val="008A20CE"/>
    <w:rsid w:val="008A258A"/>
    <w:rsid w:val="008A2655"/>
    <w:rsid w:val="008A2658"/>
    <w:rsid w:val="008A2C1F"/>
    <w:rsid w:val="008A3E7B"/>
    <w:rsid w:val="008A4305"/>
    <w:rsid w:val="008A4F6D"/>
    <w:rsid w:val="008A59FB"/>
    <w:rsid w:val="008A5C82"/>
    <w:rsid w:val="008A6164"/>
    <w:rsid w:val="008B08CD"/>
    <w:rsid w:val="008B0F42"/>
    <w:rsid w:val="008B4D5D"/>
    <w:rsid w:val="008B4D6B"/>
    <w:rsid w:val="008B5E40"/>
    <w:rsid w:val="008B6897"/>
    <w:rsid w:val="008B7F28"/>
    <w:rsid w:val="008C011A"/>
    <w:rsid w:val="008C0E40"/>
    <w:rsid w:val="008C1E4E"/>
    <w:rsid w:val="008C329B"/>
    <w:rsid w:val="008C3B15"/>
    <w:rsid w:val="008C4202"/>
    <w:rsid w:val="008C454B"/>
    <w:rsid w:val="008C523B"/>
    <w:rsid w:val="008C60B3"/>
    <w:rsid w:val="008C6731"/>
    <w:rsid w:val="008C7350"/>
    <w:rsid w:val="008C739C"/>
    <w:rsid w:val="008D010E"/>
    <w:rsid w:val="008D0AC4"/>
    <w:rsid w:val="008D1F9D"/>
    <w:rsid w:val="008D2931"/>
    <w:rsid w:val="008D536C"/>
    <w:rsid w:val="008D5AED"/>
    <w:rsid w:val="008D5C54"/>
    <w:rsid w:val="008D6D54"/>
    <w:rsid w:val="008D7327"/>
    <w:rsid w:val="008E1B91"/>
    <w:rsid w:val="008E1F84"/>
    <w:rsid w:val="008E2224"/>
    <w:rsid w:val="008E229B"/>
    <w:rsid w:val="008E3ED0"/>
    <w:rsid w:val="008E3FBE"/>
    <w:rsid w:val="008E5A4C"/>
    <w:rsid w:val="008F04C9"/>
    <w:rsid w:val="008F27A8"/>
    <w:rsid w:val="008F2AF1"/>
    <w:rsid w:val="008F2D60"/>
    <w:rsid w:val="008F3118"/>
    <w:rsid w:val="008F3496"/>
    <w:rsid w:val="008F46FD"/>
    <w:rsid w:val="008F492F"/>
    <w:rsid w:val="008F4B60"/>
    <w:rsid w:val="008F5398"/>
    <w:rsid w:val="008F5EE3"/>
    <w:rsid w:val="008F7843"/>
    <w:rsid w:val="00900396"/>
    <w:rsid w:val="00900FC1"/>
    <w:rsid w:val="00901F3E"/>
    <w:rsid w:val="0090287A"/>
    <w:rsid w:val="009035C2"/>
    <w:rsid w:val="00904869"/>
    <w:rsid w:val="00905463"/>
    <w:rsid w:val="00906798"/>
    <w:rsid w:val="00906C8A"/>
    <w:rsid w:val="00910389"/>
    <w:rsid w:val="009124FD"/>
    <w:rsid w:val="009129DC"/>
    <w:rsid w:val="00916696"/>
    <w:rsid w:val="0091694E"/>
    <w:rsid w:val="00917F2C"/>
    <w:rsid w:val="00921619"/>
    <w:rsid w:val="00923BF5"/>
    <w:rsid w:val="00927DF1"/>
    <w:rsid w:val="00930727"/>
    <w:rsid w:val="00930801"/>
    <w:rsid w:val="00932603"/>
    <w:rsid w:val="0093459D"/>
    <w:rsid w:val="009349A6"/>
    <w:rsid w:val="00940E60"/>
    <w:rsid w:val="00941008"/>
    <w:rsid w:val="0094368B"/>
    <w:rsid w:val="00944754"/>
    <w:rsid w:val="0095037F"/>
    <w:rsid w:val="0095159E"/>
    <w:rsid w:val="009517CE"/>
    <w:rsid w:val="00954127"/>
    <w:rsid w:val="00955340"/>
    <w:rsid w:val="0095598C"/>
    <w:rsid w:val="00956E8A"/>
    <w:rsid w:val="00957AFB"/>
    <w:rsid w:val="00957CF7"/>
    <w:rsid w:val="00963972"/>
    <w:rsid w:val="00964967"/>
    <w:rsid w:val="009650C7"/>
    <w:rsid w:val="00970E8F"/>
    <w:rsid w:val="009710B9"/>
    <w:rsid w:val="0097196F"/>
    <w:rsid w:val="0097203D"/>
    <w:rsid w:val="00974141"/>
    <w:rsid w:val="00975238"/>
    <w:rsid w:val="00975B43"/>
    <w:rsid w:val="00975E03"/>
    <w:rsid w:val="009761F6"/>
    <w:rsid w:val="00976A74"/>
    <w:rsid w:val="00976BE6"/>
    <w:rsid w:val="00977C26"/>
    <w:rsid w:val="0098022F"/>
    <w:rsid w:val="00980FAB"/>
    <w:rsid w:val="00981AC9"/>
    <w:rsid w:val="00982F5D"/>
    <w:rsid w:val="009851F7"/>
    <w:rsid w:val="00985C99"/>
    <w:rsid w:val="00986032"/>
    <w:rsid w:val="00987407"/>
    <w:rsid w:val="00992A1E"/>
    <w:rsid w:val="00997863"/>
    <w:rsid w:val="009A084C"/>
    <w:rsid w:val="009A0A28"/>
    <w:rsid w:val="009A2779"/>
    <w:rsid w:val="009A2BCA"/>
    <w:rsid w:val="009A3109"/>
    <w:rsid w:val="009A703E"/>
    <w:rsid w:val="009A7556"/>
    <w:rsid w:val="009A7627"/>
    <w:rsid w:val="009B0462"/>
    <w:rsid w:val="009B1528"/>
    <w:rsid w:val="009B222B"/>
    <w:rsid w:val="009B2D0C"/>
    <w:rsid w:val="009B38AA"/>
    <w:rsid w:val="009B5461"/>
    <w:rsid w:val="009B6B7B"/>
    <w:rsid w:val="009B6FC7"/>
    <w:rsid w:val="009B7256"/>
    <w:rsid w:val="009B782C"/>
    <w:rsid w:val="009C0648"/>
    <w:rsid w:val="009C114F"/>
    <w:rsid w:val="009C3177"/>
    <w:rsid w:val="009C34DF"/>
    <w:rsid w:val="009C5BDE"/>
    <w:rsid w:val="009D0B4E"/>
    <w:rsid w:val="009D12C1"/>
    <w:rsid w:val="009D2041"/>
    <w:rsid w:val="009D2418"/>
    <w:rsid w:val="009D3585"/>
    <w:rsid w:val="009D4705"/>
    <w:rsid w:val="009E0CFE"/>
    <w:rsid w:val="009E13CE"/>
    <w:rsid w:val="009E1EB9"/>
    <w:rsid w:val="009E2650"/>
    <w:rsid w:val="009E3EBE"/>
    <w:rsid w:val="009E6DF5"/>
    <w:rsid w:val="009F0E6F"/>
    <w:rsid w:val="009F1554"/>
    <w:rsid w:val="009F1C84"/>
    <w:rsid w:val="009F312D"/>
    <w:rsid w:val="009F4055"/>
    <w:rsid w:val="009F5084"/>
    <w:rsid w:val="009F7F6F"/>
    <w:rsid w:val="00A009B0"/>
    <w:rsid w:val="00A012FD"/>
    <w:rsid w:val="00A01504"/>
    <w:rsid w:val="00A01A7D"/>
    <w:rsid w:val="00A13654"/>
    <w:rsid w:val="00A139A5"/>
    <w:rsid w:val="00A14B08"/>
    <w:rsid w:val="00A1513C"/>
    <w:rsid w:val="00A201D6"/>
    <w:rsid w:val="00A209BC"/>
    <w:rsid w:val="00A20A37"/>
    <w:rsid w:val="00A21BAA"/>
    <w:rsid w:val="00A21D65"/>
    <w:rsid w:val="00A22178"/>
    <w:rsid w:val="00A22EAE"/>
    <w:rsid w:val="00A240C7"/>
    <w:rsid w:val="00A24A88"/>
    <w:rsid w:val="00A25005"/>
    <w:rsid w:val="00A33271"/>
    <w:rsid w:val="00A345B4"/>
    <w:rsid w:val="00A360A0"/>
    <w:rsid w:val="00A3633A"/>
    <w:rsid w:val="00A36EF9"/>
    <w:rsid w:val="00A423CA"/>
    <w:rsid w:val="00A428FB"/>
    <w:rsid w:val="00A42B04"/>
    <w:rsid w:val="00A46CD1"/>
    <w:rsid w:val="00A47313"/>
    <w:rsid w:val="00A501A5"/>
    <w:rsid w:val="00A50E9C"/>
    <w:rsid w:val="00A516AE"/>
    <w:rsid w:val="00A5178F"/>
    <w:rsid w:val="00A51821"/>
    <w:rsid w:val="00A52F2E"/>
    <w:rsid w:val="00A53834"/>
    <w:rsid w:val="00A53F40"/>
    <w:rsid w:val="00A53FA7"/>
    <w:rsid w:val="00A56D56"/>
    <w:rsid w:val="00A6146C"/>
    <w:rsid w:val="00A61D55"/>
    <w:rsid w:val="00A6260C"/>
    <w:rsid w:val="00A65B05"/>
    <w:rsid w:val="00A6677D"/>
    <w:rsid w:val="00A72FF9"/>
    <w:rsid w:val="00A73DBA"/>
    <w:rsid w:val="00A754C7"/>
    <w:rsid w:val="00A754F0"/>
    <w:rsid w:val="00A75C9E"/>
    <w:rsid w:val="00A7625B"/>
    <w:rsid w:val="00A77131"/>
    <w:rsid w:val="00A81FD7"/>
    <w:rsid w:val="00A8221A"/>
    <w:rsid w:val="00A901E5"/>
    <w:rsid w:val="00A911E0"/>
    <w:rsid w:val="00A933EF"/>
    <w:rsid w:val="00A9524F"/>
    <w:rsid w:val="00A960F6"/>
    <w:rsid w:val="00A963BD"/>
    <w:rsid w:val="00A973F2"/>
    <w:rsid w:val="00A97913"/>
    <w:rsid w:val="00A97B11"/>
    <w:rsid w:val="00AA2FFF"/>
    <w:rsid w:val="00AA58A9"/>
    <w:rsid w:val="00AA6D17"/>
    <w:rsid w:val="00AA6DAB"/>
    <w:rsid w:val="00AB1B5E"/>
    <w:rsid w:val="00AB208F"/>
    <w:rsid w:val="00AB2B45"/>
    <w:rsid w:val="00AB3920"/>
    <w:rsid w:val="00AB3F79"/>
    <w:rsid w:val="00AB5F09"/>
    <w:rsid w:val="00AB6F8F"/>
    <w:rsid w:val="00AB71A0"/>
    <w:rsid w:val="00AC0F45"/>
    <w:rsid w:val="00AC20D2"/>
    <w:rsid w:val="00AC34A3"/>
    <w:rsid w:val="00AC4DB8"/>
    <w:rsid w:val="00AC60CB"/>
    <w:rsid w:val="00AC6210"/>
    <w:rsid w:val="00AC7DB3"/>
    <w:rsid w:val="00AD0605"/>
    <w:rsid w:val="00AD1C0A"/>
    <w:rsid w:val="00AD341A"/>
    <w:rsid w:val="00AD5C2F"/>
    <w:rsid w:val="00AD5F09"/>
    <w:rsid w:val="00AD6048"/>
    <w:rsid w:val="00AD6EEC"/>
    <w:rsid w:val="00AD7E51"/>
    <w:rsid w:val="00AE57A6"/>
    <w:rsid w:val="00AE6FD8"/>
    <w:rsid w:val="00AF0C2E"/>
    <w:rsid w:val="00AF1830"/>
    <w:rsid w:val="00AF2F40"/>
    <w:rsid w:val="00AF35D2"/>
    <w:rsid w:val="00AF6FE2"/>
    <w:rsid w:val="00AF711E"/>
    <w:rsid w:val="00B00992"/>
    <w:rsid w:val="00B01319"/>
    <w:rsid w:val="00B0135A"/>
    <w:rsid w:val="00B049A1"/>
    <w:rsid w:val="00B06337"/>
    <w:rsid w:val="00B074BE"/>
    <w:rsid w:val="00B130E0"/>
    <w:rsid w:val="00B21EB6"/>
    <w:rsid w:val="00B227B7"/>
    <w:rsid w:val="00B2558B"/>
    <w:rsid w:val="00B26B29"/>
    <w:rsid w:val="00B32C75"/>
    <w:rsid w:val="00B334FC"/>
    <w:rsid w:val="00B35BF2"/>
    <w:rsid w:val="00B35D15"/>
    <w:rsid w:val="00B4053B"/>
    <w:rsid w:val="00B40887"/>
    <w:rsid w:val="00B4091D"/>
    <w:rsid w:val="00B41327"/>
    <w:rsid w:val="00B429DF"/>
    <w:rsid w:val="00B46FD2"/>
    <w:rsid w:val="00B475CD"/>
    <w:rsid w:val="00B477CB"/>
    <w:rsid w:val="00B513F3"/>
    <w:rsid w:val="00B524D3"/>
    <w:rsid w:val="00B536FC"/>
    <w:rsid w:val="00B550F7"/>
    <w:rsid w:val="00B60066"/>
    <w:rsid w:val="00B60C61"/>
    <w:rsid w:val="00B61609"/>
    <w:rsid w:val="00B61DD3"/>
    <w:rsid w:val="00B62FEF"/>
    <w:rsid w:val="00B674A3"/>
    <w:rsid w:val="00B67B0F"/>
    <w:rsid w:val="00B702B4"/>
    <w:rsid w:val="00B71C96"/>
    <w:rsid w:val="00B72544"/>
    <w:rsid w:val="00B728F9"/>
    <w:rsid w:val="00B73D50"/>
    <w:rsid w:val="00B73D9F"/>
    <w:rsid w:val="00B74120"/>
    <w:rsid w:val="00B75378"/>
    <w:rsid w:val="00B75DCB"/>
    <w:rsid w:val="00B76C10"/>
    <w:rsid w:val="00B7746B"/>
    <w:rsid w:val="00B7796B"/>
    <w:rsid w:val="00B80283"/>
    <w:rsid w:val="00B80471"/>
    <w:rsid w:val="00B808EC"/>
    <w:rsid w:val="00B80DF0"/>
    <w:rsid w:val="00B839A6"/>
    <w:rsid w:val="00B83F46"/>
    <w:rsid w:val="00B841DD"/>
    <w:rsid w:val="00B8439B"/>
    <w:rsid w:val="00B85322"/>
    <w:rsid w:val="00B85C0C"/>
    <w:rsid w:val="00B9122A"/>
    <w:rsid w:val="00B92BF1"/>
    <w:rsid w:val="00B931A0"/>
    <w:rsid w:val="00B93561"/>
    <w:rsid w:val="00B94938"/>
    <w:rsid w:val="00B94DB4"/>
    <w:rsid w:val="00B955F1"/>
    <w:rsid w:val="00B96203"/>
    <w:rsid w:val="00B963F9"/>
    <w:rsid w:val="00B96B08"/>
    <w:rsid w:val="00BA1C75"/>
    <w:rsid w:val="00BA39F3"/>
    <w:rsid w:val="00BA48C4"/>
    <w:rsid w:val="00BA493D"/>
    <w:rsid w:val="00BA50ED"/>
    <w:rsid w:val="00BA5356"/>
    <w:rsid w:val="00BA575E"/>
    <w:rsid w:val="00BA5D23"/>
    <w:rsid w:val="00BB0FDB"/>
    <w:rsid w:val="00BB1CB5"/>
    <w:rsid w:val="00BB44F7"/>
    <w:rsid w:val="00BB4B6C"/>
    <w:rsid w:val="00BB5135"/>
    <w:rsid w:val="00BB5E53"/>
    <w:rsid w:val="00BB69D1"/>
    <w:rsid w:val="00BB6A39"/>
    <w:rsid w:val="00BC0EC4"/>
    <w:rsid w:val="00BC488D"/>
    <w:rsid w:val="00BC7456"/>
    <w:rsid w:val="00BC7A1B"/>
    <w:rsid w:val="00BD03BF"/>
    <w:rsid w:val="00BD16F9"/>
    <w:rsid w:val="00BD26FE"/>
    <w:rsid w:val="00BD2817"/>
    <w:rsid w:val="00BD3E62"/>
    <w:rsid w:val="00BD46B3"/>
    <w:rsid w:val="00BD4EC9"/>
    <w:rsid w:val="00BD50DE"/>
    <w:rsid w:val="00BD5F8D"/>
    <w:rsid w:val="00BD5FC1"/>
    <w:rsid w:val="00BD6FEC"/>
    <w:rsid w:val="00BE1029"/>
    <w:rsid w:val="00BE166E"/>
    <w:rsid w:val="00BE180F"/>
    <w:rsid w:val="00BE1971"/>
    <w:rsid w:val="00BE2A64"/>
    <w:rsid w:val="00BE2D13"/>
    <w:rsid w:val="00BE2DBF"/>
    <w:rsid w:val="00BE2EAE"/>
    <w:rsid w:val="00BE3457"/>
    <w:rsid w:val="00BE46EA"/>
    <w:rsid w:val="00BE5C3F"/>
    <w:rsid w:val="00BF2109"/>
    <w:rsid w:val="00BF5F9F"/>
    <w:rsid w:val="00BF63E1"/>
    <w:rsid w:val="00BF7F48"/>
    <w:rsid w:val="00C00F12"/>
    <w:rsid w:val="00C0223E"/>
    <w:rsid w:val="00C023BE"/>
    <w:rsid w:val="00C04060"/>
    <w:rsid w:val="00C052DA"/>
    <w:rsid w:val="00C0550D"/>
    <w:rsid w:val="00C061E8"/>
    <w:rsid w:val="00C069AA"/>
    <w:rsid w:val="00C06D0B"/>
    <w:rsid w:val="00C07603"/>
    <w:rsid w:val="00C120C5"/>
    <w:rsid w:val="00C1357E"/>
    <w:rsid w:val="00C14EAC"/>
    <w:rsid w:val="00C16084"/>
    <w:rsid w:val="00C16F5E"/>
    <w:rsid w:val="00C17920"/>
    <w:rsid w:val="00C17E1F"/>
    <w:rsid w:val="00C21AF4"/>
    <w:rsid w:val="00C24182"/>
    <w:rsid w:val="00C2470D"/>
    <w:rsid w:val="00C24895"/>
    <w:rsid w:val="00C24ECF"/>
    <w:rsid w:val="00C32313"/>
    <w:rsid w:val="00C444A1"/>
    <w:rsid w:val="00C459F1"/>
    <w:rsid w:val="00C46712"/>
    <w:rsid w:val="00C46CCC"/>
    <w:rsid w:val="00C51776"/>
    <w:rsid w:val="00C53922"/>
    <w:rsid w:val="00C54284"/>
    <w:rsid w:val="00C57354"/>
    <w:rsid w:val="00C603C2"/>
    <w:rsid w:val="00C629C8"/>
    <w:rsid w:val="00C633B2"/>
    <w:rsid w:val="00C63E73"/>
    <w:rsid w:val="00C654C6"/>
    <w:rsid w:val="00C65D63"/>
    <w:rsid w:val="00C65DBB"/>
    <w:rsid w:val="00C66092"/>
    <w:rsid w:val="00C67DF1"/>
    <w:rsid w:val="00C67EB2"/>
    <w:rsid w:val="00C70177"/>
    <w:rsid w:val="00C709C7"/>
    <w:rsid w:val="00C7200E"/>
    <w:rsid w:val="00C74612"/>
    <w:rsid w:val="00C756FE"/>
    <w:rsid w:val="00C76462"/>
    <w:rsid w:val="00C76685"/>
    <w:rsid w:val="00C76DA0"/>
    <w:rsid w:val="00C80611"/>
    <w:rsid w:val="00C81329"/>
    <w:rsid w:val="00C8277A"/>
    <w:rsid w:val="00C82F03"/>
    <w:rsid w:val="00C84129"/>
    <w:rsid w:val="00C844D4"/>
    <w:rsid w:val="00C86E61"/>
    <w:rsid w:val="00C870F2"/>
    <w:rsid w:val="00C87A9A"/>
    <w:rsid w:val="00C87BF5"/>
    <w:rsid w:val="00C9056F"/>
    <w:rsid w:val="00C918EF"/>
    <w:rsid w:val="00C919D9"/>
    <w:rsid w:val="00C9283C"/>
    <w:rsid w:val="00C9296D"/>
    <w:rsid w:val="00C94558"/>
    <w:rsid w:val="00CA3A7B"/>
    <w:rsid w:val="00CA45CE"/>
    <w:rsid w:val="00CA5718"/>
    <w:rsid w:val="00CA77DA"/>
    <w:rsid w:val="00CA79C3"/>
    <w:rsid w:val="00CB3D48"/>
    <w:rsid w:val="00CB3D8C"/>
    <w:rsid w:val="00CB45D1"/>
    <w:rsid w:val="00CB5757"/>
    <w:rsid w:val="00CB6EFA"/>
    <w:rsid w:val="00CB7E87"/>
    <w:rsid w:val="00CC148F"/>
    <w:rsid w:val="00CC3A3B"/>
    <w:rsid w:val="00CC56C0"/>
    <w:rsid w:val="00CC7CE1"/>
    <w:rsid w:val="00CD05D5"/>
    <w:rsid w:val="00CD1CB0"/>
    <w:rsid w:val="00CD2472"/>
    <w:rsid w:val="00CD3308"/>
    <w:rsid w:val="00CD3333"/>
    <w:rsid w:val="00CD3637"/>
    <w:rsid w:val="00CD38E2"/>
    <w:rsid w:val="00CD4457"/>
    <w:rsid w:val="00CD56BD"/>
    <w:rsid w:val="00CD6B83"/>
    <w:rsid w:val="00CD7210"/>
    <w:rsid w:val="00CD74A6"/>
    <w:rsid w:val="00CD75C7"/>
    <w:rsid w:val="00CE0FA1"/>
    <w:rsid w:val="00CE1A66"/>
    <w:rsid w:val="00CE28CE"/>
    <w:rsid w:val="00CE454F"/>
    <w:rsid w:val="00CE6934"/>
    <w:rsid w:val="00CF06E6"/>
    <w:rsid w:val="00CF08E6"/>
    <w:rsid w:val="00CF14F4"/>
    <w:rsid w:val="00CF2130"/>
    <w:rsid w:val="00CF2A06"/>
    <w:rsid w:val="00CF3AE7"/>
    <w:rsid w:val="00CF47A9"/>
    <w:rsid w:val="00CF52B4"/>
    <w:rsid w:val="00CF61B5"/>
    <w:rsid w:val="00D007B3"/>
    <w:rsid w:val="00D010AE"/>
    <w:rsid w:val="00D0125A"/>
    <w:rsid w:val="00D0327F"/>
    <w:rsid w:val="00D03817"/>
    <w:rsid w:val="00D046DE"/>
    <w:rsid w:val="00D14C4C"/>
    <w:rsid w:val="00D17005"/>
    <w:rsid w:val="00D17090"/>
    <w:rsid w:val="00D1722C"/>
    <w:rsid w:val="00D203ED"/>
    <w:rsid w:val="00D223A4"/>
    <w:rsid w:val="00D260AA"/>
    <w:rsid w:val="00D266F4"/>
    <w:rsid w:val="00D30B68"/>
    <w:rsid w:val="00D30FFD"/>
    <w:rsid w:val="00D313D0"/>
    <w:rsid w:val="00D36354"/>
    <w:rsid w:val="00D3724E"/>
    <w:rsid w:val="00D409BA"/>
    <w:rsid w:val="00D4183F"/>
    <w:rsid w:val="00D42BBA"/>
    <w:rsid w:val="00D45EFE"/>
    <w:rsid w:val="00D4678F"/>
    <w:rsid w:val="00D471F0"/>
    <w:rsid w:val="00D540E7"/>
    <w:rsid w:val="00D54445"/>
    <w:rsid w:val="00D55758"/>
    <w:rsid w:val="00D573EF"/>
    <w:rsid w:val="00D57A98"/>
    <w:rsid w:val="00D57BE9"/>
    <w:rsid w:val="00D601A8"/>
    <w:rsid w:val="00D604DC"/>
    <w:rsid w:val="00D61612"/>
    <w:rsid w:val="00D61EE0"/>
    <w:rsid w:val="00D627C0"/>
    <w:rsid w:val="00D629F6"/>
    <w:rsid w:val="00D653CC"/>
    <w:rsid w:val="00D665C1"/>
    <w:rsid w:val="00D70525"/>
    <w:rsid w:val="00D7196D"/>
    <w:rsid w:val="00D74840"/>
    <w:rsid w:val="00D748DB"/>
    <w:rsid w:val="00D801C9"/>
    <w:rsid w:val="00D80481"/>
    <w:rsid w:val="00D822D3"/>
    <w:rsid w:val="00D8289E"/>
    <w:rsid w:val="00D84992"/>
    <w:rsid w:val="00D86ABB"/>
    <w:rsid w:val="00D87090"/>
    <w:rsid w:val="00D871FF"/>
    <w:rsid w:val="00D90E12"/>
    <w:rsid w:val="00D92585"/>
    <w:rsid w:val="00D9319C"/>
    <w:rsid w:val="00D93B8A"/>
    <w:rsid w:val="00D94CA7"/>
    <w:rsid w:val="00D96D3B"/>
    <w:rsid w:val="00D97114"/>
    <w:rsid w:val="00DA0CA7"/>
    <w:rsid w:val="00DA359B"/>
    <w:rsid w:val="00DA7ED2"/>
    <w:rsid w:val="00DB00A7"/>
    <w:rsid w:val="00DB0C95"/>
    <w:rsid w:val="00DB0F36"/>
    <w:rsid w:val="00DB364D"/>
    <w:rsid w:val="00DB4426"/>
    <w:rsid w:val="00DB5B4A"/>
    <w:rsid w:val="00DC5123"/>
    <w:rsid w:val="00DC6E78"/>
    <w:rsid w:val="00DC709A"/>
    <w:rsid w:val="00DD074A"/>
    <w:rsid w:val="00DD0F5A"/>
    <w:rsid w:val="00DD234F"/>
    <w:rsid w:val="00DD5C85"/>
    <w:rsid w:val="00DE47EA"/>
    <w:rsid w:val="00DE53C7"/>
    <w:rsid w:val="00DE567E"/>
    <w:rsid w:val="00DE7DAF"/>
    <w:rsid w:val="00DF1A3B"/>
    <w:rsid w:val="00DF43A7"/>
    <w:rsid w:val="00DF4DD9"/>
    <w:rsid w:val="00DF5A1F"/>
    <w:rsid w:val="00E0113A"/>
    <w:rsid w:val="00E01428"/>
    <w:rsid w:val="00E01E1A"/>
    <w:rsid w:val="00E03F1F"/>
    <w:rsid w:val="00E04171"/>
    <w:rsid w:val="00E05610"/>
    <w:rsid w:val="00E10D72"/>
    <w:rsid w:val="00E13045"/>
    <w:rsid w:val="00E130BF"/>
    <w:rsid w:val="00E15EC8"/>
    <w:rsid w:val="00E16614"/>
    <w:rsid w:val="00E16910"/>
    <w:rsid w:val="00E17A80"/>
    <w:rsid w:val="00E212BB"/>
    <w:rsid w:val="00E22CB6"/>
    <w:rsid w:val="00E25267"/>
    <w:rsid w:val="00E2748B"/>
    <w:rsid w:val="00E27FE9"/>
    <w:rsid w:val="00E311C7"/>
    <w:rsid w:val="00E322FC"/>
    <w:rsid w:val="00E352DD"/>
    <w:rsid w:val="00E41D26"/>
    <w:rsid w:val="00E4427E"/>
    <w:rsid w:val="00E4465B"/>
    <w:rsid w:val="00E44DAD"/>
    <w:rsid w:val="00E45BEA"/>
    <w:rsid w:val="00E50726"/>
    <w:rsid w:val="00E54955"/>
    <w:rsid w:val="00E5608E"/>
    <w:rsid w:val="00E601A9"/>
    <w:rsid w:val="00E60324"/>
    <w:rsid w:val="00E60C43"/>
    <w:rsid w:val="00E6213E"/>
    <w:rsid w:val="00E6396E"/>
    <w:rsid w:val="00E63D83"/>
    <w:rsid w:val="00E63F3D"/>
    <w:rsid w:val="00E646C9"/>
    <w:rsid w:val="00E6478B"/>
    <w:rsid w:val="00E66B77"/>
    <w:rsid w:val="00E6752F"/>
    <w:rsid w:val="00E67D37"/>
    <w:rsid w:val="00E7088E"/>
    <w:rsid w:val="00E72890"/>
    <w:rsid w:val="00E74829"/>
    <w:rsid w:val="00E75740"/>
    <w:rsid w:val="00E76641"/>
    <w:rsid w:val="00E777F7"/>
    <w:rsid w:val="00E81267"/>
    <w:rsid w:val="00E85964"/>
    <w:rsid w:val="00E92CBC"/>
    <w:rsid w:val="00E94AA6"/>
    <w:rsid w:val="00E961E9"/>
    <w:rsid w:val="00E96580"/>
    <w:rsid w:val="00E96587"/>
    <w:rsid w:val="00E96F96"/>
    <w:rsid w:val="00EA0524"/>
    <w:rsid w:val="00EA36F2"/>
    <w:rsid w:val="00EA4D35"/>
    <w:rsid w:val="00EA52E5"/>
    <w:rsid w:val="00EA5A08"/>
    <w:rsid w:val="00EA71FF"/>
    <w:rsid w:val="00EB145A"/>
    <w:rsid w:val="00EB1C40"/>
    <w:rsid w:val="00EB2E0A"/>
    <w:rsid w:val="00EB34A0"/>
    <w:rsid w:val="00EB3B65"/>
    <w:rsid w:val="00EB4215"/>
    <w:rsid w:val="00EB4573"/>
    <w:rsid w:val="00EB552C"/>
    <w:rsid w:val="00EB6104"/>
    <w:rsid w:val="00EB6F68"/>
    <w:rsid w:val="00EC3E81"/>
    <w:rsid w:val="00EC4522"/>
    <w:rsid w:val="00EC5E8C"/>
    <w:rsid w:val="00EC60D3"/>
    <w:rsid w:val="00EC60D6"/>
    <w:rsid w:val="00EC78CD"/>
    <w:rsid w:val="00EC7D2B"/>
    <w:rsid w:val="00ED036C"/>
    <w:rsid w:val="00ED0CF2"/>
    <w:rsid w:val="00ED2329"/>
    <w:rsid w:val="00ED2862"/>
    <w:rsid w:val="00ED3460"/>
    <w:rsid w:val="00ED5B3E"/>
    <w:rsid w:val="00ED69E5"/>
    <w:rsid w:val="00ED6FDE"/>
    <w:rsid w:val="00ED779F"/>
    <w:rsid w:val="00EE0105"/>
    <w:rsid w:val="00EE0254"/>
    <w:rsid w:val="00EE0408"/>
    <w:rsid w:val="00EE10FB"/>
    <w:rsid w:val="00EE1DFD"/>
    <w:rsid w:val="00EE2F4F"/>
    <w:rsid w:val="00EE6EE4"/>
    <w:rsid w:val="00EE7561"/>
    <w:rsid w:val="00EE7AB9"/>
    <w:rsid w:val="00EF04EC"/>
    <w:rsid w:val="00EF211B"/>
    <w:rsid w:val="00EF293C"/>
    <w:rsid w:val="00EF342B"/>
    <w:rsid w:val="00EF56C1"/>
    <w:rsid w:val="00EF5F06"/>
    <w:rsid w:val="00F02BC1"/>
    <w:rsid w:val="00F03FB3"/>
    <w:rsid w:val="00F06048"/>
    <w:rsid w:val="00F0697B"/>
    <w:rsid w:val="00F11452"/>
    <w:rsid w:val="00F1148B"/>
    <w:rsid w:val="00F134FD"/>
    <w:rsid w:val="00F13CF4"/>
    <w:rsid w:val="00F14D7D"/>
    <w:rsid w:val="00F15A39"/>
    <w:rsid w:val="00F166BA"/>
    <w:rsid w:val="00F20104"/>
    <w:rsid w:val="00F2227E"/>
    <w:rsid w:val="00F22F86"/>
    <w:rsid w:val="00F24523"/>
    <w:rsid w:val="00F25EBA"/>
    <w:rsid w:val="00F27B05"/>
    <w:rsid w:val="00F35298"/>
    <w:rsid w:val="00F35481"/>
    <w:rsid w:val="00F370C0"/>
    <w:rsid w:val="00F43ABB"/>
    <w:rsid w:val="00F46548"/>
    <w:rsid w:val="00F46880"/>
    <w:rsid w:val="00F4709A"/>
    <w:rsid w:val="00F534E7"/>
    <w:rsid w:val="00F559A9"/>
    <w:rsid w:val="00F57628"/>
    <w:rsid w:val="00F6083F"/>
    <w:rsid w:val="00F60E6B"/>
    <w:rsid w:val="00F613EF"/>
    <w:rsid w:val="00F6279A"/>
    <w:rsid w:val="00F637DB"/>
    <w:rsid w:val="00F6384E"/>
    <w:rsid w:val="00F64F67"/>
    <w:rsid w:val="00F65A35"/>
    <w:rsid w:val="00F66447"/>
    <w:rsid w:val="00F67588"/>
    <w:rsid w:val="00F7248E"/>
    <w:rsid w:val="00F73258"/>
    <w:rsid w:val="00F73ED1"/>
    <w:rsid w:val="00F74BEC"/>
    <w:rsid w:val="00F8040B"/>
    <w:rsid w:val="00F80470"/>
    <w:rsid w:val="00F8125C"/>
    <w:rsid w:val="00F81392"/>
    <w:rsid w:val="00F827DD"/>
    <w:rsid w:val="00F8338C"/>
    <w:rsid w:val="00F83B9D"/>
    <w:rsid w:val="00F846C0"/>
    <w:rsid w:val="00F8772D"/>
    <w:rsid w:val="00F91140"/>
    <w:rsid w:val="00F91E02"/>
    <w:rsid w:val="00F91E03"/>
    <w:rsid w:val="00F930DE"/>
    <w:rsid w:val="00F93529"/>
    <w:rsid w:val="00F94236"/>
    <w:rsid w:val="00FA3038"/>
    <w:rsid w:val="00FA3D56"/>
    <w:rsid w:val="00FA46F5"/>
    <w:rsid w:val="00FA4CF1"/>
    <w:rsid w:val="00FA7B4F"/>
    <w:rsid w:val="00FB1660"/>
    <w:rsid w:val="00FB34A7"/>
    <w:rsid w:val="00FB4A6A"/>
    <w:rsid w:val="00FB734E"/>
    <w:rsid w:val="00FC34DB"/>
    <w:rsid w:val="00FC376E"/>
    <w:rsid w:val="00FC530E"/>
    <w:rsid w:val="00FC5E07"/>
    <w:rsid w:val="00FC674F"/>
    <w:rsid w:val="00FD0CBD"/>
    <w:rsid w:val="00FD0DFD"/>
    <w:rsid w:val="00FD16AE"/>
    <w:rsid w:val="00FD4791"/>
    <w:rsid w:val="00FD7D3A"/>
    <w:rsid w:val="00FE064F"/>
    <w:rsid w:val="00FE2355"/>
    <w:rsid w:val="00FE41A4"/>
    <w:rsid w:val="00FE5072"/>
    <w:rsid w:val="00FE6E64"/>
    <w:rsid w:val="00FE7357"/>
    <w:rsid w:val="00FE7791"/>
    <w:rsid w:val="00FF00C1"/>
    <w:rsid w:val="00FF2D1A"/>
    <w:rsid w:val="00FF328D"/>
    <w:rsid w:val="00FF3AA1"/>
    <w:rsid w:val="00FF5296"/>
    <w:rsid w:val="00FF5938"/>
    <w:rsid w:val="00FF6A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8484D"/>
  <w15:docId w15:val="{6A12110D-AC80-49AC-8351-D3527E39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B5"/>
    <w:rPr>
      <w:rFonts w:ascii="Times New Roman" w:hAnsi="Times New Roman"/>
      <w:sz w:val="24"/>
    </w:rPr>
  </w:style>
  <w:style w:type="paragraph" w:styleId="Ttulo1">
    <w:name w:val="heading 1"/>
    <w:basedOn w:val="Normal"/>
    <w:next w:val="Normal"/>
    <w:link w:val="Ttulo1Car"/>
    <w:uiPriority w:val="9"/>
    <w:qFormat/>
    <w:rsid w:val="007365BE"/>
    <w:pPr>
      <w:spacing w:after="0" w:line="360" w:lineRule="auto"/>
      <w:jc w:val="both"/>
      <w:outlineLvl w:val="0"/>
    </w:pPr>
    <w:rPr>
      <w:rFonts w:cs="Times New Roman"/>
      <w:b/>
      <w:sz w:val="32"/>
    </w:rPr>
  </w:style>
  <w:style w:type="paragraph" w:styleId="Ttulo2">
    <w:name w:val="heading 2"/>
    <w:basedOn w:val="Normal"/>
    <w:next w:val="Normal"/>
    <w:link w:val="Ttulo2Car"/>
    <w:uiPriority w:val="9"/>
    <w:unhideWhenUsed/>
    <w:qFormat/>
    <w:rsid w:val="008F04C9"/>
    <w:pPr>
      <w:keepNext/>
      <w:keepLines/>
      <w:spacing w:before="40" w:after="0"/>
      <w:outlineLvl w:val="1"/>
    </w:pPr>
    <w:rPr>
      <w:rFonts w:eastAsiaTheme="majorEastAsia" w:cstheme="majorBidi"/>
      <w:b/>
      <w:i/>
      <w:szCs w:val="26"/>
    </w:rPr>
  </w:style>
  <w:style w:type="paragraph" w:styleId="Ttulo3">
    <w:name w:val="heading 3"/>
    <w:basedOn w:val="Normal"/>
    <w:next w:val="Normal"/>
    <w:link w:val="Ttulo3Car"/>
    <w:uiPriority w:val="9"/>
    <w:unhideWhenUsed/>
    <w:qFormat/>
    <w:rsid w:val="00C918EF"/>
    <w:pPr>
      <w:keepNext/>
      <w:keepLines/>
      <w:spacing w:before="40" w:after="0" w:line="276" w:lineRule="auto"/>
      <w:outlineLvl w:val="2"/>
    </w:pPr>
    <w:rPr>
      <w:rFonts w:asciiTheme="majorHAnsi" w:eastAsiaTheme="majorEastAsia" w:hAnsiTheme="majorHAnsi" w:cstheme="majorBidi"/>
      <w:color w:val="1F4D78"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2500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255362"/>
    <w:rPr>
      <w:color w:val="0563C1" w:themeColor="hyperlink"/>
      <w:u w:val="single"/>
    </w:rPr>
  </w:style>
  <w:style w:type="character" w:customStyle="1" w:styleId="Ttulo2Car">
    <w:name w:val="Título 2 Car"/>
    <w:basedOn w:val="Fuentedeprrafopredeter"/>
    <w:link w:val="Ttulo2"/>
    <w:uiPriority w:val="9"/>
    <w:rsid w:val="008F04C9"/>
    <w:rPr>
      <w:rFonts w:ascii="Times New Roman" w:eastAsiaTheme="majorEastAsia" w:hAnsi="Times New Roman" w:cstheme="majorBidi"/>
      <w:b/>
      <w:i/>
      <w:sz w:val="24"/>
      <w:szCs w:val="26"/>
    </w:rPr>
  </w:style>
  <w:style w:type="paragraph" w:styleId="Prrafodelista">
    <w:name w:val="List Paragraph"/>
    <w:basedOn w:val="Normal"/>
    <w:uiPriority w:val="34"/>
    <w:qFormat/>
    <w:rsid w:val="00970E8F"/>
    <w:pPr>
      <w:ind w:left="720"/>
      <w:contextualSpacing/>
    </w:pPr>
  </w:style>
  <w:style w:type="paragraph" w:styleId="NormalWeb">
    <w:name w:val="Normal (Web)"/>
    <w:basedOn w:val="Normal"/>
    <w:uiPriority w:val="99"/>
    <w:semiHidden/>
    <w:unhideWhenUsed/>
    <w:rsid w:val="00247549"/>
    <w:rPr>
      <w:rFonts w:cs="Times New Roman"/>
      <w:szCs w:val="24"/>
    </w:rPr>
  </w:style>
  <w:style w:type="table" w:styleId="Tablaconcuadrcula">
    <w:name w:val="Table Grid"/>
    <w:basedOn w:val="Tablanormal"/>
    <w:uiPriority w:val="39"/>
    <w:rsid w:val="008F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5B2F99"/>
    <w:pPr>
      <w:spacing w:after="200" w:line="240" w:lineRule="auto"/>
    </w:pPr>
    <w:rPr>
      <w:i/>
      <w:iCs/>
      <w:color w:val="44546A" w:themeColor="text2"/>
      <w:sz w:val="18"/>
      <w:szCs w:val="18"/>
    </w:rPr>
  </w:style>
  <w:style w:type="paragraph" w:styleId="Encabezado">
    <w:name w:val="header"/>
    <w:basedOn w:val="Normal"/>
    <w:link w:val="EncabezadoCar"/>
    <w:uiPriority w:val="99"/>
    <w:unhideWhenUsed/>
    <w:rsid w:val="001E6E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6E9F"/>
    <w:rPr>
      <w:rFonts w:ascii="Times New Roman" w:hAnsi="Times New Roman"/>
      <w:sz w:val="24"/>
    </w:rPr>
  </w:style>
  <w:style w:type="paragraph" w:styleId="Piedepgina">
    <w:name w:val="footer"/>
    <w:basedOn w:val="Normal"/>
    <w:link w:val="PiedepginaCar"/>
    <w:uiPriority w:val="99"/>
    <w:unhideWhenUsed/>
    <w:rsid w:val="001E6E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6E9F"/>
    <w:rPr>
      <w:rFonts w:ascii="Times New Roman" w:hAnsi="Times New Roman"/>
      <w:sz w:val="24"/>
    </w:rPr>
  </w:style>
  <w:style w:type="character" w:styleId="Textodelmarcadordeposicin">
    <w:name w:val="Placeholder Text"/>
    <w:basedOn w:val="Fuentedeprrafopredeter"/>
    <w:uiPriority w:val="99"/>
    <w:semiHidden/>
    <w:rsid w:val="00F6279A"/>
    <w:rPr>
      <w:color w:val="808080"/>
    </w:rPr>
  </w:style>
  <w:style w:type="character" w:styleId="Textoennegrita">
    <w:name w:val="Strong"/>
    <w:basedOn w:val="Fuentedeprrafopredeter"/>
    <w:uiPriority w:val="22"/>
    <w:qFormat/>
    <w:rsid w:val="00AD0605"/>
    <w:rPr>
      <w:b/>
      <w:bCs/>
    </w:rPr>
  </w:style>
  <w:style w:type="paragraph" w:customStyle="1" w:styleId="Autores">
    <w:name w:val="Autores"/>
    <w:basedOn w:val="Normal"/>
    <w:link w:val="AutoresChar"/>
    <w:qFormat/>
    <w:rsid w:val="009B6FC7"/>
    <w:pPr>
      <w:autoSpaceDE w:val="0"/>
      <w:autoSpaceDN w:val="0"/>
      <w:spacing w:before="225" w:after="330" w:line="240" w:lineRule="auto"/>
      <w:ind w:firstLine="270"/>
      <w:jc w:val="center"/>
    </w:pPr>
    <w:rPr>
      <w:rFonts w:eastAsia="Times New Roman" w:cs="Times New Roman"/>
      <w:color w:val="1F497D"/>
      <w:sz w:val="20"/>
    </w:rPr>
  </w:style>
  <w:style w:type="character" w:customStyle="1" w:styleId="AutoresChar">
    <w:name w:val="Autores Char"/>
    <w:basedOn w:val="Fuentedeprrafopredeter"/>
    <w:link w:val="Autores"/>
    <w:rsid w:val="009B6FC7"/>
    <w:rPr>
      <w:rFonts w:ascii="Times New Roman" w:eastAsia="Times New Roman" w:hAnsi="Times New Roman" w:cs="Times New Roman"/>
      <w:color w:val="1F497D"/>
      <w:sz w:val="20"/>
    </w:rPr>
  </w:style>
  <w:style w:type="character" w:customStyle="1" w:styleId="Ttulo1Car">
    <w:name w:val="Título 1 Car"/>
    <w:basedOn w:val="Fuentedeprrafopredeter"/>
    <w:link w:val="Ttulo1"/>
    <w:uiPriority w:val="9"/>
    <w:rsid w:val="007365BE"/>
    <w:rPr>
      <w:rFonts w:ascii="Times New Roman" w:hAnsi="Times New Roman" w:cs="Times New Roman"/>
      <w:b/>
      <w:sz w:val="32"/>
    </w:rPr>
  </w:style>
  <w:style w:type="character" w:customStyle="1" w:styleId="Ttulo3Car">
    <w:name w:val="Título 3 Car"/>
    <w:basedOn w:val="Fuentedeprrafopredeter"/>
    <w:link w:val="Ttulo3"/>
    <w:uiPriority w:val="9"/>
    <w:rsid w:val="00C918EF"/>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561A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1ACD"/>
    <w:rPr>
      <w:rFonts w:ascii="Tahoma" w:hAnsi="Tahoma" w:cs="Tahoma"/>
      <w:sz w:val="16"/>
      <w:szCs w:val="16"/>
    </w:rPr>
  </w:style>
  <w:style w:type="character" w:customStyle="1" w:styleId="article-title">
    <w:name w:val="article-title"/>
    <w:basedOn w:val="Fuentedeprrafopredeter"/>
    <w:rsid w:val="006B3DD5"/>
  </w:style>
  <w:style w:type="paragraph" w:styleId="HTMLconformatoprevio">
    <w:name w:val="HTML Preformatted"/>
    <w:basedOn w:val="Normal"/>
    <w:link w:val="HTMLconformatoprevioCar"/>
    <w:uiPriority w:val="99"/>
    <w:semiHidden/>
    <w:unhideWhenUsed/>
    <w:rsid w:val="00CE2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E28CE"/>
    <w:rPr>
      <w:rFonts w:ascii="Courier New" w:eastAsia="Times New Roman" w:hAnsi="Courier New" w:cs="Courier New"/>
      <w:sz w:val="20"/>
      <w:szCs w:val="20"/>
      <w:lang w:eastAsia="es-MX"/>
    </w:rPr>
  </w:style>
  <w:style w:type="character" w:styleId="CitaHTML">
    <w:name w:val="HTML Cite"/>
    <w:basedOn w:val="Fuentedeprrafopredeter"/>
    <w:uiPriority w:val="99"/>
    <w:semiHidden/>
    <w:unhideWhenUsed/>
    <w:rsid w:val="00C17E1F"/>
    <w:rPr>
      <w:i/>
      <w:iCs/>
    </w:rPr>
  </w:style>
  <w:style w:type="character" w:customStyle="1" w:styleId="eipwbe">
    <w:name w:val="eipwbe"/>
    <w:basedOn w:val="Fuentedeprrafopredeter"/>
    <w:rsid w:val="00C17E1F"/>
  </w:style>
  <w:style w:type="character" w:styleId="Hipervnculovisitado">
    <w:name w:val="FollowedHyperlink"/>
    <w:basedOn w:val="Fuentedeprrafopredeter"/>
    <w:uiPriority w:val="99"/>
    <w:semiHidden/>
    <w:unhideWhenUsed/>
    <w:rsid w:val="00C17E1F"/>
    <w:rPr>
      <w:color w:val="954F72" w:themeColor="followedHyperlink"/>
      <w:u w:val="single"/>
    </w:rPr>
  </w:style>
  <w:style w:type="character" w:styleId="Refdecomentario">
    <w:name w:val="annotation reference"/>
    <w:basedOn w:val="Fuentedeprrafopredeter"/>
    <w:uiPriority w:val="99"/>
    <w:semiHidden/>
    <w:unhideWhenUsed/>
    <w:rsid w:val="008A20CE"/>
    <w:rPr>
      <w:sz w:val="16"/>
      <w:szCs w:val="16"/>
    </w:rPr>
  </w:style>
  <w:style w:type="paragraph" w:styleId="Textocomentario">
    <w:name w:val="annotation text"/>
    <w:basedOn w:val="Normal"/>
    <w:link w:val="TextocomentarioCar"/>
    <w:uiPriority w:val="99"/>
    <w:semiHidden/>
    <w:unhideWhenUsed/>
    <w:rsid w:val="008A20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A20CE"/>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8A20CE"/>
    <w:rPr>
      <w:b/>
      <w:bCs/>
    </w:rPr>
  </w:style>
  <w:style w:type="character" w:customStyle="1" w:styleId="AsuntodelcomentarioCar">
    <w:name w:val="Asunto del comentario Car"/>
    <w:basedOn w:val="TextocomentarioCar"/>
    <w:link w:val="Asuntodelcomentario"/>
    <w:uiPriority w:val="99"/>
    <w:semiHidden/>
    <w:rsid w:val="008A20CE"/>
    <w:rPr>
      <w:rFonts w:ascii="Times New Roman" w:hAnsi="Times New Roman"/>
      <w:b/>
      <w:bCs/>
      <w:sz w:val="20"/>
      <w:szCs w:val="20"/>
    </w:rPr>
  </w:style>
  <w:style w:type="paragraph" w:styleId="Textonotapie">
    <w:name w:val="footnote text"/>
    <w:basedOn w:val="Normal"/>
    <w:link w:val="TextonotapieCar"/>
    <w:uiPriority w:val="99"/>
    <w:semiHidden/>
    <w:unhideWhenUsed/>
    <w:rsid w:val="009650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650C7"/>
    <w:rPr>
      <w:rFonts w:ascii="Times New Roman" w:hAnsi="Times New Roman"/>
      <w:sz w:val="20"/>
      <w:szCs w:val="20"/>
    </w:rPr>
  </w:style>
  <w:style w:type="character" w:styleId="Refdenotaalpie">
    <w:name w:val="footnote reference"/>
    <w:basedOn w:val="Fuentedeprrafopredeter"/>
    <w:uiPriority w:val="99"/>
    <w:semiHidden/>
    <w:unhideWhenUsed/>
    <w:rsid w:val="009650C7"/>
    <w:rPr>
      <w:vertAlign w:val="superscript"/>
    </w:rPr>
  </w:style>
  <w:style w:type="character" w:styleId="Mencinsinresolver">
    <w:name w:val="Unresolved Mention"/>
    <w:basedOn w:val="Fuentedeprrafopredeter"/>
    <w:uiPriority w:val="99"/>
    <w:semiHidden/>
    <w:unhideWhenUsed/>
    <w:rsid w:val="00526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9386">
      <w:bodyDiv w:val="1"/>
      <w:marLeft w:val="0"/>
      <w:marRight w:val="0"/>
      <w:marTop w:val="0"/>
      <w:marBottom w:val="0"/>
      <w:divBdr>
        <w:top w:val="none" w:sz="0" w:space="0" w:color="auto"/>
        <w:left w:val="none" w:sz="0" w:space="0" w:color="auto"/>
        <w:bottom w:val="none" w:sz="0" w:space="0" w:color="auto"/>
        <w:right w:val="none" w:sz="0" w:space="0" w:color="auto"/>
      </w:divBdr>
    </w:div>
    <w:div w:id="272172754">
      <w:bodyDiv w:val="1"/>
      <w:marLeft w:val="0"/>
      <w:marRight w:val="0"/>
      <w:marTop w:val="0"/>
      <w:marBottom w:val="0"/>
      <w:divBdr>
        <w:top w:val="none" w:sz="0" w:space="0" w:color="auto"/>
        <w:left w:val="none" w:sz="0" w:space="0" w:color="auto"/>
        <w:bottom w:val="none" w:sz="0" w:space="0" w:color="auto"/>
        <w:right w:val="none" w:sz="0" w:space="0" w:color="auto"/>
      </w:divBdr>
    </w:div>
    <w:div w:id="309944161">
      <w:bodyDiv w:val="1"/>
      <w:marLeft w:val="0"/>
      <w:marRight w:val="0"/>
      <w:marTop w:val="0"/>
      <w:marBottom w:val="0"/>
      <w:divBdr>
        <w:top w:val="none" w:sz="0" w:space="0" w:color="auto"/>
        <w:left w:val="none" w:sz="0" w:space="0" w:color="auto"/>
        <w:bottom w:val="none" w:sz="0" w:space="0" w:color="auto"/>
        <w:right w:val="none" w:sz="0" w:space="0" w:color="auto"/>
      </w:divBdr>
    </w:div>
    <w:div w:id="322128376">
      <w:bodyDiv w:val="1"/>
      <w:marLeft w:val="0"/>
      <w:marRight w:val="0"/>
      <w:marTop w:val="0"/>
      <w:marBottom w:val="0"/>
      <w:divBdr>
        <w:top w:val="none" w:sz="0" w:space="0" w:color="auto"/>
        <w:left w:val="none" w:sz="0" w:space="0" w:color="auto"/>
        <w:bottom w:val="none" w:sz="0" w:space="0" w:color="auto"/>
        <w:right w:val="none" w:sz="0" w:space="0" w:color="auto"/>
      </w:divBdr>
      <w:divsChild>
        <w:div w:id="610164283">
          <w:marLeft w:val="0"/>
          <w:marRight w:val="0"/>
          <w:marTop w:val="0"/>
          <w:marBottom w:val="0"/>
          <w:divBdr>
            <w:top w:val="none" w:sz="0" w:space="0" w:color="auto"/>
            <w:left w:val="none" w:sz="0" w:space="0" w:color="auto"/>
            <w:bottom w:val="none" w:sz="0" w:space="0" w:color="auto"/>
            <w:right w:val="none" w:sz="0" w:space="0" w:color="auto"/>
          </w:divBdr>
          <w:divsChild>
            <w:div w:id="1076131102">
              <w:marLeft w:val="0"/>
              <w:marRight w:val="0"/>
              <w:marTop w:val="225"/>
              <w:marBottom w:val="0"/>
              <w:divBdr>
                <w:top w:val="none" w:sz="0" w:space="0" w:color="auto"/>
                <w:left w:val="none" w:sz="0" w:space="0" w:color="auto"/>
                <w:bottom w:val="none" w:sz="0" w:space="0" w:color="auto"/>
                <w:right w:val="none" w:sz="0" w:space="0" w:color="auto"/>
              </w:divBdr>
              <w:divsChild>
                <w:div w:id="110218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05464">
      <w:bodyDiv w:val="1"/>
      <w:marLeft w:val="0"/>
      <w:marRight w:val="0"/>
      <w:marTop w:val="0"/>
      <w:marBottom w:val="0"/>
      <w:divBdr>
        <w:top w:val="none" w:sz="0" w:space="0" w:color="auto"/>
        <w:left w:val="none" w:sz="0" w:space="0" w:color="auto"/>
        <w:bottom w:val="none" w:sz="0" w:space="0" w:color="auto"/>
        <w:right w:val="none" w:sz="0" w:space="0" w:color="auto"/>
      </w:divBdr>
      <w:divsChild>
        <w:div w:id="426269372">
          <w:marLeft w:val="0"/>
          <w:marRight w:val="0"/>
          <w:marTop w:val="0"/>
          <w:marBottom w:val="0"/>
          <w:divBdr>
            <w:top w:val="none" w:sz="0" w:space="0" w:color="auto"/>
            <w:left w:val="none" w:sz="0" w:space="0" w:color="auto"/>
            <w:bottom w:val="none" w:sz="0" w:space="0" w:color="auto"/>
            <w:right w:val="none" w:sz="0" w:space="0" w:color="auto"/>
          </w:divBdr>
        </w:div>
        <w:div w:id="1960263588">
          <w:marLeft w:val="0"/>
          <w:marRight w:val="0"/>
          <w:marTop w:val="0"/>
          <w:marBottom w:val="0"/>
          <w:divBdr>
            <w:top w:val="none" w:sz="0" w:space="0" w:color="auto"/>
            <w:left w:val="none" w:sz="0" w:space="0" w:color="auto"/>
            <w:bottom w:val="none" w:sz="0" w:space="0" w:color="auto"/>
            <w:right w:val="none" w:sz="0" w:space="0" w:color="auto"/>
          </w:divBdr>
        </w:div>
      </w:divsChild>
    </w:div>
    <w:div w:id="516697061">
      <w:bodyDiv w:val="1"/>
      <w:marLeft w:val="0"/>
      <w:marRight w:val="0"/>
      <w:marTop w:val="0"/>
      <w:marBottom w:val="0"/>
      <w:divBdr>
        <w:top w:val="none" w:sz="0" w:space="0" w:color="auto"/>
        <w:left w:val="none" w:sz="0" w:space="0" w:color="auto"/>
        <w:bottom w:val="none" w:sz="0" w:space="0" w:color="auto"/>
        <w:right w:val="none" w:sz="0" w:space="0" w:color="auto"/>
      </w:divBdr>
    </w:div>
    <w:div w:id="560604925">
      <w:bodyDiv w:val="1"/>
      <w:marLeft w:val="0"/>
      <w:marRight w:val="0"/>
      <w:marTop w:val="0"/>
      <w:marBottom w:val="0"/>
      <w:divBdr>
        <w:top w:val="none" w:sz="0" w:space="0" w:color="auto"/>
        <w:left w:val="none" w:sz="0" w:space="0" w:color="auto"/>
        <w:bottom w:val="none" w:sz="0" w:space="0" w:color="auto"/>
        <w:right w:val="none" w:sz="0" w:space="0" w:color="auto"/>
      </w:divBdr>
    </w:div>
    <w:div w:id="574439074">
      <w:bodyDiv w:val="1"/>
      <w:marLeft w:val="0"/>
      <w:marRight w:val="0"/>
      <w:marTop w:val="0"/>
      <w:marBottom w:val="0"/>
      <w:divBdr>
        <w:top w:val="none" w:sz="0" w:space="0" w:color="auto"/>
        <w:left w:val="none" w:sz="0" w:space="0" w:color="auto"/>
        <w:bottom w:val="none" w:sz="0" w:space="0" w:color="auto"/>
        <w:right w:val="none" w:sz="0" w:space="0" w:color="auto"/>
      </w:divBdr>
    </w:div>
    <w:div w:id="607389904">
      <w:bodyDiv w:val="1"/>
      <w:marLeft w:val="0"/>
      <w:marRight w:val="0"/>
      <w:marTop w:val="0"/>
      <w:marBottom w:val="0"/>
      <w:divBdr>
        <w:top w:val="none" w:sz="0" w:space="0" w:color="auto"/>
        <w:left w:val="none" w:sz="0" w:space="0" w:color="auto"/>
        <w:bottom w:val="none" w:sz="0" w:space="0" w:color="auto"/>
        <w:right w:val="none" w:sz="0" w:space="0" w:color="auto"/>
      </w:divBdr>
    </w:div>
    <w:div w:id="633408066">
      <w:bodyDiv w:val="1"/>
      <w:marLeft w:val="0"/>
      <w:marRight w:val="0"/>
      <w:marTop w:val="0"/>
      <w:marBottom w:val="0"/>
      <w:divBdr>
        <w:top w:val="none" w:sz="0" w:space="0" w:color="auto"/>
        <w:left w:val="none" w:sz="0" w:space="0" w:color="auto"/>
        <w:bottom w:val="none" w:sz="0" w:space="0" w:color="auto"/>
        <w:right w:val="none" w:sz="0" w:space="0" w:color="auto"/>
      </w:divBdr>
      <w:divsChild>
        <w:div w:id="105664336">
          <w:marLeft w:val="0"/>
          <w:marRight w:val="0"/>
          <w:marTop w:val="0"/>
          <w:marBottom w:val="0"/>
          <w:divBdr>
            <w:top w:val="none" w:sz="0" w:space="0" w:color="auto"/>
            <w:left w:val="none" w:sz="0" w:space="0" w:color="auto"/>
            <w:bottom w:val="none" w:sz="0" w:space="0" w:color="auto"/>
            <w:right w:val="none" w:sz="0" w:space="0" w:color="auto"/>
          </w:divBdr>
        </w:div>
        <w:div w:id="1407069843">
          <w:marLeft w:val="0"/>
          <w:marRight w:val="0"/>
          <w:marTop w:val="0"/>
          <w:marBottom w:val="0"/>
          <w:divBdr>
            <w:top w:val="none" w:sz="0" w:space="0" w:color="auto"/>
            <w:left w:val="none" w:sz="0" w:space="0" w:color="auto"/>
            <w:bottom w:val="none" w:sz="0" w:space="0" w:color="auto"/>
            <w:right w:val="none" w:sz="0" w:space="0" w:color="auto"/>
          </w:divBdr>
        </w:div>
        <w:div w:id="1556892739">
          <w:marLeft w:val="0"/>
          <w:marRight w:val="0"/>
          <w:marTop w:val="0"/>
          <w:marBottom w:val="0"/>
          <w:divBdr>
            <w:top w:val="none" w:sz="0" w:space="0" w:color="auto"/>
            <w:left w:val="none" w:sz="0" w:space="0" w:color="auto"/>
            <w:bottom w:val="none" w:sz="0" w:space="0" w:color="auto"/>
            <w:right w:val="none" w:sz="0" w:space="0" w:color="auto"/>
          </w:divBdr>
        </w:div>
        <w:div w:id="1101529613">
          <w:marLeft w:val="0"/>
          <w:marRight w:val="0"/>
          <w:marTop w:val="0"/>
          <w:marBottom w:val="0"/>
          <w:divBdr>
            <w:top w:val="none" w:sz="0" w:space="0" w:color="auto"/>
            <w:left w:val="none" w:sz="0" w:space="0" w:color="auto"/>
            <w:bottom w:val="none" w:sz="0" w:space="0" w:color="auto"/>
            <w:right w:val="none" w:sz="0" w:space="0" w:color="auto"/>
          </w:divBdr>
        </w:div>
        <w:div w:id="1005858648">
          <w:marLeft w:val="0"/>
          <w:marRight w:val="0"/>
          <w:marTop w:val="0"/>
          <w:marBottom w:val="0"/>
          <w:divBdr>
            <w:top w:val="none" w:sz="0" w:space="0" w:color="auto"/>
            <w:left w:val="none" w:sz="0" w:space="0" w:color="auto"/>
            <w:bottom w:val="none" w:sz="0" w:space="0" w:color="auto"/>
            <w:right w:val="none" w:sz="0" w:space="0" w:color="auto"/>
          </w:divBdr>
        </w:div>
        <w:div w:id="1606618383">
          <w:marLeft w:val="0"/>
          <w:marRight w:val="0"/>
          <w:marTop w:val="0"/>
          <w:marBottom w:val="0"/>
          <w:divBdr>
            <w:top w:val="none" w:sz="0" w:space="0" w:color="auto"/>
            <w:left w:val="none" w:sz="0" w:space="0" w:color="auto"/>
            <w:bottom w:val="none" w:sz="0" w:space="0" w:color="auto"/>
            <w:right w:val="none" w:sz="0" w:space="0" w:color="auto"/>
          </w:divBdr>
        </w:div>
        <w:div w:id="1996374929">
          <w:marLeft w:val="0"/>
          <w:marRight w:val="0"/>
          <w:marTop w:val="0"/>
          <w:marBottom w:val="0"/>
          <w:divBdr>
            <w:top w:val="none" w:sz="0" w:space="0" w:color="auto"/>
            <w:left w:val="none" w:sz="0" w:space="0" w:color="auto"/>
            <w:bottom w:val="none" w:sz="0" w:space="0" w:color="auto"/>
            <w:right w:val="none" w:sz="0" w:space="0" w:color="auto"/>
          </w:divBdr>
        </w:div>
        <w:div w:id="706179483">
          <w:marLeft w:val="0"/>
          <w:marRight w:val="0"/>
          <w:marTop w:val="0"/>
          <w:marBottom w:val="0"/>
          <w:divBdr>
            <w:top w:val="none" w:sz="0" w:space="0" w:color="auto"/>
            <w:left w:val="none" w:sz="0" w:space="0" w:color="auto"/>
            <w:bottom w:val="none" w:sz="0" w:space="0" w:color="auto"/>
            <w:right w:val="none" w:sz="0" w:space="0" w:color="auto"/>
          </w:divBdr>
        </w:div>
        <w:div w:id="1888880898">
          <w:marLeft w:val="0"/>
          <w:marRight w:val="0"/>
          <w:marTop w:val="0"/>
          <w:marBottom w:val="0"/>
          <w:divBdr>
            <w:top w:val="none" w:sz="0" w:space="0" w:color="auto"/>
            <w:left w:val="none" w:sz="0" w:space="0" w:color="auto"/>
            <w:bottom w:val="none" w:sz="0" w:space="0" w:color="auto"/>
            <w:right w:val="none" w:sz="0" w:space="0" w:color="auto"/>
          </w:divBdr>
        </w:div>
        <w:div w:id="431358439">
          <w:marLeft w:val="0"/>
          <w:marRight w:val="0"/>
          <w:marTop w:val="0"/>
          <w:marBottom w:val="0"/>
          <w:divBdr>
            <w:top w:val="none" w:sz="0" w:space="0" w:color="auto"/>
            <w:left w:val="none" w:sz="0" w:space="0" w:color="auto"/>
            <w:bottom w:val="none" w:sz="0" w:space="0" w:color="auto"/>
            <w:right w:val="none" w:sz="0" w:space="0" w:color="auto"/>
          </w:divBdr>
        </w:div>
        <w:div w:id="154927404">
          <w:marLeft w:val="0"/>
          <w:marRight w:val="0"/>
          <w:marTop w:val="0"/>
          <w:marBottom w:val="0"/>
          <w:divBdr>
            <w:top w:val="none" w:sz="0" w:space="0" w:color="auto"/>
            <w:left w:val="none" w:sz="0" w:space="0" w:color="auto"/>
            <w:bottom w:val="none" w:sz="0" w:space="0" w:color="auto"/>
            <w:right w:val="none" w:sz="0" w:space="0" w:color="auto"/>
          </w:divBdr>
        </w:div>
        <w:div w:id="2106461729">
          <w:marLeft w:val="0"/>
          <w:marRight w:val="0"/>
          <w:marTop w:val="0"/>
          <w:marBottom w:val="0"/>
          <w:divBdr>
            <w:top w:val="none" w:sz="0" w:space="0" w:color="auto"/>
            <w:left w:val="none" w:sz="0" w:space="0" w:color="auto"/>
            <w:bottom w:val="none" w:sz="0" w:space="0" w:color="auto"/>
            <w:right w:val="none" w:sz="0" w:space="0" w:color="auto"/>
          </w:divBdr>
        </w:div>
      </w:divsChild>
    </w:div>
    <w:div w:id="655452135">
      <w:bodyDiv w:val="1"/>
      <w:marLeft w:val="0"/>
      <w:marRight w:val="0"/>
      <w:marTop w:val="0"/>
      <w:marBottom w:val="0"/>
      <w:divBdr>
        <w:top w:val="none" w:sz="0" w:space="0" w:color="auto"/>
        <w:left w:val="none" w:sz="0" w:space="0" w:color="auto"/>
        <w:bottom w:val="none" w:sz="0" w:space="0" w:color="auto"/>
        <w:right w:val="none" w:sz="0" w:space="0" w:color="auto"/>
      </w:divBdr>
      <w:divsChild>
        <w:div w:id="630522295">
          <w:marLeft w:val="0"/>
          <w:marRight w:val="0"/>
          <w:marTop w:val="0"/>
          <w:marBottom w:val="0"/>
          <w:divBdr>
            <w:top w:val="none" w:sz="0" w:space="0" w:color="auto"/>
            <w:left w:val="none" w:sz="0" w:space="0" w:color="auto"/>
            <w:bottom w:val="none" w:sz="0" w:space="0" w:color="auto"/>
            <w:right w:val="none" w:sz="0" w:space="0" w:color="auto"/>
          </w:divBdr>
        </w:div>
        <w:div w:id="1455783365">
          <w:marLeft w:val="0"/>
          <w:marRight w:val="0"/>
          <w:marTop w:val="0"/>
          <w:marBottom w:val="0"/>
          <w:divBdr>
            <w:top w:val="none" w:sz="0" w:space="0" w:color="auto"/>
            <w:left w:val="none" w:sz="0" w:space="0" w:color="auto"/>
            <w:bottom w:val="none" w:sz="0" w:space="0" w:color="auto"/>
            <w:right w:val="none" w:sz="0" w:space="0" w:color="auto"/>
          </w:divBdr>
        </w:div>
      </w:divsChild>
    </w:div>
    <w:div w:id="739138371">
      <w:bodyDiv w:val="1"/>
      <w:marLeft w:val="0"/>
      <w:marRight w:val="0"/>
      <w:marTop w:val="0"/>
      <w:marBottom w:val="0"/>
      <w:divBdr>
        <w:top w:val="none" w:sz="0" w:space="0" w:color="auto"/>
        <w:left w:val="none" w:sz="0" w:space="0" w:color="auto"/>
        <w:bottom w:val="none" w:sz="0" w:space="0" w:color="auto"/>
        <w:right w:val="none" w:sz="0" w:space="0" w:color="auto"/>
      </w:divBdr>
      <w:divsChild>
        <w:div w:id="958805414">
          <w:marLeft w:val="-240"/>
          <w:marRight w:val="-240"/>
          <w:marTop w:val="0"/>
          <w:marBottom w:val="0"/>
          <w:divBdr>
            <w:top w:val="none" w:sz="0" w:space="0" w:color="auto"/>
            <w:left w:val="none" w:sz="0" w:space="0" w:color="auto"/>
            <w:bottom w:val="none" w:sz="0" w:space="0" w:color="auto"/>
            <w:right w:val="none" w:sz="0" w:space="0" w:color="auto"/>
          </w:divBdr>
          <w:divsChild>
            <w:div w:id="1034891739">
              <w:marLeft w:val="0"/>
              <w:marRight w:val="0"/>
              <w:marTop w:val="0"/>
              <w:marBottom w:val="0"/>
              <w:divBdr>
                <w:top w:val="none" w:sz="0" w:space="0" w:color="auto"/>
                <w:left w:val="none" w:sz="0" w:space="0" w:color="auto"/>
                <w:bottom w:val="none" w:sz="0" w:space="0" w:color="auto"/>
                <w:right w:val="none" w:sz="0" w:space="0" w:color="auto"/>
              </w:divBdr>
              <w:divsChild>
                <w:div w:id="7136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3333">
      <w:bodyDiv w:val="1"/>
      <w:marLeft w:val="0"/>
      <w:marRight w:val="0"/>
      <w:marTop w:val="0"/>
      <w:marBottom w:val="0"/>
      <w:divBdr>
        <w:top w:val="none" w:sz="0" w:space="0" w:color="auto"/>
        <w:left w:val="none" w:sz="0" w:space="0" w:color="auto"/>
        <w:bottom w:val="none" w:sz="0" w:space="0" w:color="auto"/>
        <w:right w:val="none" w:sz="0" w:space="0" w:color="auto"/>
      </w:divBdr>
    </w:div>
    <w:div w:id="751705878">
      <w:bodyDiv w:val="1"/>
      <w:marLeft w:val="0"/>
      <w:marRight w:val="0"/>
      <w:marTop w:val="0"/>
      <w:marBottom w:val="0"/>
      <w:divBdr>
        <w:top w:val="none" w:sz="0" w:space="0" w:color="auto"/>
        <w:left w:val="none" w:sz="0" w:space="0" w:color="auto"/>
        <w:bottom w:val="none" w:sz="0" w:space="0" w:color="auto"/>
        <w:right w:val="none" w:sz="0" w:space="0" w:color="auto"/>
      </w:divBdr>
    </w:div>
    <w:div w:id="811211692">
      <w:bodyDiv w:val="1"/>
      <w:marLeft w:val="0"/>
      <w:marRight w:val="0"/>
      <w:marTop w:val="0"/>
      <w:marBottom w:val="0"/>
      <w:divBdr>
        <w:top w:val="none" w:sz="0" w:space="0" w:color="auto"/>
        <w:left w:val="none" w:sz="0" w:space="0" w:color="auto"/>
        <w:bottom w:val="none" w:sz="0" w:space="0" w:color="auto"/>
        <w:right w:val="none" w:sz="0" w:space="0" w:color="auto"/>
      </w:divBdr>
    </w:div>
    <w:div w:id="966202631">
      <w:bodyDiv w:val="1"/>
      <w:marLeft w:val="0"/>
      <w:marRight w:val="0"/>
      <w:marTop w:val="0"/>
      <w:marBottom w:val="0"/>
      <w:divBdr>
        <w:top w:val="none" w:sz="0" w:space="0" w:color="auto"/>
        <w:left w:val="none" w:sz="0" w:space="0" w:color="auto"/>
        <w:bottom w:val="none" w:sz="0" w:space="0" w:color="auto"/>
        <w:right w:val="none" w:sz="0" w:space="0" w:color="auto"/>
      </w:divBdr>
    </w:div>
    <w:div w:id="1016273315">
      <w:bodyDiv w:val="1"/>
      <w:marLeft w:val="0"/>
      <w:marRight w:val="0"/>
      <w:marTop w:val="0"/>
      <w:marBottom w:val="0"/>
      <w:divBdr>
        <w:top w:val="none" w:sz="0" w:space="0" w:color="auto"/>
        <w:left w:val="none" w:sz="0" w:space="0" w:color="auto"/>
        <w:bottom w:val="none" w:sz="0" w:space="0" w:color="auto"/>
        <w:right w:val="none" w:sz="0" w:space="0" w:color="auto"/>
      </w:divBdr>
    </w:div>
    <w:div w:id="1046639489">
      <w:bodyDiv w:val="1"/>
      <w:marLeft w:val="0"/>
      <w:marRight w:val="0"/>
      <w:marTop w:val="0"/>
      <w:marBottom w:val="0"/>
      <w:divBdr>
        <w:top w:val="none" w:sz="0" w:space="0" w:color="auto"/>
        <w:left w:val="none" w:sz="0" w:space="0" w:color="auto"/>
        <w:bottom w:val="none" w:sz="0" w:space="0" w:color="auto"/>
        <w:right w:val="none" w:sz="0" w:space="0" w:color="auto"/>
      </w:divBdr>
    </w:div>
    <w:div w:id="1053965504">
      <w:bodyDiv w:val="1"/>
      <w:marLeft w:val="0"/>
      <w:marRight w:val="0"/>
      <w:marTop w:val="0"/>
      <w:marBottom w:val="0"/>
      <w:divBdr>
        <w:top w:val="none" w:sz="0" w:space="0" w:color="auto"/>
        <w:left w:val="none" w:sz="0" w:space="0" w:color="auto"/>
        <w:bottom w:val="none" w:sz="0" w:space="0" w:color="auto"/>
        <w:right w:val="none" w:sz="0" w:space="0" w:color="auto"/>
      </w:divBdr>
    </w:div>
    <w:div w:id="1079131581">
      <w:bodyDiv w:val="1"/>
      <w:marLeft w:val="0"/>
      <w:marRight w:val="0"/>
      <w:marTop w:val="0"/>
      <w:marBottom w:val="0"/>
      <w:divBdr>
        <w:top w:val="none" w:sz="0" w:space="0" w:color="auto"/>
        <w:left w:val="none" w:sz="0" w:space="0" w:color="auto"/>
        <w:bottom w:val="none" w:sz="0" w:space="0" w:color="auto"/>
        <w:right w:val="none" w:sz="0" w:space="0" w:color="auto"/>
      </w:divBdr>
    </w:div>
    <w:div w:id="1110206263">
      <w:bodyDiv w:val="1"/>
      <w:marLeft w:val="0"/>
      <w:marRight w:val="0"/>
      <w:marTop w:val="0"/>
      <w:marBottom w:val="0"/>
      <w:divBdr>
        <w:top w:val="none" w:sz="0" w:space="0" w:color="auto"/>
        <w:left w:val="none" w:sz="0" w:space="0" w:color="auto"/>
        <w:bottom w:val="none" w:sz="0" w:space="0" w:color="auto"/>
        <w:right w:val="none" w:sz="0" w:space="0" w:color="auto"/>
      </w:divBdr>
    </w:div>
    <w:div w:id="1387683471">
      <w:bodyDiv w:val="1"/>
      <w:marLeft w:val="0"/>
      <w:marRight w:val="0"/>
      <w:marTop w:val="0"/>
      <w:marBottom w:val="0"/>
      <w:divBdr>
        <w:top w:val="none" w:sz="0" w:space="0" w:color="auto"/>
        <w:left w:val="none" w:sz="0" w:space="0" w:color="auto"/>
        <w:bottom w:val="none" w:sz="0" w:space="0" w:color="auto"/>
        <w:right w:val="none" w:sz="0" w:space="0" w:color="auto"/>
      </w:divBdr>
    </w:div>
    <w:div w:id="1448353509">
      <w:bodyDiv w:val="1"/>
      <w:marLeft w:val="0"/>
      <w:marRight w:val="0"/>
      <w:marTop w:val="0"/>
      <w:marBottom w:val="0"/>
      <w:divBdr>
        <w:top w:val="none" w:sz="0" w:space="0" w:color="auto"/>
        <w:left w:val="none" w:sz="0" w:space="0" w:color="auto"/>
        <w:bottom w:val="none" w:sz="0" w:space="0" w:color="auto"/>
        <w:right w:val="none" w:sz="0" w:space="0" w:color="auto"/>
      </w:divBdr>
    </w:div>
    <w:div w:id="1498768656">
      <w:bodyDiv w:val="1"/>
      <w:marLeft w:val="0"/>
      <w:marRight w:val="0"/>
      <w:marTop w:val="0"/>
      <w:marBottom w:val="0"/>
      <w:divBdr>
        <w:top w:val="none" w:sz="0" w:space="0" w:color="auto"/>
        <w:left w:val="none" w:sz="0" w:space="0" w:color="auto"/>
        <w:bottom w:val="none" w:sz="0" w:space="0" w:color="auto"/>
        <w:right w:val="none" w:sz="0" w:space="0" w:color="auto"/>
      </w:divBdr>
    </w:div>
    <w:div w:id="1674071236">
      <w:bodyDiv w:val="1"/>
      <w:marLeft w:val="0"/>
      <w:marRight w:val="0"/>
      <w:marTop w:val="0"/>
      <w:marBottom w:val="0"/>
      <w:divBdr>
        <w:top w:val="none" w:sz="0" w:space="0" w:color="auto"/>
        <w:left w:val="none" w:sz="0" w:space="0" w:color="auto"/>
        <w:bottom w:val="none" w:sz="0" w:space="0" w:color="auto"/>
        <w:right w:val="none" w:sz="0" w:space="0" w:color="auto"/>
      </w:divBdr>
    </w:div>
    <w:div w:id="1733038226">
      <w:bodyDiv w:val="1"/>
      <w:marLeft w:val="0"/>
      <w:marRight w:val="0"/>
      <w:marTop w:val="0"/>
      <w:marBottom w:val="0"/>
      <w:divBdr>
        <w:top w:val="none" w:sz="0" w:space="0" w:color="auto"/>
        <w:left w:val="none" w:sz="0" w:space="0" w:color="auto"/>
        <w:bottom w:val="none" w:sz="0" w:space="0" w:color="auto"/>
        <w:right w:val="none" w:sz="0" w:space="0" w:color="auto"/>
      </w:divBdr>
    </w:div>
    <w:div w:id="1752778714">
      <w:bodyDiv w:val="1"/>
      <w:marLeft w:val="0"/>
      <w:marRight w:val="0"/>
      <w:marTop w:val="0"/>
      <w:marBottom w:val="0"/>
      <w:divBdr>
        <w:top w:val="none" w:sz="0" w:space="0" w:color="auto"/>
        <w:left w:val="none" w:sz="0" w:space="0" w:color="auto"/>
        <w:bottom w:val="none" w:sz="0" w:space="0" w:color="auto"/>
        <w:right w:val="none" w:sz="0" w:space="0" w:color="auto"/>
      </w:divBdr>
      <w:divsChild>
        <w:div w:id="244267060">
          <w:marLeft w:val="0"/>
          <w:marRight w:val="0"/>
          <w:marTop w:val="0"/>
          <w:marBottom w:val="0"/>
          <w:divBdr>
            <w:top w:val="none" w:sz="0" w:space="0" w:color="auto"/>
            <w:left w:val="none" w:sz="0" w:space="0" w:color="auto"/>
            <w:bottom w:val="none" w:sz="0" w:space="0" w:color="auto"/>
            <w:right w:val="none" w:sz="0" w:space="0" w:color="auto"/>
          </w:divBdr>
        </w:div>
        <w:div w:id="1037506754">
          <w:marLeft w:val="0"/>
          <w:marRight w:val="0"/>
          <w:marTop w:val="0"/>
          <w:marBottom w:val="0"/>
          <w:divBdr>
            <w:top w:val="none" w:sz="0" w:space="0" w:color="auto"/>
            <w:left w:val="none" w:sz="0" w:space="0" w:color="auto"/>
            <w:bottom w:val="none" w:sz="0" w:space="0" w:color="auto"/>
            <w:right w:val="none" w:sz="0" w:space="0" w:color="auto"/>
          </w:divBdr>
        </w:div>
      </w:divsChild>
    </w:div>
    <w:div w:id="1767968430">
      <w:bodyDiv w:val="1"/>
      <w:marLeft w:val="0"/>
      <w:marRight w:val="0"/>
      <w:marTop w:val="0"/>
      <w:marBottom w:val="0"/>
      <w:divBdr>
        <w:top w:val="none" w:sz="0" w:space="0" w:color="auto"/>
        <w:left w:val="none" w:sz="0" w:space="0" w:color="auto"/>
        <w:bottom w:val="none" w:sz="0" w:space="0" w:color="auto"/>
        <w:right w:val="none" w:sz="0" w:space="0" w:color="auto"/>
      </w:divBdr>
    </w:div>
    <w:div w:id="1780563010">
      <w:bodyDiv w:val="1"/>
      <w:marLeft w:val="0"/>
      <w:marRight w:val="0"/>
      <w:marTop w:val="0"/>
      <w:marBottom w:val="0"/>
      <w:divBdr>
        <w:top w:val="none" w:sz="0" w:space="0" w:color="auto"/>
        <w:left w:val="none" w:sz="0" w:space="0" w:color="auto"/>
        <w:bottom w:val="none" w:sz="0" w:space="0" w:color="auto"/>
        <w:right w:val="none" w:sz="0" w:space="0" w:color="auto"/>
      </w:divBdr>
    </w:div>
    <w:div w:id="1781339955">
      <w:bodyDiv w:val="1"/>
      <w:marLeft w:val="0"/>
      <w:marRight w:val="0"/>
      <w:marTop w:val="0"/>
      <w:marBottom w:val="0"/>
      <w:divBdr>
        <w:top w:val="none" w:sz="0" w:space="0" w:color="auto"/>
        <w:left w:val="none" w:sz="0" w:space="0" w:color="auto"/>
        <w:bottom w:val="none" w:sz="0" w:space="0" w:color="auto"/>
        <w:right w:val="none" w:sz="0" w:space="0" w:color="auto"/>
      </w:divBdr>
    </w:div>
    <w:div w:id="1876624878">
      <w:bodyDiv w:val="1"/>
      <w:marLeft w:val="0"/>
      <w:marRight w:val="0"/>
      <w:marTop w:val="0"/>
      <w:marBottom w:val="0"/>
      <w:divBdr>
        <w:top w:val="none" w:sz="0" w:space="0" w:color="auto"/>
        <w:left w:val="none" w:sz="0" w:space="0" w:color="auto"/>
        <w:bottom w:val="none" w:sz="0" w:space="0" w:color="auto"/>
        <w:right w:val="none" w:sz="0" w:space="0" w:color="auto"/>
      </w:divBdr>
    </w:div>
    <w:div w:id="1884826327">
      <w:bodyDiv w:val="1"/>
      <w:marLeft w:val="0"/>
      <w:marRight w:val="0"/>
      <w:marTop w:val="0"/>
      <w:marBottom w:val="0"/>
      <w:divBdr>
        <w:top w:val="none" w:sz="0" w:space="0" w:color="auto"/>
        <w:left w:val="none" w:sz="0" w:space="0" w:color="auto"/>
        <w:bottom w:val="none" w:sz="0" w:space="0" w:color="auto"/>
        <w:right w:val="none" w:sz="0" w:space="0" w:color="auto"/>
      </w:divBdr>
    </w:div>
    <w:div w:id="1924291122">
      <w:bodyDiv w:val="1"/>
      <w:marLeft w:val="0"/>
      <w:marRight w:val="0"/>
      <w:marTop w:val="0"/>
      <w:marBottom w:val="0"/>
      <w:divBdr>
        <w:top w:val="none" w:sz="0" w:space="0" w:color="auto"/>
        <w:left w:val="none" w:sz="0" w:space="0" w:color="auto"/>
        <w:bottom w:val="none" w:sz="0" w:space="0" w:color="auto"/>
        <w:right w:val="none" w:sz="0" w:space="0" w:color="auto"/>
      </w:divBdr>
    </w:div>
    <w:div w:id="1992979593">
      <w:bodyDiv w:val="1"/>
      <w:marLeft w:val="0"/>
      <w:marRight w:val="0"/>
      <w:marTop w:val="0"/>
      <w:marBottom w:val="0"/>
      <w:divBdr>
        <w:top w:val="none" w:sz="0" w:space="0" w:color="auto"/>
        <w:left w:val="none" w:sz="0" w:space="0" w:color="auto"/>
        <w:bottom w:val="none" w:sz="0" w:space="0" w:color="auto"/>
        <w:right w:val="none" w:sz="0" w:space="0" w:color="auto"/>
      </w:divBdr>
    </w:div>
    <w:div w:id="2001928626">
      <w:bodyDiv w:val="1"/>
      <w:marLeft w:val="0"/>
      <w:marRight w:val="0"/>
      <w:marTop w:val="0"/>
      <w:marBottom w:val="0"/>
      <w:divBdr>
        <w:top w:val="none" w:sz="0" w:space="0" w:color="auto"/>
        <w:left w:val="none" w:sz="0" w:space="0" w:color="auto"/>
        <w:bottom w:val="none" w:sz="0" w:space="0" w:color="auto"/>
        <w:right w:val="none" w:sz="0" w:space="0" w:color="auto"/>
      </w:divBdr>
    </w:div>
    <w:div w:id="2119061320">
      <w:bodyDiv w:val="1"/>
      <w:marLeft w:val="0"/>
      <w:marRight w:val="0"/>
      <w:marTop w:val="0"/>
      <w:marBottom w:val="0"/>
      <w:divBdr>
        <w:top w:val="none" w:sz="0" w:space="0" w:color="auto"/>
        <w:left w:val="none" w:sz="0" w:space="0" w:color="auto"/>
        <w:bottom w:val="none" w:sz="0" w:space="0" w:color="auto"/>
        <w:right w:val="none" w:sz="0" w:space="0" w:color="auto"/>
      </w:divBdr>
    </w:div>
    <w:div w:id="21248352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402-8160" TargetMode="Externa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s://orcid.org/0000-0003-2814-8819" TargetMode="External"/><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69E15-7CA6-4BC6-ACFB-D6354B9A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32</Pages>
  <Words>9190</Words>
  <Characters>50550</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jesùs alfredo garcia ocaña</dc:creator>
  <cp:lastModifiedBy>Gustavo Toledo</cp:lastModifiedBy>
  <cp:revision>10</cp:revision>
  <dcterms:created xsi:type="dcterms:W3CDTF">2020-09-22T02:42:00Z</dcterms:created>
  <dcterms:modified xsi:type="dcterms:W3CDTF">2020-09-23T15:54:00Z</dcterms:modified>
</cp:coreProperties>
</file>